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8500C" w14:textId="77777777" w:rsidR="00147569" w:rsidRPr="00374B6C" w:rsidRDefault="00147569" w:rsidP="00374467">
      <w:pPr>
        <w:spacing w:before="480" w:line="340" w:lineRule="exact"/>
        <w:jc w:val="center"/>
        <w:rPr>
          <w:rFonts w:ascii="Times New Roman" w:hAnsi="Times New Roman"/>
          <w:b/>
          <w:highlight w:val="yellow"/>
        </w:rPr>
        <w:sectPr w:rsidR="00147569" w:rsidRPr="00374B6C" w:rsidSect="006124B6">
          <w:headerReference w:type="even" r:id="rId9"/>
          <w:headerReference w:type="default" r:id="rId10"/>
          <w:footerReference w:type="even" r:id="rId11"/>
          <w:footerReference w:type="default" r:id="rId12"/>
          <w:type w:val="continuous"/>
          <w:pgSz w:w="11907" w:h="16840" w:code="9"/>
          <w:pgMar w:top="851" w:right="1134" w:bottom="680" w:left="1701" w:header="454" w:footer="442" w:gutter="0"/>
          <w:pgNumType w:start="1"/>
          <w:cols w:space="720"/>
          <w:titlePg/>
          <w:docGrid w:linePitch="381"/>
        </w:sectPr>
      </w:pPr>
      <w:bookmarkStart w:id="0" w:name="_Hlk92391647"/>
      <w:bookmarkStart w:id="1" w:name="_GoBack"/>
      <w:bookmarkEnd w:id="1"/>
    </w:p>
    <w:p w14:paraId="0C536D14" w14:textId="77777777" w:rsidR="00D75839" w:rsidRPr="00374B6C" w:rsidRDefault="00D75839" w:rsidP="00374467">
      <w:pPr>
        <w:spacing w:before="480" w:line="340" w:lineRule="exact"/>
        <w:jc w:val="center"/>
        <w:rPr>
          <w:rFonts w:ascii="Times New Roman" w:hAnsi="Times New Roman"/>
          <w:b/>
          <w:highlight w:val="yellow"/>
        </w:rPr>
        <w:sectPr w:rsidR="00D75839" w:rsidRPr="00374B6C" w:rsidSect="00115F51">
          <w:type w:val="continuous"/>
          <w:pgSz w:w="11907" w:h="16840" w:code="9"/>
          <w:pgMar w:top="1134" w:right="1134" w:bottom="1134" w:left="1701" w:header="454" w:footer="442" w:gutter="0"/>
          <w:pgNumType w:start="1"/>
          <w:cols w:space="720"/>
          <w:titlePg/>
          <w:docGrid w:linePitch="381"/>
        </w:sectPr>
      </w:pPr>
    </w:p>
    <w:tbl>
      <w:tblPr>
        <w:tblW w:w="9467" w:type="dxa"/>
        <w:jc w:val="center"/>
        <w:tblLook w:val="01E0" w:firstRow="1" w:lastRow="1" w:firstColumn="1" w:lastColumn="1" w:noHBand="0" w:noVBand="0"/>
      </w:tblPr>
      <w:tblGrid>
        <w:gridCol w:w="3686"/>
        <w:gridCol w:w="5781"/>
      </w:tblGrid>
      <w:tr w:rsidR="00D75839" w:rsidRPr="00374B6C" w14:paraId="35EB6221" w14:textId="77777777" w:rsidTr="00D75839">
        <w:trPr>
          <w:trHeight w:val="983"/>
          <w:jc w:val="center"/>
        </w:trPr>
        <w:tc>
          <w:tcPr>
            <w:tcW w:w="3686" w:type="dxa"/>
            <w:shd w:val="clear" w:color="auto" w:fill="auto"/>
            <w:tcMar>
              <w:top w:w="0" w:type="dxa"/>
              <w:left w:w="0" w:type="dxa"/>
              <w:bottom w:w="0" w:type="dxa"/>
              <w:right w:w="108" w:type="dxa"/>
            </w:tcMar>
            <w:hideMark/>
          </w:tcPr>
          <w:p w14:paraId="778C50D6" w14:textId="77777777" w:rsidR="00D75839" w:rsidRPr="00374B6C" w:rsidRDefault="00D75839" w:rsidP="005D0C41">
            <w:pPr>
              <w:spacing w:before="100"/>
              <w:jc w:val="center"/>
              <w:rPr>
                <w:rFonts w:ascii="Times New Roman" w:hAnsi="Times New Roman"/>
                <w:sz w:val="26"/>
                <w:szCs w:val="26"/>
              </w:rPr>
            </w:pPr>
            <w:r w:rsidRPr="00374B6C">
              <w:rPr>
                <w:rFonts w:ascii="Times New Roman" w:hAnsi="Times New Roman"/>
                <w:b/>
              </w:rPr>
              <w:lastRenderedPageBreak/>
              <w:br w:type="page"/>
            </w:r>
            <w:r w:rsidRPr="00374B6C">
              <w:rPr>
                <w:rFonts w:ascii="Times New Roman" w:hAnsi="Times New Roman"/>
                <w:sz w:val="26"/>
                <w:szCs w:val="26"/>
              </w:rPr>
              <w:t>ỦY BAN NHÂN DÂN</w:t>
            </w:r>
          </w:p>
          <w:p w14:paraId="5D060C67" w14:textId="77777777" w:rsidR="00D75839" w:rsidRPr="00374B6C" w:rsidRDefault="00D75839" w:rsidP="005D0C41">
            <w:pPr>
              <w:jc w:val="center"/>
              <w:rPr>
                <w:rFonts w:ascii="Times New Roman" w:hAnsi="Times New Roman"/>
                <w:sz w:val="26"/>
                <w:szCs w:val="26"/>
              </w:rPr>
            </w:pPr>
            <w:r w:rsidRPr="00374B6C">
              <w:rPr>
                <w:rFonts w:ascii="Times New Roman" w:hAnsi="Times New Roman"/>
                <w:bCs/>
                <w:sz w:val="26"/>
                <w:szCs w:val="26"/>
              </w:rPr>
              <w:t>TỈNH</w:t>
            </w:r>
            <w:r w:rsidRPr="00374B6C">
              <w:rPr>
                <w:rFonts w:ascii="Times New Roman" w:hAnsi="Times New Roman"/>
                <w:b/>
                <w:bCs/>
                <w:sz w:val="26"/>
                <w:szCs w:val="26"/>
              </w:rPr>
              <w:t xml:space="preserve"> </w:t>
            </w:r>
            <w:r w:rsidRPr="00374B6C">
              <w:rPr>
                <w:rFonts w:ascii="Times New Roman" w:hAnsi="Times New Roman"/>
                <w:sz w:val="26"/>
                <w:szCs w:val="26"/>
              </w:rPr>
              <w:t>THANH HÓA</w:t>
            </w:r>
          </w:p>
          <w:p w14:paraId="4C16A7CE" w14:textId="77777777" w:rsidR="00D75839" w:rsidRPr="00374B6C" w:rsidRDefault="00D75839" w:rsidP="005D0C41">
            <w:pPr>
              <w:spacing w:before="60"/>
              <w:jc w:val="center"/>
              <w:rPr>
                <w:rFonts w:ascii="Times New Roman" w:hAnsi="Times New Roman"/>
                <w:sz w:val="26"/>
                <w:szCs w:val="26"/>
              </w:rPr>
            </w:pPr>
            <w:r w:rsidRPr="00374B6C">
              <w:rPr>
                <w:rFonts w:ascii="Times New Roman" w:hAnsi="Times New Roman"/>
                <w:b/>
                <w:bCs/>
                <w:sz w:val="26"/>
                <w:szCs w:val="22"/>
              </w:rPr>
              <w:t>SỞ NÔNG NGHIỆP VÀ PTNT</w:t>
            </w:r>
          </w:p>
        </w:tc>
        <w:tc>
          <w:tcPr>
            <w:tcW w:w="5781" w:type="dxa"/>
            <w:shd w:val="clear" w:color="auto" w:fill="auto"/>
            <w:tcMar>
              <w:top w:w="0" w:type="dxa"/>
              <w:left w:w="0" w:type="dxa"/>
              <w:bottom w:w="0" w:type="dxa"/>
              <w:right w:w="108" w:type="dxa"/>
            </w:tcMar>
            <w:hideMark/>
          </w:tcPr>
          <w:p w14:paraId="1C306241" w14:textId="77777777" w:rsidR="00D75839" w:rsidRPr="00374B6C" w:rsidRDefault="00D75839" w:rsidP="005D0C41">
            <w:pPr>
              <w:spacing w:before="100"/>
              <w:jc w:val="center"/>
              <w:rPr>
                <w:rFonts w:ascii="Times New Roman" w:hAnsi="Times New Roman"/>
                <w:b/>
                <w:bCs/>
                <w:sz w:val="26"/>
                <w:szCs w:val="26"/>
              </w:rPr>
            </w:pPr>
            <w:r w:rsidRPr="00374B6C">
              <w:rPr>
                <w:rFonts w:ascii="Times New Roman" w:hAnsi="Times New Roman"/>
                <w:b/>
                <w:bCs/>
                <w:sz w:val="26"/>
                <w:szCs w:val="26"/>
              </w:rPr>
              <w:t>CỘNG HÒA XÃ HỘI CHỦ NGHĨA VIỆT NAM</w:t>
            </w:r>
          </w:p>
          <w:p w14:paraId="073617FB" w14:textId="77777777" w:rsidR="00D75839" w:rsidRPr="00374B6C" w:rsidRDefault="00D75839" w:rsidP="005D0C41">
            <w:pPr>
              <w:spacing w:before="60"/>
              <w:jc w:val="center"/>
              <w:rPr>
                <w:rFonts w:ascii="Times New Roman" w:hAnsi="Times New Roman"/>
                <w:b/>
                <w:bCs/>
                <w:sz w:val="27"/>
                <w:szCs w:val="27"/>
              </w:rPr>
            </w:pPr>
            <w:r w:rsidRPr="00374B6C">
              <w:rPr>
                <w:rFonts w:ascii="Times New Roman" w:hAnsi="Times New Roman"/>
                <w:b/>
                <w:bCs/>
                <w:sz w:val="27"/>
                <w:szCs w:val="27"/>
              </w:rPr>
              <w:t>Độc lập - Tự do - Hạnh phúc</w:t>
            </w:r>
          </w:p>
          <w:p w14:paraId="4142ACC9" w14:textId="77777777" w:rsidR="00D75839" w:rsidRPr="00374B6C" w:rsidRDefault="00D75839" w:rsidP="005D0C41">
            <w:pPr>
              <w:jc w:val="center"/>
              <w:rPr>
                <w:rFonts w:ascii="Times New Roman" w:hAnsi="Times New Roman"/>
                <w:b/>
                <w:bCs/>
                <w:sz w:val="16"/>
              </w:rPr>
            </w:pPr>
            <w:r w:rsidRPr="00374B6C">
              <w:rPr>
                <w:noProof/>
              </w:rPr>
              <mc:AlternateContent>
                <mc:Choice Requires="wps">
                  <w:drawing>
                    <wp:anchor distT="0" distB="0" distL="114300" distR="114300" simplePos="0" relativeHeight="251695104" behindDoc="0" locked="0" layoutInCell="1" allowOverlap="1" wp14:anchorId="3D5BB6C6" wp14:editId="027FAEB6">
                      <wp:simplePos x="0" y="0"/>
                      <wp:positionH relativeFrom="column">
                        <wp:posOffset>743585</wp:posOffset>
                      </wp:positionH>
                      <wp:positionV relativeFrom="paragraph">
                        <wp:posOffset>18679</wp:posOffset>
                      </wp:positionV>
                      <wp:extent cx="2095500" cy="0"/>
                      <wp:effectExtent l="0" t="0" r="19050" b="1905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A8CD1" id="Line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45pt" to="22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M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" strokeweight=".5pt"/>
                  </w:pict>
                </mc:Fallback>
              </mc:AlternateContent>
            </w:r>
          </w:p>
        </w:tc>
      </w:tr>
      <w:tr w:rsidR="00D75839" w:rsidRPr="00374B6C" w14:paraId="3FE01135" w14:textId="77777777" w:rsidTr="00D75839">
        <w:trPr>
          <w:trHeight w:val="414"/>
          <w:jc w:val="center"/>
        </w:trPr>
        <w:tc>
          <w:tcPr>
            <w:tcW w:w="3686" w:type="dxa"/>
            <w:shd w:val="clear" w:color="auto" w:fill="auto"/>
            <w:tcMar>
              <w:top w:w="0" w:type="dxa"/>
              <w:left w:w="0" w:type="dxa"/>
              <w:bottom w:w="0" w:type="dxa"/>
              <w:right w:w="108" w:type="dxa"/>
            </w:tcMar>
            <w:hideMark/>
          </w:tcPr>
          <w:p w14:paraId="22204DED" w14:textId="77777777" w:rsidR="00D75839" w:rsidRPr="00374B6C" w:rsidRDefault="00D75839" w:rsidP="005D0C41">
            <w:pPr>
              <w:spacing w:before="120"/>
              <w:jc w:val="center"/>
              <w:rPr>
                <w:rFonts w:ascii="Times New Roman" w:hAnsi="Times New Roman"/>
                <w:sz w:val="24"/>
              </w:rPr>
            </w:pPr>
            <w:r w:rsidRPr="00374B6C">
              <w:rPr>
                <w:noProof/>
              </w:rPr>
              <mc:AlternateContent>
                <mc:Choice Requires="wps">
                  <w:drawing>
                    <wp:anchor distT="0" distB="0" distL="114300" distR="114300" simplePos="0" relativeHeight="251694080" behindDoc="0" locked="0" layoutInCell="1" allowOverlap="1" wp14:anchorId="775E3B5B" wp14:editId="7517F796">
                      <wp:simplePos x="0" y="0"/>
                      <wp:positionH relativeFrom="column">
                        <wp:posOffset>693420</wp:posOffset>
                      </wp:positionH>
                      <wp:positionV relativeFrom="paragraph">
                        <wp:posOffset>8255</wp:posOffset>
                      </wp:positionV>
                      <wp:extent cx="914400" cy="0"/>
                      <wp:effectExtent l="0" t="0" r="19050" b="1905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62EF4" id="Line 4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65pt" to="12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C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" strokeweight=".5pt"/>
                  </w:pict>
                </mc:Fallback>
              </mc:AlternateContent>
            </w:r>
            <w:r w:rsidRPr="00374B6C">
              <w:rPr>
                <w:rFonts w:ascii="Times New Roman" w:hAnsi="Times New Roman"/>
                <w:szCs w:val="28"/>
              </w:rPr>
              <w:t xml:space="preserve">Số:    </w:t>
            </w:r>
            <w:r w:rsidR="000D1B7F" w:rsidRPr="00374B6C">
              <w:rPr>
                <w:rFonts w:ascii="Times New Roman" w:hAnsi="Times New Roman"/>
                <w:szCs w:val="28"/>
              </w:rPr>
              <w:t xml:space="preserve"> </w:t>
            </w:r>
            <w:r w:rsidRPr="00374B6C">
              <w:rPr>
                <w:rFonts w:ascii="Times New Roman" w:hAnsi="Times New Roman"/>
                <w:szCs w:val="28"/>
              </w:rPr>
              <w:t xml:space="preserve">      /TTr-SNN&amp;PTNT</w:t>
            </w:r>
          </w:p>
        </w:tc>
        <w:tc>
          <w:tcPr>
            <w:tcW w:w="5781" w:type="dxa"/>
            <w:shd w:val="clear" w:color="auto" w:fill="auto"/>
            <w:tcMar>
              <w:top w:w="0" w:type="dxa"/>
              <w:left w:w="0" w:type="dxa"/>
              <w:bottom w:w="0" w:type="dxa"/>
              <w:right w:w="108" w:type="dxa"/>
            </w:tcMar>
            <w:hideMark/>
          </w:tcPr>
          <w:p w14:paraId="4C5A50F1" w14:textId="77777777" w:rsidR="00D75839" w:rsidRPr="00374B6C" w:rsidRDefault="00D75839" w:rsidP="005D0C41">
            <w:pPr>
              <w:spacing w:before="120"/>
              <w:jc w:val="right"/>
              <w:rPr>
                <w:rFonts w:ascii="Times New Roman" w:hAnsi="Times New Roman"/>
                <w:b/>
                <w:bCs/>
                <w:sz w:val="27"/>
                <w:szCs w:val="27"/>
              </w:rPr>
            </w:pPr>
            <w:r w:rsidRPr="00374B6C">
              <w:rPr>
                <w:rFonts w:ascii="Times New Roman" w:hAnsi="Times New Roman"/>
                <w:i/>
                <w:iCs/>
                <w:sz w:val="27"/>
                <w:szCs w:val="27"/>
              </w:rPr>
              <w:t xml:space="preserve">Thanh Hoá, ngày  </w:t>
            </w:r>
            <w:r w:rsidR="000D1B7F" w:rsidRPr="00374B6C">
              <w:rPr>
                <w:rFonts w:ascii="Times New Roman" w:hAnsi="Times New Roman"/>
                <w:i/>
                <w:iCs/>
                <w:sz w:val="27"/>
                <w:szCs w:val="27"/>
              </w:rPr>
              <w:t xml:space="preserve"> </w:t>
            </w:r>
            <w:r w:rsidRPr="00374B6C">
              <w:rPr>
                <w:rFonts w:ascii="Times New Roman" w:hAnsi="Times New Roman"/>
                <w:i/>
                <w:iCs/>
                <w:sz w:val="27"/>
                <w:szCs w:val="27"/>
              </w:rPr>
              <w:t xml:space="preserve">     tháng   </w:t>
            </w:r>
            <w:r w:rsidR="000D1B7F" w:rsidRPr="00374B6C">
              <w:rPr>
                <w:rFonts w:ascii="Times New Roman" w:hAnsi="Times New Roman"/>
                <w:i/>
                <w:iCs/>
                <w:sz w:val="27"/>
                <w:szCs w:val="27"/>
              </w:rPr>
              <w:t xml:space="preserve"> </w:t>
            </w:r>
            <w:r w:rsidRPr="00374B6C">
              <w:rPr>
                <w:rFonts w:ascii="Times New Roman" w:hAnsi="Times New Roman"/>
                <w:i/>
                <w:iCs/>
                <w:sz w:val="27"/>
                <w:szCs w:val="27"/>
              </w:rPr>
              <w:t xml:space="preserve">   năm 2024</w:t>
            </w:r>
          </w:p>
        </w:tc>
      </w:tr>
    </w:tbl>
    <w:p w14:paraId="1200E810" w14:textId="77777777" w:rsidR="00D279A3" w:rsidRPr="00374B6C" w:rsidRDefault="00E021BE" w:rsidP="00374467">
      <w:pPr>
        <w:spacing w:before="480" w:line="340" w:lineRule="exact"/>
        <w:jc w:val="center"/>
        <w:rPr>
          <w:rFonts w:ascii="Times New Roman" w:hAnsi="Times New Roman"/>
          <w:b/>
        </w:rPr>
      </w:pPr>
      <w:r w:rsidRPr="00374B6C">
        <w:rPr>
          <w:rFonts w:ascii="Times New Roman" w:hAnsi="Times New Roman"/>
          <w:noProof/>
        </w:rPr>
        <mc:AlternateContent>
          <mc:Choice Requires="wps">
            <w:drawing>
              <wp:anchor distT="0" distB="0" distL="114300" distR="114300" simplePos="0" relativeHeight="251682816" behindDoc="0" locked="0" layoutInCell="1" allowOverlap="1" wp14:anchorId="33822B0E" wp14:editId="23BA91C7">
                <wp:simplePos x="0" y="0"/>
                <wp:positionH relativeFrom="column">
                  <wp:posOffset>208280</wp:posOffset>
                </wp:positionH>
                <wp:positionV relativeFrom="paragraph">
                  <wp:posOffset>169545</wp:posOffset>
                </wp:positionV>
                <wp:extent cx="1029970" cy="279400"/>
                <wp:effectExtent l="0" t="0" r="1778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279400"/>
                        </a:xfrm>
                        <a:prstGeom prst="rect">
                          <a:avLst/>
                        </a:prstGeom>
                        <a:solidFill>
                          <a:srgbClr val="FFFFFF"/>
                        </a:solidFill>
                        <a:ln w="9525">
                          <a:solidFill>
                            <a:srgbClr val="000000"/>
                          </a:solidFill>
                          <a:miter lim="800000"/>
                          <a:headEnd/>
                          <a:tailEnd/>
                        </a:ln>
                      </wps:spPr>
                      <wps:txbx>
                        <w:txbxContent>
                          <w:p w14:paraId="6ADFBBA0" w14:textId="77777777" w:rsidR="007B6FB0" w:rsidRPr="000D1B7F" w:rsidRDefault="007B6FB0" w:rsidP="00E021BE">
                            <w:pPr>
                              <w:jc w:val="center"/>
                              <w:rPr>
                                <w:rFonts w:ascii="Times New Roman" w:hAnsi="Times New Roman"/>
                                <w:b/>
                                <w:szCs w:val="28"/>
                              </w:rPr>
                            </w:pPr>
                            <w:r w:rsidRPr="000D1B7F">
                              <w:rPr>
                                <w:rFonts w:ascii="Times New Roman" w:hAnsi="Times New Roman"/>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22B0E" id="Rectangle 9" o:spid="_x0000_s1026" style="position:absolute;left:0;text-align:left;margin-left:16.4pt;margin-top:13.35pt;width:81.1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">
                <v:textbox>
                  <w:txbxContent>
                    <w:p w14:paraId="6ADFBBA0" w14:textId="77777777" w:rsidR="007B6FB0" w:rsidRPr="000D1B7F" w:rsidRDefault="007B6FB0" w:rsidP="00E021BE">
                      <w:pPr>
                        <w:jc w:val="center"/>
                        <w:rPr>
                          <w:rFonts w:ascii="Times New Roman" w:hAnsi="Times New Roman"/>
                          <w:b/>
                          <w:szCs w:val="28"/>
                        </w:rPr>
                      </w:pPr>
                      <w:r w:rsidRPr="000D1B7F">
                        <w:rPr>
                          <w:rFonts w:ascii="Times New Roman" w:hAnsi="Times New Roman"/>
                          <w:b/>
                          <w:szCs w:val="28"/>
                        </w:rPr>
                        <w:t>DỰ THẢO</w:t>
                      </w:r>
                    </w:p>
                  </w:txbxContent>
                </v:textbox>
              </v:rect>
            </w:pict>
          </mc:Fallback>
        </mc:AlternateContent>
      </w:r>
      <w:r w:rsidR="00D279A3" w:rsidRPr="00374B6C">
        <w:rPr>
          <w:rFonts w:ascii="Times New Roman" w:hAnsi="Times New Roman"/>
          <w:b/>
        </w:rPr>
        <w:t>TỜ TRÌNH</w:t>
      </w:r>
    </w:p>
    <w:p w14:paraId="47D35E11" w14:textId="77777777" w:rsidR="00D279A3" w:rsidRPr="00374B6C" w:rsidRDefault="00D279A3" w:rsidP="00AE164B">
      <w:pPr>
        <w:keepNext/>
        <w:ind w:left="426" w:right="283"/>
        <w:jc w:val="center"/>
        <w:outlineLvl w:val="1"/>
        <w:rPr>
          <w:rFonts w:ascii="Times New Roman" w:hAnsi="Times New Roman"/>
          <w:bCs/>
          <w:sz w:val="26"/>
          <w:szCs w:val="26"/>
        </w:rPr>
      </w:pPr>
      <w:r w:rsidRPr="00374B6C">
        <w:rPr>
          <w:rFonts w:ascii="Times New Roman" w:hAnsi="Times New Roman"/>
          <w:b/>
        </w:rPr>
        <w:t xml:space="preserve">Về việc </w:t>
      </w:r>
      <w:r w:rsidR="00DA72A1" w:rsidRPr="00374B6C">
        <w:rPr>
          <w:rFonts w:ascii="Times New Roman" w:hAnsi="Times New Roman"/>
          <w:b/>
        </w:rPr>
        <w:t xml:space="preserve">ban hành </w:t>
      </w:r>
      <w:r w:rsidR="000D1B7F" w:rsidRPr="00374B6C">
        <w:rPr>
          <w:rFonts w:ascii="Times New Roman" w:hAnsi="Times New Roman"/>
          <w:b/>
        </w:rPr>
        <w:t xml:space="preserve">Định mức </w:t>
      </w:r>
      <w:r w:rsidR="00E8188D" w:rsidRPr="00374B6C">
        <w:rPr>
          <w:rFonts w:ascii="Times New Roman" w:hAnsi="Times New Roman"/>
          <w:b/>
        </w:rPr>
        <w:t xml:space="preserve">kinh tế </w:t>
      </w:r>
      <w:r w:rsidR="000D1B7F" w:rsidRPr="00374B6C">
        <w:rPr>
          <w:rFonts w:ascii="Times New Roman" w:hAnsi="Times New Roman"/>
          <w:b/>
          <w:szCs w:val="28"/>
        </w:rPr>
        <w:t>- kỹ thuật trong quản lý, khai thác công trình thủy lợi của Công ty TNHH một thành viên Sông Chu</w:t>
      </w:r>
    </w:p>
    <w:p w14:paraId="12CC8B1E" w14:textId="77777777" w:rsidR="00D279A3" w:rsidRPr="004358F5" w:rsidRDefault="000D1B7F" w:rsidP="00D279A3">
      <w:pPr>
        <w:spacing w:before="500" w:after="500"/>
        <w:jc w:val="center"/>
        <w:rPr>
          <w:rFonts w:ascii="Times New Roman" w:hAnsi="Times New Roman"/>
        </w:rPr>
      </w:pPr>
      <w:r w:rsidRPr="004358F5">
        <w:rPr>
          <w:noProof/>
        </w:rPr>
        <mc:AlternateContent>
          <mc:Choice Requires="wps">
            <w:drawing>
              <wp:anchor distT="0" distB="0" distL="114300" distR="114300" simplePos="0" relativeHeight="251680768" behindDoc="0" locked="0" layoutInCell="1" allowOverlap="1" wp14:anchorId="47774307" wp14:editId="4553452D">
                <wp:simplePos x="0" y="0"/>
                <wp:positionH relativeFrom="column">
                  <wp:posOffset>2341880</wp:posOffset>
                </wp:positionH>
                <wp:positionV relativeFrom="paragraph">
                  <wp:posOffset>11059</wp:posOffset>
                </wp:positionV>
                <wp:extent cx="1031972" cy="0"/>
                <wp:effectExtent l="0" t="0" r="34925" b="1905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97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14B55" id="_x0000_t32" coordsize="21600,21600" o:spt="32" o:oned="t" path="m,l21600,21600e" filled="f">
                <v:path arrowok="t" fillok="f" o:connecttype="none"/>
                <o:lock v:ext="edit" shapetype="t"/>
              </v:shapetype>
              <v:shape id="AutoShape 46" o:spid="_x0000_s1026" type="#_x0000_t32" style="position:absolute;margin-left:184.4pt;margin-top:.85pt;width:81.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PX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" strokeweight=".5pt"/>
            </w:pict>
          </mc:Fallback>
        </mc:AlternateContent>
      </w:r>
      <w:r w:rsidR="00D279A3" w:rsidRPr="004358F5">
        <w:rPr>
          <w:rFonts w:ascii="Times New Roman" w:hAnsi="Times New Roman"/>
          <w:bCs/>
        </w:rPr>
        <w:t xml:space="preserve">Kính gửi: </w:t>
      </w:r>
      <w:r w:rsidR="00D279A3" w:rsidRPr="004358F5">
        <w:rPr>
          <w:rFonts w:ascii="Times New Roman" w:hAnsi="Times New Roman"/>
        </w:rPr>
        <w:t xml:space="preserve"> Ủy ban nhân dân tỉnh Thanh Hóa.</w:t>
      </w:r>
    </w:p>
    <w:p w14:paraId="4C01C8AD" w14:textId="3C982BBA" w:rsidR="00DA72A1" w:rsidRPr="00D94889" w:rsidRDefault="00BB0311" w:rsidP="00BB0311">
      <w:pPr>
        <w:widowControl w:val="0"/>
        <w:tabs>
          <w:tab w:val="left" w:pos="0"/>
        </w:tabs>
        <w:spacing w:before="40" w:after="40" w:line="340" w:lineRule="exact"/>
        <w:ind w:firstLine="567"/>
        <w:jc w:val="both"/>
        <w:outlineLvl w:val="1"/>
        <w:rPr>
          <w:rFonts w:ascii="Times New Roman" w:hAnsi="Times New Roman"/>
          <w:szCs w:val="28"/>
          <w:lang w:val="nl-NL"/>
        </w:rPr>
      </w:pPr>
      <w:r w:rsidRPr="00D94889">
        <w:rPr>
          <w:rFonts w:ascii="Times New Roman" w:hAnsi="Times New Roman"/>
          <w:szCs w:val="28"/>
        </w:rPr>
        <w:t xml:space="preserve">Thực hiện quy định của Luật ban hành văn bản quy phạm pháp luật ngày 22/6/2015; Luật Thủy lợi ngày 19/6/2017; Thông tư số </w:t>
      </w:r>
      <w:r w:rsidRPr="00D94889">
        <w:rPr>
          <w:rFonts w:ascii="Times New Roman" w:hAnsi="Times New Roman"/>
          <w:szCs w:val="28"/>
          <w:lang w:val="nl-NL"/>
        </w:rPr>
        <w:t xml:space="preserve">27/2022/TT-BNNPTNT ngày 30/12/2022 của Bộ Nông nghiệp và PTNT Hướng dẫn xây dựng định mức kinh tế - kỹ thuật trong quản lý, khai thác công trình thuỷ lợi; ý kiến chỉ đạo của UBND tỉnh tại Công văn số 15500/UBND-NN ngày 21/10/204 về việc chủ trương xây dựng quyết định của UBND tỉnh về ban hành Định mức kinh tế - kỹ thuật trong quản lý, khai thác công trình thuỷ lợi của Công ty TNHH một thành viên Sông Chu, </w:t>
      </w:r>
      <w:r w:rsidR="00DA72A1" w:rsidRPr="00D94889">
        <w:rPr>
          <w:rFonts w:ascii="Times New Roman" w:hAnsi="Times New Roman"/>
        </w:rPr>
        <w:t xml:space="preserve">Sở Nông nghiệp và PTNT </w:t>
      </w:r>
      <w:r w:rsidR="000D1B7F" w:rsidRPr="00D94889">
        <w:rPr>
          <w:rFonts w:ascii="Times New Roman" w:hAnsi="Times New Roman"/>
        </w:rPr>
        <w:t xml:space="preserve">báo cáo, </w:t>
      </w:r>
      <w:r w:rsidR="00DA72A1" w:rsidRPr="00D94889">
        <w:rPr>
          <w:rFonts w:ascii="Times New Roman" w:hAnsi="Times New Roman"/>
        </w:rPr>
        <w:t xml:space="preserve">kính trình UBND tỉnh Thanh Hóa ban hành </w:t>
      </w:r>
      <w:r w:rsidR="000D1B7F" w:rsidRPr="00D94889">
        <w:rPr>
          <w:rFonts w:ascii="Times New Roman" w:hAnsi="Times New Roman"/>
        </w:rPr>
        <w:t xml:space="preserve">Định mức </w:t>
      </w:r>
      <w:r w:rsidR="008A755B" w:rsidRPr="00D94889">
        <w:rPr>
          <w:rFonts w:ascii="Times New Roman" w:hAnsi="Times New Roman"/>
        </w:rPr>
        <w:t>-</w:t>
      </w:r>
      <w:r w:rsidR="000D1B7F" w:rsidRPr="00D94889">
        <w:rPr>
          <w:rFonts w:ascii="Times New Roman" w:hAnsi="Times New Roman"/>
        </w:rPr>
        <w:t xml:space="preserve"> kỹ thuật trong quản lý, khai thác </w:t>
      </w:r>
      <w:r w:rsidR="000D1B7F" w:rsidRPr="00D94889">
        <w:rPr>
          <w:rFonts w:ascii="Times New Roman" w:hAnsi="Times New Roman"/>
          <w:color w:val="000000"/>
          <w:szCs w:val="24"/>
        </w:rPr>
        <w:t>công trình thủy lợi của Công ty TNHH một thành viên Sông Chu</w:t>
      </w:r>
      <w:r w:rsidR="00DA72A1" w:rsidRPr="00D94889">
        <w:rPr>
          <w:rFonts w:ascii="Times New Roman" w:hAnsi="Times New Roman"/>
        </w:rPr>
        <w:t>, với các nội dung như sau:</w:t>
      </w:r>
    </w:p>
    <w:p w14:paraId="7B7C7953" w14:textId="77777777" w:rsidR="00D279A3" w:rsidRPr="00035AF9" w:rsidRDefault="00D279A3" w:rsidP="003D2224">
      <w:pPr>
        <w:widowControl w:val="0"/>
        <w:tabs>
          <w:tab w:val="left" w:pos="0"/>
        </w:tabs>
        <w:spacing w:before="40" w:after="40" w:line="340" w:lineRule="exact"/>
        <w:ind w:firstLine="567"/>
        <w:jc w:val="both"/>
        <w:outlineLvl w:val="1"/>
        <w:rPr>
          <w:rFonts w:ascii="Times New Roman" w:hAnsi="Times New Roman"/>
          <w:b/>
        </w:rPr>
      </w:pPr>
      <w:r w:rsidRPr="00035AF9">
        <w:rPr>
          <w:rFonts w:ascii="Times New Roman" w:hAnsi="Times New Roman"/>
          <w:b/>
        </w:rPr>
        <w:t xml:space="preserve">I. </w:t>
      </w:r>
      <w:r w:rsidR="00DA72A1" w:rsidRPr="00035AF9">
        <w:rPr>
          <w:rFonts w:ascii="Times New Roman" w:hAnsi="Times New Roman"/>
          <w:b/>
        </w:rPr>
        <w:t>SỰ CẦN THIẾT BAN HÀNH QUYẾT ĐỊNH</w:t>
      </w:r>
    </w:p>
    <w:p w14:paraId="7147553E" w14:textId="498FCD0E" w:rsidR="0061074E" w:rsidRPr="00035AF9" w:rsidRDefault="0061074E" w:rsidP="0061074E">
      <w:pPr>
        <w:widowControl w:val="0"/>
        <w:suppressAutoHyphens/>
        <w:spacing w:before="120" w:after="120" w:line="276" w:lineRule="auto"/>
        <w:ind w:firstLine="720"/>
        <w:jc w:val="both"/>
        <w:rPr>
          <w:rFonts w:ascii="Times New Roman" w:hAnsi="Times New Roman"/>
          <w:szCs w:val="28"/>
        </w:rPr>
      </w:pPr>
      <w:r w:rsidRPr="00035AF9">
        <w:rPr>
          <w:rFonts w:ascii="Times New Roman" w:hAnsi="Times New Roman"/>
          <w:szCs w:val="28"/>
        </w:rPr>
        <w:t xml:space="preserve">Định mức kinh tế </w:t>
      </w:r>
      <w:r w:rsidR="00E8188D" w:rsidRPr="00035AF9">
        <w:rPr>
          <w:rFonts w:ascii="Times New Roman" w:hAnsi="Times New Roman"/>
          <w:szCs w:val="28"/>
        </w:rPr>
        <w:t xml:space="preserve">- </w:t>
      </w:r>
      <w:r w:rsidRPr="00035AF9">
        <w:rPr>
          <w:rFonts w:ascii="Times New Roman" w:hAnsi="Times New Roman"/>
          <w:szCs w:val="28"/>
        </w:rPr>
        <w:t>kỹ thuật trong quản lý, khai thác công trình thủy lợi là cơ sở để các đơn vị quản lý vận hành công trình thủy lợi, lập kế hoạch sản xuất, kế hoạch sử dụng lao động, thực hiện phương thức giao nhiệm vụ, đặt hàng hoặc đấu thầu cung cấp sản phẩm, dịch vụ công sử dụng ngân sách nhà nước từ nguồn kinh phí chi thường xuyên theo Nghị định số 32/2019/NĐ-CP ngày10/4/2019 của Chính phủ và tính giá sản phẩm dịch vụ thủy lợi theo Quy định tại Nghị định 96/2018/NĐ-CP ngày 30/6/2018.</w:t>
      </w:r>
    </w:p>
    <w:p w14:paraId="589E2189" w14:textId="77777777" w:rsidR="008F4E3D" w:rsidRPr="00035AF9" w:rsidRDefault="008F4E3D" w:rsidP="00355F3F">
      <w:pPr>
        <w:widowControl w:val="0"/>
        <w:suppressAutoHyphens/>
        <w:spacing w:before="120" w:after="120" w:line="276" w:lineRule="auto"/>
        <w:ind w:firstLine="720"/>
        <w:jc w:val="both"/>
        <w:rPr>
          <w:rFonts w:ascii="Times New Roman" w:hAnsi="Times New Roman"/>
          <w:szCs w:val="28"/>
        </w:rPr>
      </w:pPr>
      <w:r w:rsidRPr="00035AF9">
        <w:rPr>
          <w:rFonts w:ascii="Times New Roman" w:hAnsi="Times New Roman"/>
          <w:szCs w:val="28"/>
        </w:rPr>
        <w:t xml:space="preserve">Định mức kinh tế - kỹ thuật trong quản lý khai thác công trình thủy lợi của Công ty TNHH một thành viên Sông Chu đã được Chủ tịch UBND tỉnh ban hành tại Quyết định số 319/QĐ-UBND ngày 20/01/2012. Tuy nhiên, đến nay các quy định pháp luật về chế độ, chính sách trong </w:t>
      </w:r>
      <w:r w:rsidR="00E8188D" w:rsidRPr="00035AF9">
        <w:rPr>
          <w:rFonts w:ascii="Times New Roman" w:hAnsi="Times New Roman"/>
          <w:szCs w:val="28"/>
        </w:rPr>
        <w:t xml:space="preserve">quản lý </w:t>
      </w:r>
      <w:r w:rsidRPr="00035AF9">
        <w:rPr>
          <w:rFonts w:ascii="Times New Roman" w:hAnsi="Times New Roman"/>
          <w:szCs w:val="28"/>
        </w:rPr>
        <w:t>khai thác công trình thủy lợi đã có nhiều thay đổi</w:t>
      </w:r>
      <w:r w:rsidR="00D83772" w:rsidRPr="00035AF9">
        <w:rPr>
          <w:rFonts w:ascii="Times New Roman" w:hAnsi="Times New Roman"/>
          <w:szCs w:val="28"/>
        </w:rPr>
        <w:t>:</w:t>
      </w:r>
      <w:r w:rsidRPr="00035AF9">
        <w:rPr>
          <w:rFonts w:ascii="Times New Roman" w:hAnsi="Times New Roman"/>
          <w:szCs w:val="28"/>
        </w:rPr>
        <w:t xml:space="preserve"> Luật Thủy lợi </w:t>
      </w:r>
      <w:r w:rsidR="00D83772" w:rsidRPr="00035AF9">
        <w:rPr>
          <w:rFonts w:ascii="Times New Roman" w:hAnsi="Times New Roman"/>
          <w:szCs w:val="28"/>
        </w:rPr>
        <w:t xml:space="preserve">đã được ban hành và </w:t>
      </w:r>
      <w:r w:rsidRPr="00035AF9">
        <w:rPr>
          <w:rFonts w:ascii="Times New Roman" w:hAnsi="Times New Roman"/>
          <w:szCs w:val="28"/>
        </w:rPr>
        <w:t>có hiệu lực kể từ ngày 01/7/2018</w:t>
      </w:r>
      <w:r w:rsidR="00D83772" w:rsidRPr="00035AF9">
        <w:rPr>
          <w:rFonts w:ascii="Times New Roman" w:hAnsi="Times New Roman"/>
          <w:szCs w:val="28"/>
        </w:rPr>
        <w:t xml:space="preserve">; các văn bản hướng dẫn thi hành Luật Thủy lợi </w:t>
      </w:r>
      <w:r w:rsidR="00E8188D" w:rsidRPr="00035AF9">
        <w:rPr>
          <w:rFonts w:ascii="Times New Roman" w:hAnsi="Times New Roman"/>
          <w:szCs w:val="28"/>
        </w:rPr>
        <w:t xml:space="preserve">cũng </w:t>
      </w:r>
      <w:r w:rsidR="00D83772" w:rsidRPr="00035AF9">
        <w:rPr>
          <w:rFonts w:ascii="Times New Roman" w:hAnsi="Times New Roman"/>
          <w:szCs w:val="28"/>
        </w:rPr>
        <w:t xml:space="preserve">đã được ban hành; quá trình công nghiệp hóa, đô thị hóa, biến đối khí hậu ngày càng rõ </w:t>
      </w:r>
      <w:r w:rsidR="00D83772" w:rsidRPr="00035AF9">
        <w:rPr>
          <w:rFonts w:ascii="Times New Roman" w:hAnsi="Times New Roman"/>
          <w:szCs w:val="28"/>
        </w:rPr>
        <w:lastRenderedPageBreak/>
        <w:t>nét… dẫn đến các khoản chi phí trong công tác quản lý, khai thác công trình thủy lợi không còn phù hợp với định mức kinh tế</w:t>
      </w:r>
      <w:r w:rsidR="00E8188D" w:rsidRPr="00035AF9">
        <w:rPr>
          <w:rFonts w:ascii="Times New Roman" w:hAnsi="Times New Roman"/>
          <w:szCs w:val="28"/>
        </w:rPr>
        <w:t xml:space="preserve"> - k</w:t>
      </w:r>
      <w:r w:rsidR="00D83772" w:rsidRPr="00035AF9">
        <w:rPr>
          <w:rFonts w:ascii="Times New Roman" w:hAnsi="Times New Roman"/>
          <w:szCs w:val="28"/>
        </w:rPr>
        <w:t>ỹ thuật đã được ban hành.</w:t>
      </w:r>
    </w:p>
    <w:p w14:paraId="457961E8" w14:textId="77777777" w:rsidR="008A755B" w:rsidRPr="00035AF9" w:rsidRDefault="00D83772" w:rsidP="00355F3F">
      <w:pPr>
        <w:widowControl w:val="0"/>
        <w:suppressAutoHyphens/>
        <w:spacing w:before="120" w:after="120" w:line="276" w:lineRule="auto"/>
        <w:ind w:firstLine="720"/>
        <w:jc w:val="both"/>
        <w:rPr>
          <w:rFonts w:ascii="Times New Roman" w:hAnsi="Times New Roman"/>
          <w:szCs w:val="28"/>
        </w:rPr>
      </w:pPr>
      <w:r w:rsidRPr="00035AF9">
        <w:rPr>
          <w:rFonts w:ascii="Times New Roman" w:hAnsi="Times New Roman"/>
          <w:szCs w:val="28"/>
        </w:rPr>
        <w:t>Đồng thời, t</w:t>
      </w:r>
      <w:r w:rsidR="00465D49" w:rsidRPr="00035AF9">
        <w:rPr>
          <w:rFonts w:ascii="Times New Roman" w:hAnsi="Times New Roman"/>
          <w:szCs w:val="28"/>
        </w:rPr>
        <w:t>heo quy định tại Khoản 2, Điều 22, Thông tư số 27/2022/TT-BNNPTNT ngày 30/12/2022 của Bộ Nông nghiệp và Phát triển nông thôn Hướng</w:t>
      </w:r>
      <w:r w:rsidR="00465D49" w:rsidRPr="00035AF9">
        <w:rPr>
          <w:rFonts w:ascii="Times New Roman" w:hAnsi="Times New Roman"/>
          <w:color w:val="000000"/>
          <w:szCs w:val="28"/>
          <w:lang w:val="nb-NO"/>
        </w:rPr>
        <w:t xml:space="preserve"> dẫn xây dựng định mức kinh tế - kỹ thuật trong quản lý, khai thác công trình thủy lợi quy định: </w:t>
      </w:r>
      <w:r w:rsidR="00465D49" w:rsidRPr="00035AF9">
        <w:rPr>
          <w:rFonts w:ascii="Times New Roman" w:hAnsi="Times New Roman"/>
          <w:i/>
        </w:rPr>
        <w:t>“Đơn vị khai thác công trình thủy lợi phải rà soát, xây dựng trình ban hành định mức kinh tế - kỹ thuật trong thời hạn 03 năm, kể từ ngày Thông tư này có hiệu lực thi hành”.</w:t>
      </w:r>
    </w:p>
    <w:p w14:paraId="5CADD2A7" w14:textId="77777777" w:rsidR="00D83772" w:rsidRPr="00035AF9" w:rsidRDefault="003B1D4D" w:rsidP="00355F3F">
      <w:pPr>
        <w:widowControl w:val="0"/>
        <w:suppressAutoHyphens/>
        <w:spacing w:before="120" w:after="120" w:line="276" w:lineRule="auto"/>
        <w:ind w:firstLine="720"/>
        <w:jc w:val="both"/>
        <w:rPr>
          <w:rFonts w:ascii="Times New Roman" w:hAnsi="Times New Roman"/>
          <w:szCs w:val="28"/>
        </w:rPr>
      </w:pPr>
      <w:r w:rsidRPr="00035AF9">
        <w:rPr>
          <w:rFonts w:ascii="Times New Roman" w:hAnsi="Times New Roman"/>
          <w:szCs w:val="28"/>
        </w:rPr>
        <w:t>Đ</w:t>
      </w:r>
      <w:r w:rsidR="00D83772" w:rsidRPr="00035AF9">
        <w:rPr>
          <w:rFonts w:ascii="Times New Roman" w:hAnsi="Times New Roman"/>
          <w:szCs w:val="28"/>
        </w:rPr>
        <w:t>ể thực hiện quản lý khai thác công trình thủy lợi có hiệu quả, phù hợp với các quy định pháp luật và chế độ, chính sách trong khai thác</w:t>
      </w:r>
      <w:r w:rsidRPr="00035AF9">
        <w:rPr>
          <w:rFonts w:ascii="Times New Roman" w:hAnsi="Times New Roman"/>
          <w:szCs w:val="28"/>
        </w:rPr>
        <w:t>, phù hợp với tình hình thực tế, việc ban hành Định mức kinh tế kỹ thuật trong quản lý khai thác công trình thủy lợi của Công ty TNHH một thành viên Sông Chu là cần thiết.</w:t>
      </w:r>
    </w:p>
    <w:p w14:paraId="7F59E714" w14:textId="77777777" w:rsidR="00035AF9" w:rsidRDefault="00035AF9" w:rsidP="00035AF9">
      <w:pPr>
        <w:spacing w:before="100" w:line="340" w:lineRule="exact"/>
        <w:ind w:firstLine="709"/>
        <w:jc w:val="both"/>
        <w:rPr>
          <w:rFonts w:ascii="Times New Roman Bold" w:hAnsi="Times New Roman Bold"/>
          <w:b/>
          <w:bCs/>
          <w:spacing w:val="-4"/>
          <w:szCs w:val="28"/>
          <w:lang w:val="it-IT"/>
        </w:rPr>
      </w:pPr>
      <w:r>
        <w:rPr>
          <w:rFonts w:ascii="Times New Roman Bold" w:hAnsi="Times New Roman Bold"/>
          <w:b/>
          <w:bCs/>
          <w:spacing w:val="-4"/>
          <w:szCs w:val="28"/>
          <w:lang w:val="it-IT"/>
        </w:rPr>
        <w:t>II. MỤC ĐÍCH, QUAN ĐIỂM XÂY DỰNG DỰ THẢO QUYẾT ĐỊNH</w:t>
      </w:r>
    </w:p>
    <w:p w14:paraId="3702DD0E" w14:textId="77777777" w:rsidR="00035AF9" w:rsidRDefault="00035AF9" w:rsidP="00035AF9">
      <w:pPr>
        <w:spacing w:before="100" w:line="340" w:lineRule="exact"/>
        <w:ind w:firstLine="709"/>
        <w:jc w:val="both"/>
        <w:rPr>
          <w:rFonts w:ascii="Times New Roman" w:hAnsi="Times New Roman"/>
          <w:b/>
          <w:bCs/>
          <w:spacing w:val="-2"/>
          <w:szCs w:val="28"/>
          <w:lang w:val="it-IT"/>
        </w:rPr>
      </w:pPr>
      <w:r>
        <w:rPr>
          <w:rFonts w:ascii="Times New Roman" w:hAnsi="Times New Roman"/>
          <w:b/>
          <w:bCs/>
          <w:spacing w:val="-2"/>
          <w:szCs w:val="28"/>
          <w:lang w:val="it-IT"/>
        </w:rPr>
        <w:t>1. Mục đích</w:t>
      </w:r>
    </w:p>
    <w:p w14:paraId="660D9FC7" w14:textId="36DCFAEB" w:rsidR="00372AE1" w:rsidRPr="004D40B0" w:rsidRDefault="00372AE1" w:rsidP="00372AE1">
      <w:pPr>
        <w:spacing w:before="100" w:line="340" w:lineRule="exact"/>
        <w:ind w:firstLine="709"/>
        <w:jc w:val="both"/>
        <w:rPr>
          <w:rFonts w:ascii="Times New Roman" w:hAnsi="Times New Roman"/>
          <w:szCs w:val="28"/>
          <w:lang w:val="nl-NL"/>
        </w:rPr>
      </w:pPr>
      <w:r w:rsidRPr="004D40B0">
        <w:rPr>
          <w:rFonts w:ascii="Times New Roman" w:hAnsi="Times New Roman"/>
          <w:szCs w:val="28"/>
          <w:lang w:val="nl-NL"/>
        </w:rPr>
        <w:t>Triển khai, thực hiện theo quy định tại Thông tư số 27/2022/TT-BNNPTNT ngày 30/12/2022 của Bộ Nông nghiệp và PTNT Hướng dẫn xây dựng định mức kinh tế - kỹ thuật trong quản lý, khai thác công trình thuỷ lợi.</w:t>
      </w:r>
    </w:p>
    <w:p w14:paraId="0025A2CE" w14:textId="37545880" w:rsidR="004D40B0" w:rsidRPr="004D40B0" w:rsidRDefault="004E66F5" w:rsidP="004D40B0">
      <w:pPr>
        <w:spacing w:before="100" w:line="340" w:lineRule="exact"/>
        <w:ind w:firstLine="709"/>
        <w:jc w:val="both"/>
        <w:rPr>
          <w:rFonts w:ascii="Times New Roman" w:hAnsi="Times New Roman"/>
          <w:bCs/>
          <w:iCs/>
          <w:szCs w:val="28"/>
          <w:lang w:val="pt-BR"/>
        </w:rPr>
      </w:pPr>
      <w:r w:rsidRPr="004D40B0">
        <w:rPr>
          <w:rFonts w:ascii="Times New Roman" w:hAnsi="Times New Roman"/>
          <w:szCs w:val="28"/>
          <w:lang w:val="nl-NL"/>
        </w:rPr>
        <w:t>Đ</w:t>
      </w:r>
      <w:r w:rsidR="00372AE1" w:rsidRPr="004D40B0">
        <w:rPr>
          <w:rFonts w:ascii="Times New Roman" w:hAnsi="Times New Roman"/>
          <w:szCs w:val="28"/>
          <w:lang w:val="nl-NL"/>
        </w:rPr>
        <w:t>ịnh mức quản lý, khai thác công trình thủy lợi của</w:t>
      </w:r>
      <w:r w:rsidRPr="004D40B0">
        <w:rPr>
          <w:rFonts w:ascii="Times New Roman" w:hAnsi="Times New Roman"/>
          <w:szCs w:val="28"/>
          <w:lang w:val="nl-NL"/>
        </w:rPr>
        <w:t xml:space="preserve"> Công ty TNHH MTV Sông Chu </w:t>
      </w:r>
      <w:r w:rsidR="004D40B0" w:rsidRPr="004D40B0">
        <w:rPr>
          <w:rFonts w:ascii="Times New Roman" w:hAnsi="Times New Roman"/>
          <w:szCs w:val="28"/>
          <w:lang w:val="nl-NL"/>
        </w:rPr>
        <w:t>là cơ sở để Công ty lập kế hoạch sản xuất, kế hoạch sử dụng lao động, thực hiện</w:t>
      </w:r>
      <w:r w:rsidR="004D40B0" w:rsidRPr="004D40B0">
        <w:rPr>
          <w:rFonts w:ascii="Times New Roman" w:hAnsi="Times New Roman"/>
          <w:bCs/>
          <w:iCs/>
          <w:szCs w:val="28"/>
          <w:lang w:val="pt-BR"/>
        </w:rPr>
        <w:t xml:space="preserve"> phương thức giao nhiệm vụ, đặt hàng hoặc đấu thầu cung cấp sản phẩm, dịch vụ công sử dụng ngân sách nhà nước từ nguồn kinh phí chi thường xuyên theo Nghị định số 32/2019/NĐ-CP ngày10/4/2019 của Chính phủ và tính giá sản phẩm dịch vụ thủy lợi theo Quy định tại Nghị định 96/2018/NĐ-CP ngày 30/6/2018 của Chính phủ.</w:t>
      </w:r>
    </w:p>
    <w:p w14:paraId="42F57BA6" w14:textId="77777777" w:rsidR="00035AF9" w:rsidRPr="00D17B6A" w:rsidRDefault="00035AF9" w:rsidP="00035AF9">
      <w:pPr>
        <w:spacing w:before="100" w:line="340" w:lineRule="exact"/>
        <w:ind w:firstLine="709"/>
        <w:jc w:val="both"/>
        <w:rPr>
          <w:rFonts w:ascii="Times New Roman" w:hAnsi="Times New Roman"/>
          <w:b/>
          <w:bCs/>
          <w:spacing w:val="-2"/>
          <w:szCs w:val="28"/>
          <w:lang w:val="it-IT"/>
        </w:rPr>
      </w:pPr>
      <w:r w:rsidRPr="00D17B6A">
        <w:rPr>
          <w:rFonts w:ascii="Times New Roman" w:hAnsi="Times New Roman"/>
          <w:b/>
          <w:bCs/>
          <w:spacing w:val="-2"/>
          <w:szCs w:val="28"/>
          <w:lang w:val="it-IT"/>
        </w:rPr>
        <w:t>2. Quan điểm xây dựng dự thảo văn bản</w:t>
      </w:r>
    </w:p>
    <w:p w14:paraId="4038AC04" w14:textId="7B08C55C" w:rsidR="004D40B0" w:rsidRPr="00D17B6A" w:rsidRDefault="004D40B0" w:rsidP="00035AF9">
      <w:pPr>
        <w:spacing w:before="100" w:line="340" w:lineRule="exact"/>
        <w:ind w:firstLine="709"/>
        <w:jc w:val="both"/>
        <w:rPr>
          <w:rFonts w:ascii="Times New Roman" w:hAnsi="Times New Roman"/>
          <w:szCs w:val="28"/>
        </w:rPr>
      </w:pPr>
      <w:r w:rsidRPr="00D17B6A">
        <w:rPr>
          <w:rFonts w:ascii="Times New Roman" w:hAnsi="Times New Roman"/>
          <w:szCs w:val="28"/>
        </w:rPr>
        <w:t xml:space="preserve">Ban hành định mức kinh tế - kỹ thuật trong quản lý, khai thác công trình thuỷ lợi của Công ty TNHH một thành viên Sông Chu đảm bảo đúng quy định của pháp luật về Luật Ban hành văn bản quy phạm pháp luật ngày 22/6/2015; Luật Thuỷ lợi ngày 19/6/2017; Thông tư 27/2022/TT-BNNPTNT ngày 30/12/2022 Hướng dẫn </w:t>
      </w:r>
      <w:r w:rsidRPr="00D17B6A">
        <w:rPr>
          <w:rFonts w:ascii="Times New Roman" w:hAnsi="Times New Roman"/>
          <w:szCs w:val="28"/>
          <w:lang w:val="nl-NL"/>
        </w:rPr>
        <w:t xml:space="preserve">xây dựng định mức kinh tế - kỹ thuật trong quản lý, khai thác công trình thuỷ lợi và các văn bản pháp luật có liên quan và phù hợp với tình hình thực tế của </w:t>
      </w:r>
      <w:r w:rsidR="00F26788">
        <w:rPr>
          <w:rFonts w:ascii="Times New Roman" w:hAnsi="Times New Roman"/>
          <w:szCs w:val="28"/>
          <w:lang w:val="nl-NL"/>
        </w:rPr>
        <w:t>Công ty</w:t>
      </w:r>
      <w:r w:rsidRPr="00D17B6A">
        <w:rPr>
          <w:rFonts w:ascii="Times New Roman" w:hAnsi="Times New Roman"/>
          <w:szCs w:val="28"/>
          <w:lang w:val="nl-NL"/>
        </w:rPr>
        <w:t>.</w:t>
      </w:r>
    </w:p>
    <w:p w14:paraId="4BA0BCF7" w14:textId="77777777" w:rsidR="0002105A" w:rsidRDefault="0002105A" w:rsidP="0002105A">
      <w:pPr>
        <w:spacing w:before="100" w:line="340" w:lineRule="exact"/>
        <w:ind w:firstLine="709"/>
        <w:jc w:val="both"/>
        <w:rPr>
          <w:rFonts w:ascii="Times New Roman" w:hAnsi="Times New Roman"/>
          <w:b/>
          <w:bCs/>
          <w:spacing w:val="-2"/>
          <w:szCs w:val="28"/>
          <w:lang w:val="it-IT"/>
        </w:rPr>
      </w:pPr>
      <w:r>
        <w:rPr>
          <w:rFonts w:ascii="Times New Roman" w:hAnsi="Times New Roman"/>
          <w:b/>
          <w:bCs/>
          <w:spacing w:val="-2"/>
          <w:szCs w:val="28"/>
          <w:lang w:val="it-IT"/>
        </w:rPr>
        <w:t>III. QUÁ TRÌNH XÂY DỰNG DỰ THẢO VĂN BẢN</w:t>
      </w:r>
    </w:p>
    <w:p w14:paraId="28A43552" w14:textId="00BE945B" w:rsidR="0002105A" w:rsidRDefault="0002105A" w:rsidP="0002105A">
      <w:pPr>
        <w:widowControl w:val="0"/>
        <w:tabs>
          <w:tab w:val="left" w:pos="0"/>
        </w:tabs>
        <w:spacing w:before="40" w:after="40" w:line="340" w:lineRule="exact"/>
        <w:ind w:firstLine="567"/>
        <w:jc w:val="both"/>
        <w:outlineLvl w:val="1"/>
        <w:rPr>
          <w:rFonts w:ascii="Times New Roman" w:hAnsi="Times New Roman"/>
        </w:rPr>
      </w:pPr>
      <w:r w:rsidRPr="00D94889">
        <w:rPr>
          <w:rFonts w:ascii="Times New Roman" w:hAnsi="Times New Roman"/>
        </w:rPr>
        <w:t xml:space="preserve">Thực hiện ý kiến chỉ đạo của UBND tỉnh tại </w:t>
      </w:r>
      <w:r w:rsidRPr="00D94889">
        <w:rPr>
          <w:rFonts w:ascii="Times New Roman" w:hAnsi="Times New Roman"/>
          <w:szCs w:val="28"/>
          <w:lang w:val="vi-VN"/>
        </w:rPr>
        <w:t xml:space="preserve">Công văn số </w:t>
      </w:r>
      <w:r w:rsidRPr="00D94889">
        <w:rPr>
          <w:rFonts w:ascii="Times New Roman" w:hAnsi="Times New Roman"/>
        </w:rPr>
        <w:t xml:space="preserve">13564/UBND-NN ngày 14/9/2023 về việc thẩm định các Định mức kinh tế - kỹ thuật trong công tác quản lý, khai thác công trình thủy lợi của Công ty TNHH MTV Sông Chu, Sở Nông nghiệp và PTNT đã chủ trì, phối hợp với cơ quan liên quan tổ </w:t>
      </w:r>
      <w:r w:rsidRPr="00D94889">
        <w:rPr>
          <w:rFonts w:ascii="Times New Roman" w:hAnsi="Times New Roman"/>
        </w:rPr>
        <w:lastRenderedPageBreak/>
        <w:t>chức thẩm định định mức kinh tế - kỹ thuật;</w:t>
      </w:r>
      <w:r w:rsidRPr="0002105A">
        <w:rPr>
          <w:rFonts w:ascii="Times New Roman" w:hAnsi="Times New Roman"/>
          <w:i/>
        </w:rPr>
        <w:t xml:space="preserve"> </w:t>
      </w:r>
      <w:r w:rsidRPr="00556C7F">
        <w:rPr>
          <w:rFonts w:ascii="Times New Roman" w:hAnsi="Times New Roman"/>
          <w:iCs/>
        </w:rPr>
        <w:t>trên c</w:t>
      </w:r>
      <w:r w:rsidRPr="0002105A">
        <w:rPr>
          <w:rFonts w:ascii="Times New Roman" w:hAnsi="Times New Roman"/>
        </w:rPr>
        <w:t xml:space="preserve">ơ sở ý kiến tham gia của Cục Thủy lợi tại Công văn số 1267/TL-KTTL ngày 11/9/2023; Sở Lao động-Thương binh và Xã hội tại Công văn 3552/SLĐTBXH-LĐVL ngày 11/8/2023; Sở Tài chính tại Công văn số 2875/STC-TCDN ngày 29/5/2024 và hồ sơ hoàn thiện Định mức Kinh tế - kỹ thuật trong quản lý, khai thác công trình thủy lợi của Công ty TNHH một thành viên Sông Chu gửi kèm theo tại Tờ trình số 931/SC-TT-BHĐM ngày 18/6/2024 của Công ty TNHH MTV Sông Chu (Công ty Sông Chu); Sở Nông nghiệp và PTNT đã hoàn thiện dự thảo Tờ trình, dự thảo Quyết định của UBND tỉnh Ban hành Định mức kinh tế - kỹ thuật trong quản lý, khai thác công trình thủy lợi của Công ty TNHH MTV Sông Chu và có Công văn số </w:t>
      </w:r>
      <w:r>
        <w:rPr>
          <w:rFonts w:ascii="Times New Roman" w:hAnsi="Times New Roman"/>
        </w:rPr>
        <w:t xml:space="preserve">3462/SNN&amp;PTNT-TL ngày 26/6/2024 </w:t>
      </w:r>
      <w:r w:rsidRPr="0002105A">
        <w:rPr>
          <w:rFonts w:ascii="Times New Roman" w:hAnsi="Times New Roman"/>
        </w:rPr>
        <w:t>xin ý kiến của các đơn vị liên quan.</w:t>
      </w:r>
      <w:r w:rsidR="00556C7F">
        <w:rPr>
          <w:rFonts w:ascii="Times New Roman" w:hAnsi="Times New Roman"/>
        </w:rPr>
        <w:t xml:space="preserve"> Trên cơ sở </w:t>
      </w:r>
      <w:r w:rsidR="00841250">
        <w:rPr>
          <w:rFonts w:ascii="Times New Roman" w:hAnsi="Times New Roman"/>
        </w:rPr>
        <w:t xml:space="preserve">ý kiến của Sở Tư pháp tại Công văn số 1428/STP-XDKTVB ngày 04/7/2024 đề nghị </w:t>
      </w:r>
      <w:r w:rsidR="00DF76CF">
        <w:rPr>
          <w:rFonts w:ascii="Times New Roman" w:hAnsi="Times New Roman"/>
        </w:rPr>
        <w:t>Sở Nông nghiệp và PTNT thực hiện tham mưu, ban hành văn bản QPPL theo đúng quy định của Luật Ban hành văn bản QPPL và các Nghị định hướng dẫn.</w:t>
      </w:r>
    </w:p>
    <w:p w14:paraId="0F65C214" w14:textId="56EDF64B" w:rsidR="00DF76CF" w:rsidRDefault="00DF76CF" w:rsidP="0002105A">
      <w:pPr>
        <w:widowControl w:val="0"/>
        <w:tabs>
          <w:tab w:val="left" w:pos="0"/>
        </w:tabs>
        <w:spacing w:before="40" w:after="40" w:line="340" w:lineRule="exact"/>
        <w:ind w:firstLine="567"/>
        <w:jc w:val="both"/>
        <w:outlineLvl w:val="1"/>
        <w:rPr>
          <w:rFonts w:ascii="Times New Roman" w:hAnsi="Times New Roman"/>
        </w:rPr>
      </w:pPr>
      <w:r>
        <w:rPr>
          <w:rFonts w:ascii="Times New Roman" w:hAnsi="Times New Roman"/>
        </w:rPr>
        <w:t xml:space="preserve">Theo báo cáo rà soát văn bản QPPL và hoàn thiện hồ sơ Định mức kinh tế - kỹ thuật trong công tác quản lý, khai thác công trình thuỷ lợi của Công ty Sông Chu (tại Công văn số 1470/SC-TCKT ngày 30/8/2024), Sở Nông nghiệp và PTNT đã có Công văn số 5054/SNN&amp;PTNT-TL ngày 17/9/2024 đề nghị xây dựng Quyết định ban hành </w:t>
      </w:r>
      <w:r w:rsidR="00822961">
        <w:rPr>
          <w:rFonts w:ascii="Times New Roman" w:hAnsi="Times New Roman"/>
        </w:rPr>
        <w:t>đ</w:t>
      </w:r>
      <w:r>
        <w:rPr>
          <w:rFonts w:ascii="Times New Roman" w:hAnsi="Times New Roman"/>
        </w:rPr>
        <w:t xml:space="preserve">ịnh mức </w:t>
      </w:r>
      <w:r w:rsidR="00822961">
        <w:rPr>
          <w:rFonts w:ascii="Times New Roman" w:hAnsi="Times New Roman"/>
        </w:rPr>
        <w:t>– kinh tế kỹ thuật trong quản lý, khai thác công trình thuỷ lợi của Công ty TNHH một thành viên Sông Chu. UBND tỉnh đã ban hành Công văn số 15500/UBND-NN ngày 21/10/2024 về việc chủ trương xây dựng quyết định của UBND tỉnh về ban hành Định mức kinh tế - kỹ thuật trong quản lý, khai thác công trình thuỷ lợi của Công ty TNHH một thành viên Sông Chu.</w:t>
      </w:r>
    </w:p>
    <w:p w14:paraId="008634F8" w14:textId="6B31A092" w:rsidR="00822961" w:rsidRPr="0002105A" w:rsidRDefault="00822961" w:rsidP="0002105A">
      <w:pPr>
        <w:widowControl w:val="0"/>
        <w:tabs>
          <w:tab w:val="left" w:pos="0"/>
        </w:tabs>
        <w:spacing w:before="40" w:after="40" w:line="340" w:lineRule="exact"/>
        <w:ind w:firstLine="567"/>
        <w:jc w:val="both"/>
        <w:outlineLvl w:val="1"/>
        <w:rPr>
          <w:rFonts w:ascii="Times New Roman" w:hAnsi="Times New Roman"/>
        </w:rPr>
      </w:pPr>
      <w:r>
        <w:rPr>
          <w:rFonts w:ascii="Times New Roman" w:hAnsi="Times New Roman"/>
        </w:rPr>
        <w:t xml:space="preserve">Trên cơ sở ý kiến của Sở Tài chính tại Công văn số 3724/STC-TCDN ngày 03/7/2024; Sở Lao động Thương binh và Xã hội tại Công văn số 3081/SLĐTBXH-LĐVL ngày 02/7/2024; Công ty TNHH một thành viên tại Công văn số </w:t>
      </w:r>
      <w:r w:rsidR="00F26788">
        <w:rPr>
          <w:rFonts w:ascii="Times New Roman" w:hAnsi="Times New Roman"/>
        </w:rPr>
        <w:t>1470/SC-TCKT ngày 30/8/2024, Sở Nông nghiệp và PTNT đã hoàn thiện dự thảo Tờ trình, Quyết định ban hành Định mức kinh tế - kỹ thuật trong quản lý, khai thác công trình thuỷ lợi của Công ty TNHH một thành viên Sông Chu.</w:t>
      </w:r>
    </w:p>
    <w:p w14:paraId="5B25E193" w14:textId="4A1A1DF2" w:rsidR="0002105A" w:rsidRPr="00CD7356" w:rsidRDefault="00F26788" w:rsidP="003D2224">
      <w:pPr>
        <w:widowControl w:val="0"/>
        <w:tabs>
          <w:tab w:val="left" w:pos="0"/>
        </w:tabs>
        <w:spacing w:before="40" w:after="40" w:line="340" w:lineRule="exact"/>
        <w:ind w:firstLine="567"/>
        <w:jc w:val="both"/>
        <w:outlineLvl w:val="1"/>
        <w:rPr>
          <w:rFonts w:ascii="Times New Roman" w:hAnsi="Times New Roman"/>
          <w:bCs/>
        </w:rPr>
      </w:pPr>
      <w:r w:rsidRPr="00CD7356">
        <w:rPr>
          <w:rFonts w:ascii="Times New Roman" w:hAnsi="Times New Roman"/>
          <w:bCs/>
        </w:rPr>
        <w:t xml:space="preserve">Ngày…./…./2024, Sở Nông nghiệp và PTNT có Công văn số …/SNN&amp;PTNT-TL về việc tham gia ý kiến vào dự thảo Tờ trình, dự thảo Quyết định của UBND tỉnh ban hành Định mức kinh tế - kỹ thuật trong quản lý, khai thác công trình thuỷ lợi của Công ty TNHH một thành viên Sông Chu, trên cơ sở ý kiến của các </w:t>
      </w:r>
      <w:r w:rsidR="00193133">
        <w:rPr>
          <w:rFonts w:ascii="Times New Roman" w:hAnsi="Times New Roman"/>
          <w:bCs/>
        </w:rPr>
        <w:t>đ</w:t>
      </w:r>
      <w:r w:rsidRPr="00CD7356">
        <w:rPr>
          <w:rFonts w:ascii="Times New Roman" w:hAnsi="Times New Roman"/>
          <w:bCs/>
        </w:rPr>
        <w:t xml:space="preserve">ơn vị, Sở Nông nghiệp và PTNT đã hoàn thiện dự thảo Quyết định trình UBND tỉnh ban hành. </w:t>
      </w:r>
    </w:p>
    <w:p w14:paraId="1B9A3B9F" w14:textId="77777777" w:rsidR="00D279A3" w:rsidRPr="00FB3FBA" w:rsidRDefault="00EA61F0" w:rsidP="003D2224">
      <w:pPr>
        <w:widowControl w:val="0"/>
        <w:tabs>
          <w:tab w:val="left" w:pos="0"/>
        </w:tabs>
        <w:spacing w:before="40" w:after="40" w:line="340" w:lineRule="exact"/>
        <w:ind w:firstLine="567"/>
        <w:jc w:val="both"/>
        <w:outlineLvl w:val="1"/>
        <w:rPr>
          <w:rFonts w:ascii="Times New Roman" w:hAnsi="Times New Roman"/>
          <w:b/>
          <w:szCs w:val="28"/>
        </w:rPr>
      </w:pPr>
      <w:r w:rsidRPr="00FB3FBA">
        <w:rPr>
          <w:rFonts w:ascii="Times New Roman" w:hAnsi="Times New Roman"/>
          <w:b/>
          <w:szCs w:val="28"/>
        </w:rPr>
        <w:t>IV</w:t>
      </w:r>
      <w:r w:rsidR="00D279A3" w:rsidRPr="00FB3FBA">
        <w:rPr>
          <w:rFonts w:ascii="Times New Roman" w:hAnsi="Times New Roman"/>
          <w:b/>
          <w:szCs w:val="28"/>
        </w:rPr>
        <w:t xml:space="preserve">. </w:t>
      </w:r>
      <w:r w:rsidR="001859B8" w:rsidRPr="00FB3FBA">
        <w:rPr>
          <w:rFonts w:ascii="Times New Roman" w:hAnsi="Times New Roman"/>
          <w:b/>
          <w:szCs w:val="28"/>
        </w:rPr>
        <w:t>BỐ CỤC VÀ NỘI DUNG CƠ BẢN CỦA DỰ THẢO VĂN BẢN</w:t>
      </w:r>
    </w:p>
    <w:p w14:paraId="75ACCA0F" w14:textId="68C3AD5B" w:rsidR="001859B8" w:rsidRPr="00FB3FBA"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FB3FBA">
        <w:rPr>
          <w:rFonts w:ascii="Times New Roman" w:hAnsi="Times New Roman"/>
          <w:b/>
          <w:szCs w:val="28"/>
        </w:rPr>
        <w:t xml:space="preserve">1. </w:t>
      </w:r>
      <w:r w:rsidR="00AD521C" w:rsidRPr="00FB3FBA">
        <w:rPr>
          <w:rFonts w:ascii="Times New Roman" w:hAnsi="Times New Roman"/>
          <w:b/>
          <w:szCs w:val="28"/>
        </w:rPr>
        <w:t>Bố cục</w:t>
      </w:r>
      <w:r w:rsidR="00C207C9" w:rsidRPr="00FB3FBA">
        <w:rPr>
          <w:rFonts w:ascii="Times New Roman" w:hAnsi="Times New Roman"/>
          <w:b/>
          <w:szCs w:val="28"/>
        </w:rPr>
        <w:t xml:space="preserve">: </w:t>
      </w:r>
      <w:r w:rsidR="00C207C9" w:rsidRPr="00FB3FBA">
        <w:rPr>
          <w:rFonts w:ascii="Times New Roman" w:hAnsi="Times New Roman"/>
          <w:bCs/>
          <w:szCs w:val="28"/>
        </w:rPr>
        <w:t>Dự thảo</w:t>
      </w:r>
      <w:r w:rsidR="00C207C9" w:rsidRPr="00FB3FBA">
        <w:rPr>
          <w:rFonts w:ascii="Times New Roman" w:hAnsi="Times New Roman"/>
          <w:b/>
          <w:szCs w:val="28"/>
        </w:rPr>
        <w:t xml:space="preserve"> </w:t>
      </w:r>
      <w:r w:rsidR="00C207C9" w:rsidRPr="00FB3FBA">
        <w:rPr>
          <w:rFonts w:ascii="Times New Roman" w:hAnsi="Times New Roman"/>
          <w:bCs/>
          <w:szCs w:val="28"/>
        </w:rPr>
        <w:t>Quyết định g</w:t>
      </w:r>
      <w:r w:rsidRPr="00FB3FBA">
        <w:rPr>
          <w:rFonts w:ascii="Times New Roman" w:hAnsi="Times New Roman"/>
          <w:bCs/>
          <w:szCs w:val="28"/>
        </w:rPr>
        <w:t xml:space="preserve">ồm có </w:t>
      </w:r>
      <w:r w:rsidR="00F60BA5" w:rsidRPr="00FB3FBA">
        <w:rPr>
          <w:rFonts w:ascii="Times New Roman" w:hAnsi="Times New Roman"/>
          <w:bCs/>
          <w:szCs w:val="28"/>
        </w:rPr>
        <w:t>3</w:t>
      </w:r>
      <w:r w:rsidRPr="00FB3FBA">
        <w:rPr>
          <w:rFonts w:ascii="Times New Roman" w:hAnsi="Times New Roman"/>
          <w:bCs/>
          <w:szCs w:val="28"/>
        </w:rPr>
        <w:t xml:space="preserve"> điều</w:t>
      </w:r>
      <w:r w:rsidRPr="00FB3FBA">
        <w:rPr>
          <w:rFonts w:ascii="Times New Roman" w:hAnsi="Times New Roman"/>
          <w:szCs w:val="28"/>
        </w:rPr>
        <w:t xml:space="preserve">: </w:t>
      </w:r>
    </w:p>
    <w:p w14:paraId="00D08675" w14:textId="77777777" w:rsidR="001859B8" w:rsidRPr="00FB3FBA"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FB3FBA">
        <w:rPr>
          <w:rFonts w:ascii="Times New Roman" w:hAnsi="Times New Roman"/>
          <w:szCs w:val="28"/>
        </w:rPr>
        <w:t>- Điều 1. Quy định về nội dung ban hành văn bản.</w:t>
      </w:r>
    </w:p>
    <w:p w14:paraId="5AC2E449" w14:textId="77777777" w:rsidR="00F60BA5" w:rsidRPr="00FB3FBA" w:rsidRDefault="00F60BA5" w:rsidP="003D2224">
      <w:pPr>
        <w:widowControl w:val="0"/>
        <w:tabs>
          <w:tab w:val="left" w:pos="0"/>
        </w:tabs>
        <w:spacing w:before="40" w:after="40" w:line="340" w:lineRule="exact"/>
        <w:ind w:firstLine="567"/>
        <w:jc w:val="both"/>
        <w:outlineLvl w:val="1"/>
        <w:rPr>
          <w:rFonts w:ascii="Times New Roman" w:hAnsi="Times New Roman"/>
          <w:szCs w:val="28"/>
        </w:rPr>
      </w:pPr>
      <w:r w:rsidRPr="00FB3FBA">
        <w:rPr>
          <w:rFonts w:ascii="Times New Roman" w:hAnsi="Times New Roman"/>
          <w:szCs w:val="28"/>
        </w:rPr>
        <w:t>- Điều 2. Triển khai thực hiện.</w:t>
      </w:r>
    </w:p>
    <w:p w14:paraId="01BC9DB1" w14:textId="77777777" w:rsidR="001859B8" w:rsidRPr="00FB3FBA" w:rsidRDefault="001859B8" w:rsidP="003D2224">
      <w:pPr>
        <w:widowControl w:val="0"/>
        <w:tabs>
          <w:tab w:val="left" w:pos="0"/>
        </w:tabs>
        <w:spacing w:before="40" w:after="40" w:line="340" w:lineRule="exact"/>
        <w:ind w:firstLine="567"/>
        <w:jc w:val="both"/>
        <w:outlineLvl w:val="1"/>
        <w:rPr>
          <w:rFonts w:ascii="Times New Roman" w:hAnsi="Times New Roman"/>
          <w:szCs w:val="28"/>
        </w:rPr>
      </w:pPr>
      <w:r w:rsidRPr="00FB3FBA">
        <w:rPr>
          <w:rFonts w:ascii="Times New Roman" w:hAnsi="Times New Roman"/>
          <w:szCs w:val="28"/>
        </w:rPr>
        <w:lastRenderedPageBreak/>
        <w:t xml:space="preserve">- Điều </w:t>
      </w:r>
      <w:r w:rsidR="00F60BA5" w:rsidRPr="00FB3FBA">
        <w:rPr>
          <w:rFonts w:ascii="Times New Roman" w:hAnsi="Times New Roman"/>
          <w:szCs w:val="28"/>
        </w:rPr>
        <w:t>3</w:t>
      </w:r>
      <w:r w:rsidRPr="00FB3FBA">
        <w:rPr>
          <w:rFonts w:ascii="Times New Roman" w:hAnsi="Times New Roman"/>
          <w:szCs w:val="28"/>
        </w:rPr>
        <w:t>. Quy định hiệu lực thi hành văn bản.</w:t>
      </w:r>
    </w:p>
    <w:p w14:paraId="3BFA2DB9" w14:textId="77777777" w:rsidR="00AD521C" w:rsidRPr="00FB3FBA" w:rsidRDefault="00AD521C" w:rsidP="003D2224">
      <w:pPr>
        <w:widowControl w:val="0"/>
        <w:tabs>
          <w:tab w:val="left" w:pos="0"/>
        </w:tabs>
        <w:spacing w:before="40" w:after="40" w:line="340" w:lineRule="exact"/>
        <w:ind w:firstLine="567"/>
        <w:jc w:val="both"/>
        <w:outlineLvl w:val="1"/>
        <w:rPr>
          <w:rFonts w:ascii="Times New Roman" w:hAnsi="Times New Roman"/>
          <w:b/>
          <w:szCs w:val="28"/>
        </w:rPr>
      </w:pPr>
      <w:r w:rsidRPr="00FB3FBA">
        <w:rPr>
          <w:rFonts w:ascii="Times New Roman" w:hAnsi="Times New Roman"/>
          <w:b/>
          <w:szCs w:val="28"/>
        </w:rPr>
        <w:t>2. Nội dung cơ bản của dự thảo Quyết định</w:t>
      </w:r>
    </w:p>
    <w:p w14:paraId="07B8E250" w14:textId="5B441DC0" w:rsidR="007F49B0" w:rsidRPr="00FB3FBA" w:rsidRDefault="007F49B0" w:rsidP="007F49B0">
      <w:pPr>
        <w:tabs>
          <w:tab w:val="right" w:pos="9360"/>
        </w:tabs>
        <w:spacing w:before="60" w:after="20" w:line="320" w:lineRule="exact"/>
        <w:ind w:firstLine="567"/>
        <w:jc w:val="both"/>
        <w:rPr>
          <w:rFonts w:ascii="Times New Roman" w:hAnsi="Times New Roman"/>
          <w:szCs w:val="24"/>
          <w:lang w:val="nb-NO"/>
        </w:rPr>
      </w:pPr>
      <w:r w:rsidRPr="00FB3FBA">
        <w:rPr>
          <w:rFonts w:ascii="Times New Roman" w:hAnsi="Times New Roman"/>
          <w:szCs w:val="24"/>
          <w:lang w:val="nb-NO"/>
        </w:rPr>
        <w:t xml:space="preserve">Ban hành Định mức kinh tế - kỹ thuật trong quản lý, khai thác công trình thủy lợi của Công ty TNHH một thành viên Sông Chu với các nội dung </w:t>
      </w:r>
      <w:r w:rsidR="00022BF8" w:rsidRPr="00FB3FBA">
        <w:rPr>
          <w:rFonts w:ascii="Times New Roman" w:hAnsi="Times New Roman"/>
          <w:szCs w:val="24"/>
          <w:lang w:val="nb-NO"/>
        </w:rPr>
        <w:t>quy định về các định mức:</w:t>
      </w:r>
      <w:r w:rsidR="00971145" w:rsidRPr="00FB3FBA">
        <w:rPr>
          <w:rFonts w:ascii="Times New Roman" w:hAnsi="Times New Roman"/>
          <w:szCs w:val="24"/>
          <w:lang w:val="nb-NO"/>
        </w:rPr>
        <w:t xml:space="preserve"> Định mức lao động; </w:t>
      </w:r>
      <w:r w:rsidR="00141B39">
        <w:rPr>
          <w:rFonts w:ascii="Times New Roman" w:hAnsi="Times New Roman"/>
          <w:szCs w:val="24"/>
          <w:lang w:val="nb-NO"/>
        </w:rPr>
        <w:t>Định mức tiêu thụ điện năng bơm tưới; Định mức tiêu thụ điện năng bơm tiêu; Định mức tiêu hao vật tư, nhiên liệu và Định mức chi phí quản lý doanh nghiệp.</w:t>
      </w:r>
    </w:p>
    <w:p w14:paraId="53F5FB32" w14:textId="77777777" w:rsidR="006B660D" w:rsidRPr="00141B39" w:rsidRDefault="006B660D" w:rsidP="003D2224">
      <w:pPr>
        <w:widowControl w:val="0"/>
        <w:tabs>
          <w:tab w:val="left" w:pos="0"/>
        </w:tabs>
        <w:spacing w:before="40" w:after="40" w:line="340" w:lineRule="exact"/>
        <w:ind w:firstLine="567"/>
        <w:jc w:val="both"/>
        <w:outlineLvl w:val="1"/>
        <w:rPr>
          <w:rFonts w:ascii="Times New Roman" w:hAnsi="Times New Roman"/>
          <w:b/>
        </w:rPr>
      </w:pPr>
      <w:r w:rsidRPr="00141B39">
        <w:rPr>
          <w:rFonts w:ascii="Times New Roman" w:hAnsi="Times New Roman"/>
          <w:b/>
        </w:rPr>
        <w:t>V. KIẾN NGHỊ</w:t>
      </w:r>
    </w:p>
    <w:p w14:paraId="1EB2941E" w14:textId="77777777" w:rsidR="006B660D" w:rsidRPr="00141B39" w:rsidRDefault="006B660D" w:rsidP="003D2224">
      <w:pPr>
        <w:widowControl w:val="0"/>
        <w:tabs>
          <w:tab w:val="left" w:pos="0"/>
        </w:tabs>
        <w:spacing w:before="40" w:after="40" w:line="340" w:lineRule="exact"/>
        <w:ind w:firstLine="567"/>
        <w:jc w:val="both"/>
        <w:outlineLvl w:val="1"/>
        <w:rPr>
          <w:rFonts w:ascii="Times New Roman" w:hAnsi="Times New Roman"/>
          <w:szCs w:val="28"/>
        </w:rPr>
      </w:pPr>
      <w:r w:rsidRPr="00141B39">
        <w:rPr>
          <w:rFonts w:ascii="Times New Roman" w:hAnsi="Times New Roman"/>
          <w:szCs w:val="28"/>
        </w:rPr>
        <w:t xml:space="preserve">Sở Nông nghiệp và </w:t>
      </w:r>
      <w:r w:rsidR="003A0119" w:rsidRPr="00141B39">
        <w:rPr>
          <w:rFonts w:ascii="Times New Roman" w:hAnsi="Times New Roman"/>
          <w:szCs w:val="28"/>
        </w:rPr>
        <w:t>PTNT</w:t>
      </w:r>
      <w:r w:rsidRPr="00141B39">
        <w:rPr>
          <w:rFonts w:ascii="Times New Roman" w:hAnsi="Times New Roman"/>
          <w:szCs w:val="28"/>
        </w:rPr>
        <w:t xml:space="preserve"> kính trình Ủy ban nhân dân tỉnh xem xét, ban hành </w:t>
      </w:r>
      <w:r w:rsidR="005D0C41" w:rsidRPr="00141B39">
        <w:rPr>
          <w:rFonts w:ascii="Times New Roman" w:hAnsi="Times New Roman"/>
          <w:szCs w:val="28"/>
        </w:rPr>
        <w:t>Định mức kinh tế - kỹ thuật trong công tác quản lý, khai thác công trình thủy lợi của Công ty TNHH MTV Sông Chu</w:t>
      </w:r>
    </w:p>
    <w:p w14:paraId="43E90C67" w14:textId="77777777" w:rsidR="00D279A3" w:rsidRPr="00141B39" w:rsidRDefault="00D279A3" w:rsidP="003D2224">
      <w:pPr>
        <w:tabs>
          <w:tab w:val="left" w:pos="0"/>
        </w:tabs>
        <w:spacing w:before="40" w:after="40" w:line="340" w:lineRule="exact"/>
        <w:ind w:firstLine="567"/>
        <w:jc w:val="both"/>
        <w:rPr>
          <w:rFonts w:ascii="Times New Roman" w:hAnsi="Times New Roman"/>
        </w:rPr>
      </w:pPr>
      <w:r w:rsidRPr="00141B39">
        <w:rPr>
          <w:rFonts w:ascii="Times New Roman" w:hAnsi="Times New Roman"/>
        </w:rPr>
        <w:t xml:space="preserve">Kính đề nghị UBND tỉnh xem xét, </w:t>
      </w:r>
      <w:r w:rsidR="006B660D" w:rsidRPr="00141B39">
        <w:rPr>
          <w:rFonts w:ascii="Times New Roman" w:hAnsi="Times New Roman"/>
        </w:rPr>
        <w:t>ban hành</w:t>
      </w:r>
      <w:r w:rsidRPr="00141B39">
        <w:rPr>
          <w:rFonts w:ascii="Times New Roman" w:hAnsi="Times New Roman"/>
        </w:rPr>
        <w:t>./.</w:t>
      </w:r>
    </w:p>
    <w:p w14:paraId="04F92718" w14:textId="77777777" w:rsidR="005D0C41" w:rsidRPr="00141B39" w:rsidRDefault="00EB7839" w:rsidP="00320EF4">
      <w:pPr>
        <w:tabs>
          <w:tab w:val="left" w:pos="720"/>
        </w:tabs>
        <w:spacing w:before="40" w:after="120" w:line="340" w:lineRule="exact"/>
        <w:ind w:firstLine="720"/>
        <w:jc w:val="both"/>
        <w:rPr>
          <w:rFonts w:ascii="Times New Roman" w:hAnsi="Times New Roman"/>
          <w:i/>
        </w:rPr>
      </w:pPr>
      <w:bookmarkStart w:id="2" w:name="_Hlk97474920"/>
      <w:r w:rsidRPr="00141B39">
        <w:rPr>
          <w:rFonts w:ascii="Times New Roman" w:hAnsi="Times New Roman"/>
          <w:i/>
        </w:rPr>
        <w:t>(</w:t>
      </w:r>
      <w:r w:rsidR="005D0C41" w:rsidRPr="00141B39">
        <w:rPr>
          <w:rFonts w:ascii="Times New Roman" w:hAnsi="Times New Roman"/>
          <w:i/>
        </w:rPr>
        <w:t>Hồ sơ gửi kèm: (1) Dự thảo Quyết định ban hành Định mức</w:t>
      </w:r>
      <w:r w:rsidRPr="00141B39">
        <w:rPr>
          <w:rFonts w:ascii="Times New Roman" w:hAnsi="Times New Roman"/>
          <w:i/>
        </w:rPr>
        <w:t xml:space="preserve"> </w:t>
      </w:r>
      <w:r w:rsidR="005D0C41" w:rsidRPr="00141B39">
        <w:rPr>
          <w:rFonts w:ascii="Times New Roman" w:hAnsi="Times New Roman"/>
          <w:i/>
        </w:rPr>
        <w:t>kinh tế</w:t>
      </w:r>
      <w:r w:rsidR="005D0C41" w:rsidRPr="00141B39">
        <w:rPr>
          <w:rFonts w:ascii="Times New Roman" w:hAnsi="Times New Roman"/>
          <w:i/>
          <w:szCs w:val="28"/>
        </w:rPr>
        <w:t xml:space="preserve"> </w:t>
      </w:r>
      <w:r w:rsidRPr="00141B39">
        <w:rPr>
          <w:rFonts w:ascii="Times New Roman" w:hAnsi="Times New Roman"/>
          <w:i/>
          <w:szCs w:val="28"/>
        </w:rPr>
        <w:t xml:space="preserve">- kỹ thuật </w:t>
      </w:r>
      <w:r w:rsidR="005D0C41" w:rsidRPr="00141B39">
        <w:rPr>
          <w:rFonts w:ascii="Times New Roman" w:hAnsi="Times New Roman"/>
          <w:i/>
          <w:szCs w:val="28"/>
        </w:rPr>
        <w:t>trong công tác quản lý, khai thác công trình thủy lợi của Công ty TNHH MTV Sông Chu; (2)</w:t>
      </w:r>
      <w:r w:rsidR="005D0C41" w:rsidRPr="00141B39">
        <w:rPr>
          <w:rFonts w:ascii="Times New Roman" w:hAnsi="Times New Roman"/>
          <w:i/>
        </w:rPr>
        <w:t xml:space="preserve"> Báo cáo kết quả thẩm định </w:t>
      </w:r>
      <w:r w:rsidRPr="00141B39">
        <w:rPr>
          <w:rFonts w:ascii="Times New Roman" w:hAnsi="Times New Roman"/>
          <w:i/>
        </w:rPr>
        <w:t>Định mức kinh tế - kỹ thuật; (3) Văn bản tham gia ý kiến của các đơn vị).</w:t>
      </w:r>
    </w:p>
    <w:tbl>
      <w:tblPr>
        <w:tblW w:w="0" w:type="auto"/>
        <w:tblLook w:val="01E0" w:firstRow="1" w:lastRow="1" w:firstColumn="1" w:lastColumn="1" w:noHBand="0" w:noVBand="0"/>
      </w:tblPr>
      <w:tblGrid>
        <w:gridCol w:w="4111"/>
        <w:gridCol w:w="4644"/>
      </w:tblGrid>
      <w:tr w:rsidR="00D279A3" w:rsidRPr="00141B39" w14:paraId="33193784" w14:textId="77777777" w:rsidTr="00B26F07">
        <w:tc>
          <w:tcPr>
            <w:tcW w:w="4111" w:type="dxa"/>
            <w:tcMar>
              <w:top w:w="0" w:type="dxa"/>
              <w:left w:w="0" w:type="dxa"/>
              <w:bottom w:w="0" w:type="dxa"/>
              <w:right w:w="108" w:type="dxa"/>
            </w:tcMar>
          </w:tcPr>
          <w:bookmarkEnd w:id="2"/>
          <w:p w14:paraId="655D69B5" w14:textId="77777777" w:rsidR="00D279A3" w:rsidRPr="00141B39" w:rsidRDefault="00D279A3" w:rsidP="00B26F07">
            <w:pPr>
              <w:rPr>
                <w:rFonts w:ascii="Times New Roman" w:hAnsi="Times New Roman"/>
                <w:b/>
                <w:bCs/>
                <w:i/>
                <w:iCs/>
                <w:sz w:val="24"/>
                <w:szCs w:val="26"/>
              </w:rPr>
            </w:pPr>
            <w:r w:rsidRPr="00141B39">
              <w:rPr>
                <w:rFonts w:ascii="Times New Roman" w:hAnsi="Times New Roman"/>
                <w:b/>
                <w:bCs/>
                <w:i/>
                <w:iCs/>
                <w:sz w:val="24"/>
                <w:szCs w:val="26"/>
              </w:rPr>
              <w:t>Nơi nhận:</w:t>
            </w:r>
          </w:p>
          <w:p w14:paraId="4BAD221D" w14:textId="77777777" w:rsidR="00D279A3" w:rsidRPr="00141B39" w:rsidRDefault="00D279A3" w:rsidP="00B26F07">
            <w:pPr>
              <w:spacing w:before="60"/>
              <w:rPr>
                <w:rFonts w:ascii="Times New Roman" w:hAnsi="Times New Roman"/>
                <w:bCs/>
                <w:iCs/>
                <w:sz w:val="22"/>
                <w:szCs w:val="22"/>
              </w:rPr>
            </w:pPr>
            <w:r w:rsidRPr="00141B39">
              <w:rPr>
                <w:rFonts w:ascii="Times New Roman" w:hAnsi="Times New Roman"/>
                <w:bCs/>
                <w:iCs/>
                <w:sz w:val="22"/>
                <w:szCs w:val="22"/>
              </w:rPr>
              <w:t>- Như trên;</w:t>
            </w:r>
          </w:p>
          <w:p w14:paraId="4C0298D0" w14:textId="77777777" w:rsidR="00EB7839" w:rsidRPr="00141B39" w:rsidRDefault="00EB7839" w:rsidP="00B26F07">
            <w:pPr>
              <w:spacing w:before="60"/>
              <w:rPr>
                <w:rFonts w:ascii="Times New Roman" w:hAnsi="Times New Roman"/>
                <w:bCs/>
                <w:iCs/>
                <w:sz w:val="22"/>
                <w:szCs w:val="22"/>
              </w:rPr>
            </w:pPr>
            <w:r w:rsidRPr="00141B39">
              <w:rPr>
                <w:rFonts w:ascii="Times New Roman" w:hAnsi="Times New Roman"/>
                <w:bCs/>
                <w:iCs/>
                <w:sz w:val="22"/>
                <w:szCs w:val="22"/>
              </w:rPr>
              <w:t>- PGĐ Nguyễn Hoài Nam;</w:t>
            </w:r>
          </w:p>
          <w:p w14:paraId="1AAD3B15" w14:textId="77777777" w:rsidR="00D279A3" w:rsidRPr="00141B39" w:rsidRDefault="00D279A3" w:rsidP="00B26F07">
            <w:pPr>
              <w:rPr>
                <w:rFonts w:ascii="Times New Roman" w:hAnsi="Times New Roman"/>
                <w:b/>
                <w:bCs/>
                <w:i/>
                <w:iCs/>
                <w:sz w:val="22"/>
                <w:szCs w:val="22"/>
              </w:rPr>
            </w:pPr>
            <w:r w:rsidRPr="00141B39">
              <w:rPr>
                <w:rFonts w:ascii="Times New Roman" w:hAnsi="Times New Roman"/>
                <w:bCs/>
                <w:iCs/>
                <w:sz w:val="22"/>
                <w:szCs w:val="22"/>
              </w:rPr>
              <w:t>- Lưu: VT, TL.</w:t>
            </w:r>
            <w:r w:rsidRPr="00141B39">
              <w:rPr>
                <w:rFonts w:ascii="Times New Roman" w:hAnsi="Times New Roman"/>
                <w:b/>
                <w:bCs/>
                <w:i/>
                <w:iCs/>
                <w:sz w:val="22"/>
                <w:szCs w:val="22"/>
              </w:rPr>
              <w:t xml:space="preserve">                          </w:t>
            </w:r>
          </w:p>
          <w:p w14:paraId="02C04E1A" w14:textId="77777777" w:rsidR="00D279A3" w:rsidRPr="00141B39" w:rsidRDefault="00D279A3" w:rsidP="00B26F07">
            <w:pPr>
              <w:rPr>
                <w:rFonts w:ascii="Times New Roman" w:hAnsi="Times New Roman"/>
                <w:b/>
                <w:bCs/>
                <w:i/>
                <w:iCs/>
                <w:sz w:val="24"/>
                <w:szCs w:val="26"/>
              </w:rPr>
            </w:pPr>
          </w:p>
        </w:tc>
        <w:tc>
          <w:tcPr>
            <w:tcW w:w="4644" w:type="dxa"/>
          </w:tcPr>
          <w:p w14:paraId="2680FB23" w14:textId="77777777" w:rsidR="00D279A3" w:rsidRPr="00141B39" w:rsidRDefault="00D279A3" w:rsidP="00B26F07">
            <w:pPr>
              <w:jc w:val="center"/>
              <w:rPr>
                <w:rFonts w:ascii="Times New Roman" w:hAnsi="Times New Roman"/>
                <w:b/>
                <w:bCs/>
                <w:szCs w:val="28"/>
              </w:rPr>
            </w:pPr>
            <w:r w:rsidRPr="00141B39">
              <w:rPr>
                <w:rFonts w:ascii="Times New Roman" w:hAnsi="Times New Roman"/>
                <w:b/>
                <w:bCs/>
                <w:szCs w:val="28"/>
              </w:rPr>
              <w:t>GIÁM ĐỐC</w:t>
            </w:r>
          </w:p>
          <w:p w14:paraId="3D2F3054" w14:textId="77777777" w:rsidR="00D279A3" w:rsidRPr="00141B39" w:rsidRDefault="00D279A3" w:rsidP="00B26F07">
            <w:pPr>
              <w:jc w:val="center"/>
              <w:rPr>
                <w:rFonts w:ascii="Times New Roman" w:hAnsi="Times New Roman"/>
                <w:b/>
                <w:bCs/>
              </w:rPr>
            </w:pPr>
          </w:p>
          <w:p w14:paraId="565DE35A" w14:textId="77777777" w:rsidR="00D279A3" w:rsidRPr="00141B39" w:rsidRDefault="00D279A3" w:rsidP="00B26F07">
            <w:pPr>
              <w:jc w:val="center"/>
              <w:rPr>
                <w:rFonts w:ascii="Times New Roman" w:hAnsi="Times New Roman"/>
                <w:b/>
                <w:bCs/>
              </w:rPr>
            </w:pPr>
          </w:p>
          <w:p w14:paraId="6AE7CF8E" w14:textId="77777777" w:rsidR="00D279A3" w:rsidRPr="00141B39" w:rsidRDefault="00D279A3" w:rsidP="00B26F07">
            <w:pPr>
              <w:jc w:val="center"/>
              <w:rPr>
                <w:rFonts w:ascii="Times New Roman" w:hAnsi="Times New Roman"/>
                <w:b/>
                <w:bCs/>
                <w:sz w:val="46"/>
                <w:szCs w:val="38"/>
              </w:rPr>
            </w:pPr>
          </w:p>
          <w:p w14:paraId="5A126EF3" w14:textId="77777777" w:rsidR="00D279A3" w:rsidRPr="00141B39" w:rsidRDefault="00D279A3" w:rsidP="00B26F07">
            <w:pPr>
              <w:jc w:val="center"/>
              <w:rPr>
                <w:rFonts w:ascii="Times New Roman" w:hAnsi="Times New Roman"/>
                <w:b/>
                <w:bCs/>
              </w:rPr>
            </w:pPr>
          </w:p>
          <w:p w14:paraId="10373D91" w14:textId="77777777" w:rsidR="00D279A3" w:rsidRPr="00141B39" w:rsidRDefault="00D279A3" w:rsidP="00B26F07">
            <w:pPr>
              <w:jc w:val="center"/>
              <w:rPr>
                <w:rFonts w:ascii="Times New Roman" w:hAnsi="Times New Roman"/>
                <w:b/>
                <w:bCs/>
              </w:rPr>
            </w:pPr>
          </w:p>
          <w:p w14:paraId="32419C9F" w14:textId="77777777" w:rsidR="00D279A3" w:rsidRPr="00141B39" w:rsidRDefault="00D279A3" w:rsidP="00B26F07">
            <w:pPr>
              <w:jc w:val="center"/>
              <w:rPr>
                <w:rFonts w:ascii="Times New Roman" w:hAnsi="Times New Roman"/>
                <w:b/>
                <w:bCs/>
              </w:rPr>
            </w:pPr>
          </w:p>
          <w:p w14:paraId="1A225B67" w14:textId="77777777" w:rsidR="00D279A3" w:rsidRPr="00141B39" w:rsidRDefault="00D279A3" w:rsidP="00B26F07">
            <w:pPr>
              <w:spacing w:after="20"/>
              <w:jc w:val="center"/>
              <w:rPr>
                <w:rFonts w:ascii="Times New Roman" w:hAnsi="Times New Roman"/>
                <w:b/>
                <w:bCs/>
              </w:rPr>
            </w:pPr>
            <w:r w:rsidRPr="00141B39">
              <w:rPr>
                <w:rFonts w:ascii="Times New Roman" w:hAnsi="Times New Roman"/>
                <w:b/>
                <w:bCs/>
              </w:rPr>
              <w:t>Cao Văn Cường</w:t>
            </w:r>
          </w:p>
        </w:tc>
      </w:tr>
    </w:tbl>
    <w:p w14:paraId="69738629" w14:textId="77777777" w:rsidR="00535AC4" w:rsidRPr="00141B39" w:rsidRDefault="00535AC4" w:rsidP="00637F21">
      <w:pPr>
        <w:pStyle w:val="BodyText"/>
        <w:spacing w:before="40" w:after="40" w:line="340" w:lineRule="exact"/>
        <w:ind w:firstLine="709"/>
        <w:rPr>
          <w:rFonts w:ascii="Times New Roman" w:hAnsi="Times New Roman"/>
          <w:szCs w:val="28"/>
        </w:rPr>
      </w:pPr>
    </w:p>
    <w:p w14:paraId="0FEED07A" w14:textId="77777777" w:rsidR="00535AC4" w:rsidRPr="00141B39" w:rsidRDefault="00535AC4" w:rsidP="00637F21">
      <w:pPr>
        <w:pStyle w:val="BodyText"/>
        <w:spacing w:before="40" w:after="40" w:line="340" w:lineRule="exact"/>
        <w:ind w:firstLine="709"/>
        <w:rPr>
          <w:rFonts w:ascii="Times New Roman" w:hAnsi="Times New Roman"/>
          <w:szCs w:val="28"/>
        </w:rPr>
      </w:pPr>
    </w:p>
    <w:p w14:paraId="57C09C47" w14:textId="77777777" w:rsidR="00535AC4" w:rsidRPr="00374B6C" w:rsidRDefault="00535AC4" w:rsidP="00637F21">
      <w:pPr>
        <w:pStyle w:val="BodyText"/>
        <w:spacing w:before="40" w:after="40" w:line="340" w:lineRule="exact"/>
        <w:ind w:firstLine="709"/>
        <w:rPr>
          <w:rFonts w:ascii="Times New Roman" w:hAnsi="Times New Roman"/>
          <w:szCs w:val="28"/>
          <w:highlight w:val="yellow"/>
        </w:rPr>
      </w:pPr>
    </w:p>
    <w:p w14:paraId="13384655" w14:textId="77777777" w:rsidR="00535AC4" w:rsidRPr="00374B6C" w:rsidRDefault="00535AC4" w:rsidP="00637F21">
      <w:pPr>
        <w:pStyle w:val="BodyText"/>
        <w:spacing w:before="40" w:after="40" w:line="340" w:lineRule="exact"/>
        <w:ind w:firstLine="709"/>
        <w:rPr>
          <w:rFonts w:ascii="Times New Roman" w:hAnsi="Times New Roman"/>
          <w:szCs w:val="28"/>
          <w:highlight w:val="yellow"/>
        </w:rPr>
      </w:pPr>
    </w:p>
    <w:p w14:paraId="70EEEBFD" w14:textId="77777777" w:rsidR="00535AC4" w:rsidRPr="00374B6C" w:rsidRDefault="00535AC4" w:rsidP="00637F21">
      <w:pPr>
        <w:pStyle w:val="BodyText"/>
        <w:spacing w:before="40" w:after="40" w:line="340" w:lineRule="exact"/>
        <w:ind w:firstLine="709"/>
        <w:rPr>
          <w:rFonts w:ascii="Times New Roman" w:hAnsi="Times New Roman"/>
          <w:szCs w:val="28"/>
          <w:highlight w:val="yellow"/>
        </w:rPr>
      </w:pPr>
    </w:p>
    <w:p w14:paraId="18E04332" w14:textId="77777777" w:rsidR="00535AC4" w:rsidRDefault="00535AC4" w:rsidP="00637F21">
      <w:pPr>
        <w:pStyle w:val="BodyText"/>
        <w:spacing w:before="40" w:after="40" w:line="340" w:lineRule="exact"/>
        <w:ind w:firstLine="709"/>
        <w:rPr>
          <w:rFonts w:ascii="Times New Roman" w:hAnsi="Times New Roman"/>
          <w:szCs w:val="28"/>
          <w:highlight w:val="yellow"/>
        </w:rPr>
      </w:pPr>
    </w:p>
    <w:bookmarkEnd w:id="0"/>
    <w:p w14:paraId="5FF93F78" w14:textId="77777777" w:rsidR="00230FE2" w:rsidRDefault="00B07EB2">
      <w:pPr>
        <w:rPr>
          <w:rFonts w:ascii="Times New Roman" w:hAnsi="Times New Roman"/>
          <w:szCs w:val="28"/>
          <w:highlight w:val="yellow"/>
        </w:rPr>
      </w:pPr>
      <w:r>
        <w:rPr>
          <w:rFonts w:ascii="Times New Roman" w:hAnsi="Times New Roman"/>
          <w:szCs w:val="28"/>
          <w:highlight w:val="yellow"/>
        </w:rPr>
        <w:br w:type="page"/>
      </w:r>
    </w:p>
    <w:tbl>
      <w:tblPr>
        <w:tblW w:w="5000" w:type="pct"/>
        <w:tblLook w:val="01E0" w:firstRow="1" w:lastRow="1" w:firstColumn="1" w:lastColumn="1" w:noHBand="0" w:noVBand="0"/>
      </w:tblPr>
      <w:tblGrid>
        <w:gridCol w:w="3639"/>
        <w:gridCol w:w="5649"/>
      </w:tblGrid>
      <w:tr w:rsidR="00230FE2" w:rsidRPr="00974B0C" w14:paraId="374AD189" w14:textId="77777777" w:rsidTr="007D1ABB">
        <w:trPr>
          <w:trHeight w:val="845"/>
        </w:trPr>
        <w:tc>
          <w:tcPr>
            <w:tcW w:w="1959" w:type="pct"/>
          </w:tcPr>
          <w:p w14:paraId="58DBA3F9" w14:textId="77777777" w:rsidR="00230FE2" w:rsidRPr="00974B0C" w:rsidRDefault="00230FE2" w:rsidP="007D1ABB">
            <w:pPr>
              <w:jc w:val="center"/>
              <w:rPr>
                <w:rFonts w:ascii="Times New Roman" w:hAnsi="Times New Roman"/>
                <w:b/>
                <w:sz w:val="26"/>
                <w:szCs w:val="24"/>
              </w:rPr>
            </w:pPr>
            <w:r w:rsidRPr="00974B0C">
              <w:rPr>
                <w:rFonts w:ascii="Times New Roman" w:hAnsi="Times New Roman"/>
                <w:b/>
                <w:sz w:val="26"/>
                <w:szCs w:val="24"/>
              </w:rPr>
              <w:lastRenderedPageBreak/>
              <w:t>UỶ BAN NHÂN DÂN</w:t>
            </w:r>
          </w:p>
          <w:p w14:paraId="7D2E5B26" w14:textId="77777777" w:rsidR="00230FE2" w:rsidRPr="00974B0C" w:rsidRDefault="00230FE2" w:rsidP="007D1ABB">
            <w:pPr>
              <w:jc w:val="center"/>
              <w:rPr>
                <w:rFonts w:ascii="Times New Roman" w:hAnsi="Times New Roman"/>
                <w:b/>
                <w:sz w:val="26"/>
                <w:szCs w:val="24"/>
              </w:rPr>
            </w:pPr>
            <w:r w:rsidRPr="00974B0C">
              <w:rPr>
                <w:rFonts w:ascii="Times New Roman" w:hAnsi="Times New Roman"/>
                <w:b/>
                <w:noProof/>
                <w:szCs w:val="28"/>
              </w:rPr>
              <mc:AlternateContent>
                <mc:Choice Requires="wps">
                  <w:drawing>
                    <wp:anchor distT="0" distB="0" distL="114300" distR="114300" simplePos="0" relativeHeight="251700224" behindDoc="0" locked="0" layoutInCell="1" allowOverlap="1" wp14:anchorId="03E79A9F" wp14:editId="67237663">
                      <wp:simplePos x="0" y="0"/>
                      <wp:positionH relativeFrom="column">
                        <wp:posOffset>681990</wp:posOffset>
                      </wp:positionH>
                      <wp:positionV relativeFrom="paragraph">
                        <wp:posOffset>222250</wp:posOffset>
                      </wp:positionV>
                      <wp:extent cx="8001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ED066" id="Line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7.5pt" to="11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"/>
                  </w:pict>
                </mc:Fallback>
              </mc:AlternateContent>
            </w:r>
            <w:r w:rsidRPr="00974B0C">
              <w:rPr>
                <w:rFonts w:ascii="Times New Roman" w:hAnsi="Times New Roman"/>
                <w:b/>
                <w:sz w:val="26"/>
                <w:szCs w:val="24"/>
              </w:rPr>
              <w:t>TỈNH THANH HÓA</w:t>
            </w:r>
          </w:p>
        </w:tc>
        <w:tc>
          <w:tcPr>
            <w:tcW w:w="3041" w:type="pct"/>
          </w:tcPr>
          <w:p w14:paraId="766BBCE2" w14:textId="77777777" w:rsidR="00230FE2" w:rsidRPr="00D51F09" w:rsidRDefault="00230FE2" w:rsidP="007D1ABB">
            <w:pPr>
              <w:jc w:val="center"/>
              <w:rPr>
                <w:rFonts w:ascii="Times New Roman Bold" w:hAnsi="Times New Roman Bold"/>
                <w:b/>
                <w:spacing w:val="-4"/>
                <w:sz w:val="26"/>
                <w:szCs w:val="26"/>
              </w:rPr>
            </w:pPr>
            <w:r w:rsidRPr="00D51F09">
              <w:rPr>
                <w:rFonts w:ascii="Times New Roman Bold" w:hAnsi="Times New Roman Bold"/>
                <w:b/>
                <w:spacing w:val="-4"/>
                <w:sz w:val="26"/>
                <w:szCs w:val="26"/>
              </w:rPr>
              <w:t xml:space="preserve">CỘNG HÒA XÃ HỘI CHỦ NGHĨA VIỆT </w:t>
            </w:r>
            <w:smartTag w:uri="urn:schemas-microsoft-com:office:smarttags" w:element="country-region">
              <w:smartTag w:uri="urn:schemas-microsoft-com:office:smarttags" w:element="place">
                <w:r w:rsidRPr="00D51F09">
                  <w:rPr>
                    <w:rFonts w:ascii="Times New Roman Bold" w:hAnsi="Times New Roman Bold"/>
                    <w:b/>
                    <w:spacing w:val="-4"/>
                    <w:sz w:val="26"/>
                    <w:szCs w:val="26"/>
                  </w:rPr>
                  <w:t>NAM</w:t>
                </w:r>
              </w:smartTag>
            </w:smartTag>
          </w:p>
          <w:p w14:paraId="1E3A2284" w14:textId="77777777" w:rsidR="00230FE2" w:rsidRPr="00974B0C" w:rsidRDefault="00230FE2" w:rsidP="007D1ABB">
            <w:pPr>
              <w:jc w:val="center"/>
              <w:rPr>
                <w:rFonts w:ascii="Times New Roman" w:hAnsi="Times New Roman"/>
                <w:b/>
                <w:szCs w:val="28"/>
              </w:rPr>
            </w:pPr>
            <w:r w:rsidRPr="00974B0C">
              <w:rPr>
                <w:rFonts w:ascii="Times New Roman" w:hAnsi="Times New Roman"/>
                <w:b/>
                <w:noProof/>
                <w:szCs w:val="28"/>
              </w:rPr>
              <mc:AlternateContent>
                <mc:Choice Requires="wps">
                  <w:drawing>
                    <wp:anchor distT="0" distB="0" distL="114300" distR="114300" simplePos="0" relativeHeight="251699200" behindDoc="0" locked="0" layoutInCell="1" allowOverlap="1" wp14:anchorId="5681AFBF" wp14:editId="48400EEC">
                      <wp:simplePos x="0" y="0"/>
                      <wp:positionH relativeFrom="column">
                        <wp:posOffset>659130</wp:posOffset>
                      </wp:positionH>
                      <wp:positionV relativeFrom="paragraph">
                        <wp:posOffset>224790</wp:posOffset>
                      </wp:positionV>
                      <wp:extent cx="21717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FA09" id="Line 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7.7pt" to="22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"/>
                  </w:pict>
                </mc:Fallback>
              </mc:AlternateContent>
            </w:r>
            <w:r w:rsidRPr="00974B0C">
              <w:rPr>
                <w:rFonts w:ascii="Times New Roman" w:hAnsi="Times New Roman"/>
                <w:b/>
                <w:szCs w:val="28"/>
              </w:rPr>
              <w:t>Độc lập - Tự do - Hạnh phúc</w:t>
            </w:r>
            <w:r w:rsidRPr="00974B0C">
              <w:rPr>
                <w:rFonts w:ascii="Times New Roman" w:hAnsi="Times New Roman"/>
                <w:b/>
                <w:noProof/>
                <w:szCs w:val="28"/>
              </w:rPr>
              <mc:AlternateContent>
                <mc:Choice Requires="wps">
                  <w:drawing>
                    <wp:anchor distT="0" distB="0" distL="114300" distR="114300" simplePos="0" relativeHeight="251698176" behindDoc="0" locked="0" layoutInCell="1" allowOverlap="1" wp14:anchorId="5C895A16" wp14:editId="1C51DC7B">
                      <wp:simplePos x="0" y="0"/>
                      <wp:positionH relativeFrom="column">
                        <wp:posOffset>553720</wp:posOffset>
                      </wp:positionH>
                      <wp:positionV relativeFrom="paragraph">
                        <wp:posOffset>62865</wp:posOffset>
                      </wp:positionV>
                      <wp:extent cx="0" cy="0"/>
                      <wp:effectExtent l="0" t="0" r="0" b="0"/>
                      <wp:wrapNone/>
                      <wp:docPr id="534452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B68C6" id="Line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230FE2" w:rsidRPr="00974B0C" w14:paraId="478B0C34" w14:textId="77777777" w:rsidTr="007D1ABB">
        <w:tc>
          <w:tcPr>
            <w:tcW w:w="1959" w:type="pct"/>
            <w:vAlign w:val="center"/>
          </w:tcPr>
          <w:p w14:paraId="4C55355B" w14:textId="77777777" w:rsidR="00230FE2" w:rsidRPr="00974B0C" w:rsidRDefault="00230FE2" w:rsidP="007D1ABB">
            <w:pPr>
              <w:jc w:val="center"/>
              <w:rPr>
                <w:rFonts w:ascii="Times New Roman" w:hAnsi="Times New Roman"/>
                <w:sz w:val="26"/>
                <w:szCs w:val="24"/>
              </w:rPr>
            </w:pPr>
            <w:r w:rsidRPr="00974B0C">
              <w:rPr>
                <w:rFonts w:ascii="Times New Roman" w:hAnsi="Times New Roman"/>
                <w:sz w:val="26"/>
                <w:szCs w:val="28"/>
              </w:rPr>
              <w:t xml:space="preserve">Số: </w:t>
            </w:r>
            <w:r w:rsidRPr="00974B0C">
              <w:rPr>
                <w:rFonts w:ascii="Times New Roman" w:hAnsi="Times New Roman"/>
                <w:sz w:val="26"/>
                <w:szCs w:val="28"/>
                <w:lang w:val="vi-VN"/>
              </w:rPr>
              <w:t xml:space="preserve">      </w:t>
            </w:r>
            <w:r w:rsidRPr="00974B0C">
              <w:rPr>
                <w:rFonts w:ascii="Times New Roman" w:hAnsi="Times New Roman"/>
                <w:sz w:val="26"/>
                <w:szCs w:val="28"/>
              </w:rPr>
              <w:t xml:space="preserve"> </w:t>
            </w:r>
            <w:r w:rsidRPr="00974B0C">
              <w:rPr>
                <w:rFonts w:ascii="Times New Roman" w:hAnsi="Times New Roman"/>
                <w:sz w:val="26"/>
                <w:szCs w:val="28"/>
                <w:lang w:val="vi-VN"/>
              </w:rPr>
              <w:t xml:space="preserve">    </w:t>
            </w:r>
            <w:r w:rsidRPr="00974B0C">
              <w:rPr>
                <w:rFonts w:ascii="Times New Roman" w:hAnsi="Times New Roman"/>
                <w:sz w:val="26"/>
                <w:szCs w:val="28"/>
              </w:rPr>
              <w:t>/</w:t>
            </w:r>
            <w:r>
              <w:rPr>
                <w:rFonts w:ascii="Times New Roman" w:hAnsi="Times New Roman"/>
                <w:sz w:val="26"/>
                <w:szCs w:val="28"/>
              </w:rPr>
              <w:t>2024/</w:t>
            </w:r>
            <w:r w:rsidRPr="00974B0C">
              <w:rPr>
                <w:rFonts w:ascii="Times New Roman" w:hAnsi="Times New Roman"/>
                <w:sz w:val="26"/>
                <w:szCs w:val="28"/>
              </w:rPr>
              <w:t>QĐ-UBND</w:t>
            </w:r>
          </w:p>
        </w:tc>
        <w:tc>
          <w:tcPr>
            <w:tcW w:w="3041" w:type="pct"/>
            <w:vAlign w:val="center"/>
          </w:tcPr>
          <w:p w14:paraId="7BECD3EC" w14:textId="77777777" w:rsidR="00230FE2" w:rsidRPr="00974B0C" w:rsidRDefault="00230FE2" w:rsidP="007D1ABB">
            <w:pPr>
              <w:jc w:val="center"/>
              <w:rPr>
                <w:rFonts w:ascii="Times New Roman" w:hAnsi="Times New Roman"/>
                <w:b/>
                <w:szCs w:val="28"/>
              </w:rPr>
            </w:pPr>
            <w:r w:rsidRPr="00974B0C">
              <w:rPr>
                <w:rFonts w:ascii="Times New Roman" w:hAnsi="Times New Roman"/>
                <w:i/>
                <w:szCs w:val="28"/>
              </w:rPr>
              <w:t xml:space="preserve">Thanh Hóa, ngày  </w:t>
            </w:r>
            <w:r w:rsidRPr="00974B0C">
              <w:rPr>
                <w:rFonts w:ascii="Times New Roman" w:hAnsi="Times New Roman"/>
                <w:i/>
                <w:szCs w:val="28"/>
                <w:lang w:val="vi-VN"/>
              </w:rPr>
              <w:t xml:space="preserve">  </w:t>
            </w:r>
            <w:r w:rsidRPr="00974B0C">
              <w:rPr>
                <w:rFonts w:ascii="Times New Roman" w:hAnsi="Times New Roman"/>
                <w:i/>
                <w:szCs w:val="28"/>
              </w:rPr>
              <w:t xml:space="preserve">  tháng  </w:t>
            </w:r>
            <w:r w:rsidRPr="00974B0C">
              <w:rPr>
                <w:rFonts w:ascii="Times New Roman" w:hAnsi="Times New Roman"/>
                <w:i/>
                <w:szCs w:val="28"/>
                <w:lang w:val="vi-VN"/>
              </w:rPr>
              <w:t xml:space="preserve"> </w:t>
            </w:r>
            <w:r w:rsidRPr="00974B0C">
              <w:rPr>
                <w:rFonts w:ascii="Times New Roman" w:hAnsi="Times New Roman"/>
                <w:i/>
                <w:szCs w:val="28"/>
              </w:rPr>
              <w:t xml:space="preserve">  năm 2024</w:t>
            </w:r>
          </w:p>
        </w:tc>
      </w:tr>
    </w:tbl>
    <w:p w14:paraId="3C601051" w14:textId="77777777" w:rsidR="00230FE2" w:rsidRPr="00974B0C" w:rsidRDefault="00230FE2" w:rsidP="00230FE2">
      <w:pPr>
        <w:jc w:val="center"/>
        <w:rPr>
          <w:rFonts w:ascii="Times New Roman" w:hAnsi="Times New Roman"/>
          <w:szCs w:val="28"/>
        </w:rPr>
      </w:pPr>
    </w:p>
    <w:p w14:paraId="4C5EBCB5" w14:textId="77777777" w:rsidR="00230FE2" w:rsidRPr="00974B0C" w:rsidRDefault="00230FE2" w:rsidP="00230FE2">
      <w:pPr>
        <w:keepNext/>
        <w:jc w:val="center"/>
        <w:outlineLvl w:val="2"/>
        <w:rPr>
          <w:rFonts w:ascii="Times New Roman" w:hAnsi="Times New Roman"/>
          <w:b/>
          <w:szCs w:val="28"/>
        </w:rPr>
      </w:pPr>
      <w:r w:rsidRPr="00974B0C">
        <w:rPr>
          <w:rFonts w:ascii="Times New Roman" w:hAnsi="Times New Roman"/>
          <w:b/>
          <w:szCs w:val="28"/>
        </w:rPr>
        <w:t xml:space="preserve">QUYẾT </w:t>
      </w:r>
      <w:r w:rsidRPr="00974B0C">
        <w:rPr>
          <w:rFonts w:ascii="Times New Roman" w:hAnsi="Times New Roman" w:hint="eastAsia"/>
          <w:b/>
          <w:szCs w:val="28"/>
        </w:rPr>
        <w:t>Đ</w:t>
      </w:r>
      <w:r w:rsidRPr="00974B0C">
        <w:rPr>
          <w:rFonts w:ascii="Times New Roman" w:hAnsi="Times New Roman"/>
          <w:b/>
          <w:szCs w:val="28"/>
        </w:rPr>
        <w:t>ỊNH</w:t>
      </w:r>
    </w:p>
    <w:p w14:paraId="697A37F4" w14:textId="77777777" w:rsidR="00230FE2" w:rsidRPr="00974B0C" w:rsidRDefault="00230FE2" w:rsidP="00230FE2">
      <w:pPr>
        <w:jc w:val="center"/>
        <w:rPr>
          <w:rFonts w:ascii="Times New Roman" w:hAnsi="Times New Roman"/>
          <w:b/>
          <w:szCs w:val="28"/>
        </w:rPr>
      </w:pPr>
      <w:r w:rsidRPr="00974B0C">
        <w:rPr>
          <w:rFonts w:ascii="Times New Roman" w:hAnsi="Times New Roman"/>
          <w:b/>
          <w:szCs w:val="28"/>
        </w:rPr>
        <w:t xml:space="preserve">Ban hành Định mức kinh tế - kỹ thuật trong quản lý, khai thác công trình </w:t>
      </w:r>
    </w:p>
    <w:p w14:paraId="10C1816E" w14:textId="77777777" w:rsidR="00230FE2" w:rsidRPr="00974B0C" w:rsidRDefault="00230FE2" w:rsidP="00230FE2">
      <w:pPr>
        <w:jc w:val="center"/>
        <w:rPr>
          <w:rFonts w:ascii="Times New Roman" w:hAnsi="Times New Roman"/>
          <w:b/>
          <w:sz w:val="26"/>
          <w:szCs w:val="26"/>
        </w:rPr>
      </w:pPr>
      <w:r w:rsidRPr="00974B0C">
        <w:rPr>
          <w:rFonts w:ascii="Times New Roman" w:hAnsi="Times New Roman"/>
          <w:b/>
          <w:szCs w:val="28"/>
        </w:rPr>
        <w:t>thủy lợi của Công ty TNHH một thành viên Sông Chu</w:t>
      </w:r>
    </w:p>
    <w:p w14:paraId="6A8F211D" w14:textId="77777777" w:rsidR="00230FE2" w:rsidRPr="00974B0C" w:rsidRDefault="00230FE2" w:rsidP="00230FE2">
      <w:pPr>
        <w:jc w:val="center"/>
        <w:rPr>
          <w:rFonts w:ascii="Times New Roman" w:hAnsi="Times New Roman"/>
          <w:b/>
          <w:szCs w:val="28"/>
        </w:rPr>
      </w:pPr>
      <w:r w:rsidRPr="00974B0C">
        <w:rPr>
          <w:rFonts w:ascii="Times New Roman" w:hAnsi="Times New Roman"/>
          <w:noProof/>
          <w:szCs w:val="28"/>
          <w:highlight w:val="yellow"/>
        </w:rPr>
        <mc:AlternateContent>
          <mc:Choice Requires="wps">
            <w:drawing>
              <wp:anchor distT="0" distB="0" distL="114300" distR="114300" simplePos="0" relativeHeight="251701248" behindDoc="0" locked="0" layoutInCell="1" allowOverlap="1" wp14:anchorId="0B841009" wp14:editId="6467E955">
                <wp:simplePos x="0" y="0"/>
                <wp:positionH relativeFrom="column">
                  <wp:posOffset>-603885</wp:posOffset>
                </wp:positionH>
                <wp:positionV relativeFrom="paragraph">
                  <wp:posOffset>103505</wp:posOffset>
                </wp:positionV>
                <wp:extent cx="112395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ysClr val="window" lastClr="FFFFFF"/>
                        </a:solidFill>
                        <a:ln w="6350">
                          <a:solidFill>
                            <a:prstClr val="black"/>
                          </a:solidFill>
                        </a:ln>
                      </wps:spPr>
                      <wps:txbx>
                        <w:txbxContent>
                          <w:p w14:paraId="7804CF22" w14:textId="77777777" w:rsidR="00230FE2" w:rsidRPr="00D0744B" w:rsidRDefault="00230FE2" w:rsidP="00230FE2">
                            <w:pPr>
                              <w:jc w:val="center"/>
                              <w:rPr>
                                <w:rFonts w:ascii="Times New Roman" w:hAnsi="Times New Roman"/>
                                <w:b/>
                              </w:rPr>
                            </w:pPr>
                            <w:r w:rsidRPr="00D0744B">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41009" id="_x0000_t202" coordsize="21600,21600" o:spt="202" path="m,l,21600r21600,l21600,xe">
                <v:stroke joinstyle="miter"/>
                <v:path gradientshapeok="t" o:connecttype="rect"/>
              </v:shapetype>
              <v:shape id="Text Box 11" o:spid="_x0000_s1027" type="#_x0000_t202" style="position:absolute;left:0;text-align:left;margin-left:-47.55pt;margin-top:8.15pt;width:88.5pt;height:2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" fillcolor="window" strokeweight=".5pt">
                <v:textbox>
                  <w:txbxContent>
                    <w:p w14:paraId="7804CF22" w14:textId="77777777" w:rsidR="00230FE2" w:rsidRPr="00D0744B" w:rsidRDefault="00230FE2" w:rsidP="00230FE2">
                      <w:pPr>
                        <w:jc w:val="center"/>
                        <w:rPr>
                          <w:rFonts w:ascii="Times New Roman" w:hAnsi="Times New Roman"/>
                          <w:b/>
                        </w:rPr>
                      </w:pPr>
                      <w:proofErr w:type="gramStart"/>
                      <w:r w:rsidRPr="00D0744B">
                        <w:rPr>
                          <w:rFonts w:ascii="Times New Roman" w:hAnsi="Times New Roman"/>
                          <w:b/>
                        </w:rPr>
                        <w:t>DỰ  THẢO</w:t>
                      </w:r>
                      <w:proofErr w:type="gramEnd"/>
                    </w:p>
                  </w:txbxContent>
                </v:textbox>
              </v:shape>
            </w:pict>
          </mc:Fallback>
        </mc:AlternateContent>
      </w:r>
      <w:r w:rsidRPr="00974B0C">
        <w:rPr>
          <w:rFonts w:ascii="Times New Roman" w:hAnsi="Times New Roman"/>
          <w:b/>
          <w:noProof/>
          <w:szCs w:val="28"/>
          <w:highlight w:val="yellow"/>
        </w:rPr>
        <mc:AlternateContent>
          <mc:Choice Requires="wps">
            <w:drawing>
              <wp:anchor distT="0" distB="0" distL="114300" distR="114300" simplePos="0" relativeHeight="251697152" behindDoc="0" locked="0" layoutInCell="1" allowOverlap="1" wp14:anchorId="016F4756" wp14:editId="25105F79">
                <wp:simplePos x="0" y="0"/>
                <wp:positionH relativeFrom="column">
                  <wp:posOffset>1716405</wp:posOffset>
                </wp:positionH>
                <wp:positionV relativeFrom="paragraph">
                  <wp:posOffset>32385</wp:posOffset>
                </wp:positionV>
                <wp:extent cx="2179320" cy="0"/>
                <wp:effectExtent l="0" t="0" r="0" b="0"/>
                <wp:wrapNone/>
                <wp:docPr id="8119716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EC056" id="_x0000_t32" coordsize="21600,21600" o:spt="32" o:oned="t" path="m,l21600,21600e" filled="f">
                <v:path arrowok="t" fillok="f" o:connecttype="none"/>
                <o:lock v:ext="edit" shapetype="t"/>
              </v:shapetype>
              <v:shape id="AutoShape 57" o:spid="_x0000_s1026" type="#_x0000_t32" style="position:absolute;margin-left:135.15pt;margin-top:2.55pt;width:171.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"/>
            </w:pict>
          </mc:Fallback>
        </mc:AlternateContent>
      </w:r>
      <w:r w:rsidRPr="00974B0C">
        <w:rPr>
          <w:rFonts w:ascii="Times New Roman" w:hAnsi="Times New Roman"/>
          <w:b/>
          <w:szCs w:val="28"/>
          <w:highlight w:val="yellow"/>
        </w:rPr>
        <w:softHyphen/>
      </w:r>
      <w:r w:rsidRPr="00974B0C">
        <w:rPr>
          <w:rFonts w:ascii="Times New Roman" w:hAnsi="Times New Roman"/>
          <w:b/>
          <w:szCs w:val="28"/>
          <w:highlight w:val="yellow"/>
        </w:rPr>
        <w:softHyphen/>
      </w:r>
      <w:r w:rsidRPr="00974B0C">
        <w:rPr>
          <w:rFonts w:ascii="Times New Roman" w:hAnsi="Times New Roman"/>
          <w:b/>
          <w:szCs w:val="28"/>
          <w:highlight w:val="yellow"/>
        </w:rPr>
        <w:softHyphen/>
      </w:r>
      <w:r w:rsidRPr="00974B0C">
        <w:rPr>
          <w:rFonts w:ascii="Times New Roman" w:hAnsi="Times New Roman"/>
          <w:b/>
          <w:szCs w:val="28"/>
          <w:highlight w:val="yellow"/>
        </w:rPr>
        <w:softHyphen/>
      </w:r>
    </w:p>
    <w:p w14:paraId="0FF652AB" w14:textId="77777777" w:rsidR="00230FE2" w:rsidRPr="00974B0C" w:rsidRDefault="00230FE2" w:rsidP="00230FE2">
      <w:pPr>
        <w:spacing w:before="120"/>
        <w:jc w:val="center"/>
        <w:rPr>
          <w:rFonts w:ascii="Times New Roman" w:hAnsi="Times New Roman"/>
          <w:b/>
          <w:szCs w:val="28"/>
        </w:rPr>
      </w:pPr>
      <w:r w:rsidRPr="00974B0C">
        <w:rPr>
          <w:rFonts w:ascii="Times New Roman" w:hAnsi="Times New Roman"/>
          <w:b/>
          <w:szCs w:val="28"/>
        </w:rPr>
        <w:t>ỦY BAN NHÂN DÂN TỈNH THANH HÓA</w:t>
      </w:r>
    </w:p>
    <w:p w14:paraId="77CE2AA2" w14:textId="77777777" w:rsidR="00230FE2" w:rsidRPr="00974B0C" w:rsidRDefault="00230FE2" w:rsidP="00230FE2">
      <w:pPr>
        <w:ind w:firstLine="536"/>
        <w:jc w:val="both"/>
        <w:rPr>
          <w:rFonts w:ascii="Times New Roman" w:hAnsi="Times New Roman"/>
          <w:sz w:val="18"/>
          <w:szCs w:val="18"/>
          <w:highlight w:val="yellow"/>
        </w:rPr>
      </w:pPr>
    </w:p>
    <w:p w14:paraId="3B4671C0" w14:textId="77777777" w:rsidR="00230FE2" w:rsidRPr="00974B0C" w:rsidRDefault="00230FE2" w:rsidP="00230FE2">
      <w:pPr>
        <w:spacing w:before="120" w:line="340" w:lineRule="exact"/>
        <w:ind w:firstLine="561"/>
        <w:jc w:val="both"/>
        <w:rPr>
          <w:rFonts w:ascii="Times New Roman" w:hAnsi="Times New Roman"/>
          <w:i/>
          <w:color w:val="000000"/>
          <w:szCs w:val="28"/>
          <w:shd w:val="clear" w:color="auto" w:fill="FFFFFF"/>
          <w:lang w:eastAsia="vi-VN"/>
        </w:rPr>
      </w:pPr>
      <w:r w:rsidRPr="00974B0C">
        <w:rPr>
          <w:rFonts w:ascii="Times New Roman" w:hAnsi="Times New Roman"/>
          <w:i/>
          <w:color w:val="000000"/>
          <w:szCs w:val="28"/>
          <w:shd w:val="clear" w:color="auto" w:fill="FFFFFF"/>
          <w:lang w:eastAsia="vi-VN"/>
        </w:rPr>
        <w:t>Căn cứ Luật Tổ chức chính quyền địa phương ngày 19/6/2015; Luật sửa đổi, bổ sung một số điều của Luật Tổ chức Chính phủ và Luật Tổ chức chính quyền địa phương ngày 22/11/2019;</w:t>
      </w:r>
    </w:p>
    <w:p w14:paraId="1886B7FB" w14:textId="77777777" w:rsidR="00230FE2" w:rsidRPr="00974B0C" w:rsidRDefault="00230FE2" w:rsidP="00230FE2">
      <w:pPr>
        <w:shd w:val="clear" w:color="auto" w:fill="FFFFFF"/>
        <w:tabs>
          <w:tab w:val="left" w:pos="720"/>
        </w:tabs>
        <w:spacing w:before="120" w:line="340" w:lineRule="exact"/>
        <w:ind w:firstLine="720"/>
        <w:jc w:val="both"/>
        <w:rPr>
          <w:rFonts w:ascii="Times New Roman" w:hAnsi="Times New Roman"/>
          <w:i/>
          <w:iCs/>
          <w:szCs w:val="28"/>
          <w:lang w:val="vi-VN" w:eastAsia="vi-VN"/>
        </w:rPr>
      </w:pPr>
      <w:r w:rsidRPr="00974B0C">
        <w:rPr>
          <w:rFonts w:ascii="Times New Roman" w:hAnsi="Times New Roman"/>
          <w:i/>
          <w:iCs/>
          <w:szCs w:val="28"/>
          <w:lang w:val="vi-VN" w:eastAsia="vi-VN"/>
        </w:rPr>
        <w:t>Căn cứ Luật Thủy lợi ngày 19/6/2017;</w:t>
      </w:r>
    </w:p>
    <w:p w14:paraId="034CDAE0" w14:textId="77777777" w:rsidR="00230FE2" w:rsidRPr="00974B0C" w:rsidRDefault="00230FE2" w:rsidP="00230FE2">
      <w:pPr>
        <w:shd w:val="clear" w:color="auto" w:fill="FFFFFF"/>
        <w:tabs>
          <w:tab w:val="left" w:pos="720"/>
        </w:tabs>
        <w:spacing w:before="120" w:line="340" w:lineRule="exact"/>
        <w:ind w:firstLine="720"/>
        <w:jc w:val="both"/>
        <w:rPr>
          <w:rFonts w:ascii="Times New Roman" w:hAnsi="Times New Roman"/>
          <w:i/>
          <w:iCs/>
          <w:spacing w:val="-2"/>
          <w:szCs w:val="28"/>
          <w:lang w:eastAsia="vi-VN"/>
        </w:rPr>
      </w:pPr>
      <w:r w:rsidRPr="00974B0C">
        <w:rPr>
          <w:rFonts w:ascii="Times New Roman" w:hAnsi="Times New Roman"/>
          <w:i/>
          <w:iCs/>
          <w:szCs w:val="28"/>
          <w:lang w:eastAsia="vi-VN"/>
        </w:rPr>
        <w:t xml:space="preserve">Căn cứ Nghị định số </w:t>
      </w:r>
      <w:r w:rsidRPr="00974B0C">
        <w:rPr>
          <w:rFonts w:ascii="Times New Roman" w:hAnsi="Times New Roman"/>
          <w:i/>
          <w:iCs/>
          <w:spacing w:val="-2"/>
          <w:szCs w:val="28"/>
          <w:lang w:val="vi-VN" w:eastAsia="vi-VN"/>
        </w:rPr>
        <w:t>67/2018/NĐ-CP ngày 14/5/2018</w:t>
      </w:r>
      <w:r w:rsidRPr="00974B0C">
        <w:rPr>
          <w:rFonts w:ascii="Times New Roman" w:hAnsi="Times New Roman"/>
          <w:i/>
          <w:iCs/>
          <w:spacing w:val="-2"/>
          <w:szCs w:val="28"/>
          <w:lang w:eastAsia="vi-VN"/>
        </w:rPr>
        <w:t xml:space="preserve"> của Chính phủ</w:t>
      </w:r>
      <w:r w:rsidRPr="00974B0C">
        <w:rPr>
          <w:rFonts w:ascii="Times New Roman" w:hAnsi="Times New Roman"/>
          <w:i/>
          <w:iCs/>
          <w:spacing w:val="-2"/>
          <w:szCs w:val="28"/>
          <w:lang w:val="vi-VN" w:eastAsia="vi-VN"/>
        </w:rPr>
        <w:t xml:space="preserve"> quy định chi tiết một số điều của Luật Thủy lợi</w:t>
      </w:r>
      <w:r w:rsidRPr="00974B0C">
        <w:rPr>
          <w:rFonts w:ascii="Times New Roman" w:hAnsi="Times New Roman"/>
          <w:i/>
          <w:iCs/>
          <w:spacing w:val="-2"/>
          <w:szCs w:val="28"/>
          <w:lang w:eastAsia="vi-VN"/>
        </w:rPr>
        <w:t xml:space="preserve">; </w:t>
      </w:r>
    </w:p>
    <w:p w14:paraId="367569D0" w14:textId="77777777" w:rsidR="00230FE2" w:rsidRPr="00974B0C" w:rsidRDefault="00230FE2" w:rsidP="00230FE2">
      <w:pPr>
        <w:shd w:val="clear" w:color="auto" w:fill="FFFFFF"/>
        <w:tabs>
          <w:tab w:val="left" w:pos="720"/>
        </w:tabs>
        <w:spacing w:before="120" w:line="340" w:lineRule="exact"/>
        <w:ind w:firstLine="720"/>
        <w:jc w:val="both"/>
        <w:rPr>
          <w:rFonts w:ascii="Times New Roman" w:hAnsi="Times New Roman"/>
          <w:i/>
          <w:iCs/>
          <w:szCs w:val="28"/>
          <w:lang w:eastAsia="vi-VN"/>
        </w:rPr>
      </w:pPr>
      <w:r w:rsidRPr="00974B0C">
        <w:rPr>
          <w:rFonts w:ascii="Times New Roman" w:hAnsi="Times New Roman"/>
          <w:i/>
          <w:iCs/>
          <w:spacing w:val="-2"/>
          <w:szCs w:val="28"/>
          <w:lang w:eastAsia="vi-VN"/>
        </w:rPr>
        <w:t>Căn cứ Nghị định số 40</w:t>
      </w:r>
      <w:r w:rsidRPr="00974B0C">
        <w:rPr>
          <w:rFonts w:ascii="Times New Roman" w:hAnsi="Times New Roman"/>
          <w:i/>
          <w:iCs/>
          <w:spacing w:val="-2"/>
          <w:szCs w:val="28"/>
          <w:lang w:val="vi-VN" w:eastAsia="vi-VN"/>
        </w:rPr>
        <w:t>/20</w:t>
      </w:r>
      <w:r w:rsidRPr="00974B0C">
        <w:rPr>
          <w:rFonts w:ascii="Times New Roman" w:hAnsi="Times New Roman"/>
          <w:i/>
          <w:iCs/>
          <w:spacing w:val="-2"/>
          <w:szCs w:val="28"/>
          <w:lang w:eastAsia="vi-VN"/>
        </w:rPr>
        <w:t>23</w:t>
      </w:r>
      <w:r w:rsidRPr="00974B0C">
        <w:rPr>
          <w:rFonts w:ascii="Times New Roman" w:hAnsi="Times New Roman"/>
          <w:i/>
          <w:iCs/>
          <w:spacing w:val="-2"/>
          <w:szCs w:val="28"/>
          <w:lang w:val="vi-VN" w:eastAsia="vi-VN"/>
        </w:rPr>
        <w:t xml:space="preserve">/NĐ-CP ngày </w:t>
      </w:r>
      <w:r w:rsidRPr="00974B0C">
        <w:rPr>
          <w:rFonts w:ascii="Times New Roman" w:hAnsi="Times New Roman"/>
          <w:i/>
          <w:iCs/>
          <w:spacing w:val="-2"/>
          <w:szCs w:val="28"/>
          <w:lang w:eastAsia="vi-VN"/>
        </w:rPr>
        <w:t>27</w:t>
      </w:r>
      <w:r w:rsidRPr="00974B0C">
        <w:rPr>
          <w:rFonts w:ascii="Times New Roman" w:hAnsi="Times New Roman"/>
          <w:i/>
          <w:iCs/>
          <w:spacing w:val="-2"/>
          <w:szCs w:val="28"/>
          <w:lang w:val="vi-VN" w:eastAsia="vi-VN"/>
        </w:rPr>
        <w:t>/</w:t>
      </w:r>
      <w:r w:rsidRPr="00974B0C">
        <w:rPr>
          <w:rFonts w:ascii="Times New Roman" w:hAnsi="Times New Roman"/>
          <w:i/>
          <w:iCs/>
          <w:spacing w:val="-2"/>
          <w:szCs w:val="28"/>
          <w:lang w:eastAsia="vi-VN"/>
        </w:rPr>
        <w:t>6</w:t>
      </w:r>
      <w:r w:rsidRPr="00974B0C">
        <w:rPr>
          <w:rFonts w:ascii="Times New Roman" w:hAnsi="Times New Roman"/>
          <w:i/>
          <w:iCs/>
          <w:spacing w:val="-2"/>
          <w:szCs w:val="28"/>
          <w:lang w:val="vi-VN" w:eastAsia="vi-VN"/>
        </w:rPr>
        <w:t>/20</w:t>
      </w:r>
      <w:r w:rsidRPr="00974B0C">
        <w:rPr>
          <w:rFonts w:ascii="Times New Roman" w:hAnsi="Times New Roman"/>
          <w:i/>
          <w:iCs/>
          <w:spacing w:val="-2"/>
          <w:szCs w:val="28"/>
          <w:lang w:eastAsia="vi-VN"/>
        </w:rPr>
        <w:t xml:space="preserve">23 của Chính phủ sửa đổi, bổ sung một số điều của Nghị định số </w:t>
      </w:r>
      <w:r w:rsidRPr="00974B0C">
        <w:rPr>
          <w:rFonts w:ascii="Times New Roman" w:hAnsi="Times New Roman"/>
          <w:i/>
          <w:iCs/>
          <w:spacing w:val="-2"/>
          <w:szCs w:val="28"/>
          <w:lang w:val="vi-VN" w:eastAsia="vi-VN"/>
        </w:rPr>
        <w:t>67/2018/NĐ-CP ngày 14/5/2018</w:t>
      </w:r>
      <w:r w:rsidRPr="00974B0C">
        <w:rPr>
          <w:rFonts w:ascii="Times New Roman" w:hAnsi="Times New Roman"/>
          <w:i/>
          <w:iCs/>
          <w:spacing w:val="-2"/>
          <w:szCs w:val="28"/>
          <w:lang w:eastAsia="vi-VN"/>
        </w:rPr>
        <w:t xml:space="preserve"> của Chính phủ</w:t>
      </w:r>
      <w:r w:rsidRPr="00974B0C">
        <w:rPr>
          <w:rFonts w:ascii="Times New Roman" w:hAnsi="Times New Roman"/>
          <w:i/>
          <w:iCs/>
          <w:spacing w:val="-2"/>
          <w:szCs w:val="28"/>
          <w:lang w:val="vi-VN" w:eastAsia="vi-VN"/>
        </w:rPr>
        <w:t xml:space="preserve"> quy định chi tiết một số điều của Luật Thủy lợi</w:t>
      </w:r>
      <w:r w:rsidRPr="00974B0C">
        <w:rPr>
          <w:rFonts w:ascii="Times New Roman" w:hAnsi="Times New Roman"/>
          <w:i/>
          <w:iCs/>
          <w:spacing w:val="-2"/>
          <w:szCs w:val="28"/>
          <w:lang w:eastAsia="vi-VN"/>
        </w:rPr>
        <w:t xml:space="preserve">;  </w:t>
      </w:r>
    </w:p>
    <w:p w14:paraId="5169315F" w14:textId="77777777" w:rsidR="00230FE2" w:rsidRPr="00974B0C" w:rsidRDefault="00230FE2" w:rsidP="00230FE2">
      <w:pPr>
        <w:spacing w:before="120" w:line="340" w:lineRule="exact"/>
        <w:ind w:firstLine="561"/>
        <w:jc w:val="both"/>
        <w:rPr>
          <w:rFonts w:ascii="Times New Roman" w:hAnsi="Times New Roman"/>
          <w:i/>
          <w:color w:val="000000"/>
          <w:szCs w:val="28"/>
          <w:lang w:val="nb-NO"/>
        </w:rPr>
      </w:pPr>
      <w:r w:rsidRPr="00974B0C">
        <w:rPr>
          <w:rFonts w:ascii="Times New Roman" w:hAnsi="Times New Roman"/>
          <w:i/>
          <w:color w:val="000000"/>
          <w:szCs w:val="28"/>
          <w:lang w:val="nb-NO"/>
        </w:rPr>
        <w:t>Căn cứ Thông tư số 27/2022/TT-BNNPTNT ngày 30/12/2022 của Bộ Nông nghiệp và Phát triển nông thôn Hướng dẫn xây dựng định mức kinh tế - kỹ thuật trong quản lý, khai thác công trình thủy lợi;</w:t>
      </w:r>
    </w:p>
    <w:p w14:paraId="4B97EE11" w14:textId="77777777" w:rsidR="00230FE2" w:rsidRPr="00974B0C" w:rsidRDefault="00230FE2" w:rsidP="00230FE2">
      <w:pPr>
        <w:spacing w:before="80" w:line="340" w:lineRule="exact"/>
        <w:ind w:firstLine="567"/>
        <w:jc w:val="both"/>
        <w:rPr>
          <w:rFonts w:ascii="Times New Roman" w:hAnsi="Times New Roman"/>
          <w:i/>
          <w:color w:val="000000"/>
          <w:szCs w:val="24"/>
        </w:rPr>
      </w:pPr>
      <w:r w:rsidRPr="00974B0C">
        <w:rPr>
          <w:rFonts w:ascii="Times New Roman" w:hAnsi="Times New Roman"/>
          <w:i/>
          <w:color w:val="000000"/>
          <w:szCs w:val="24"/>
        </w:rPr>
        <w:t xml:space="preserve">Theo đề nghị của </w:t>
      </w:r>
      <w:r w:rsidRPr="00974B0C">
        <w:rPr>
          <w:rFonts w:ascii="Times New Roman" w:hAnsi="Times New Roman"/>
          <w:i/>
          <w:iCs/>
          <w:color w:val="000000"/>
          <w:szCs w:val="24"/>
        </w:rPr>
        <w:t>Sở Nông nghiệp và PTNT Thanh Hóa</w:t>
      </w:r>
      <w:r w:rsidRPr="00974B0C">
        <w:rPr>
          <w:rFonts w:ascii="Times New Roman" w:hAnsi="Times New Roman"/>
          <w:i/>
          <w:color w:val="000000"/>
          <w:szCs w:val="24"/>
        </w:rPr>
        <w:t xml:space="preserve"> tại </w:t>
      </w:r>
      <w:r>
        <w:rPr>
          <w:rFonts w:ascii="Times New Roman" w:hAnsi="Times New Roman"/>
          <w:i/>
          <w:color w:val="000000"/>
          <w:szCs w:val="24"/>
        </w:rPr>
        <w:t xml:space="preserve">Tờ trình số </w:t>
      </w:r>
      <w:r w:rsidRPr="00974B0C">
        <w:rPr>
          <w:rFonts w:ascii="Times New Roman" w:hAnsi="Times New Roman"/>
          <w:i/>
          <w:color w:val="000000"/>
          <w:szCs w:val="24"/>
        </w:rPr>
        <w:t xml:space="preserve"> ………/</w:t>
      </w:r>
      <w:r>
        <w:rPr>
          <w:rFonts w:ascii="Times New Roman" w:hAnsi="Times New Roman"/>
          <w:i/>
          <w:color w:val="000000"/>
          <w:szCs w:val="24"/>
        </w:rPr>
        <w:t>TTr</w:t>
      </w:r>
      <w:r w:rsidRPr="00974B0C">
        <w:rPr>
          <w:rFonts w:ascii="Times New Roman" w:hAnsi="Times New Roman"/>
          <w:i/>
          <w:color w:val="000000"/>
          <w:szCs w:val="24"/>
        </w:rPr>
        <w:t xml:space="preserve">-SNN&amp;PTNT ngày ….../…../2024 và Công ty TNHH một thành viên Sông Chu tại Tờ trình số </w:t>
      </w:r>
      <w:r>
        <w:rPr>
          <w:rFonts w:ascii="Times New Roman" w:hAnsi="Times New Roman"/>
          <w:i/>
          <w:color w:val="000000"/>
          <w:szCs w:val="24"/>
        </w:rPr>
        <w:t>…</w:t>
      </w:r>
      <w:r w:rsidRPr="00974B0C">
        <w:rPr>
          <w:rFonts w:ascii="Times New Roman" w:hAnsi="Times New Roman"/>
          <w:i/>
          <w:color w:val="000000"/>
          <w:szCs w:val="24"/>
        </w:rPr>
        <w:t xml:space="preserve">/SC-TT-BHĐM ngày </w:t>
      </w:r>
      <w:r>
        <w:rPr>
          <w:rFonts w:ascii="Times New Roman" w:hAnsi="Times New Roman"/>
          <w:i/>
          <w:color w:val="000000"/>
          <w:szCs w:val="24"/>
        </w:rPr>
        <w:t>…</w:t>
      </w:r>
      <w:r w:rsidRPr="00974B0C">
        <w:rPr>
          <w:rFonts w:ascii="Times New Roman" w:hAnsi="Times New Roman"/>
          <w:i/>
          <w:color w:val="000000"/>
          <w:szCs w:val="24"/>
        </w:rPr>
        <w:t>/</w:t>
      </w:r>
      <w:r>
        <w:rPr>
          <w:rFonts w:ascii="Times New Roman" w:hAnsi="Times New Roman"/>
          <w:i/>
          <w:color w:val="000000"/>
          <w:szCs w:val="24"/>
        </w:rPr>
        <w:t>….</w:t>
      </w:r>
      <w:r w:rsidRPr="00974B0C">
        <w:rPr>
          <w:rFonts w:ascii="Times New Roman" w:hAnsi="Times New Roman"/>
          <w:i/>
          <w:color w:val="000000"/>
          <w:szCs w:val="24"/>
        </w:rPr>
        <w:t>/2024 (kèm theo hồ sơ) về việc ban hành các định mức kinh tế - kỹ thuật trong công tác quản lý, khai thác công trình thủy lợi của Công ty TNHH một thành viên Sông Chu.</w:t>
      </w:r>
    </w:p>
    <w:p w14:paraId="1E94D2E0" w14:textId="77777777" w:rsidR="00230FE2" w:rsidRPr="00974B0C" w:rsidRDefault="00230FE2" w:rsidP="00230FE2">
      <w:pPr>
        <w:spacing w:before="120"/>
        <w:jc w:val="center"/>
        <w:rPr>
          <w:rFonts w:ascii="Times New Roman" w:hAnsi="Times New Roman"/>
          <w:b/>
          <w:sz w:val="10"/>
          <w:szCs w:val="10"/>
          <w:lang w:val="vi-VN"/>
        </w:rPr>
      </w:pPr>
    </w:p>
    <w:p w14:paraId="4E6AA6E7" w14:textId="77777777" w:rsidR="00230FE2" w:rsidRPr="00974B0C" w:rsidRDefault="00230FE2" w:rsidP="00230FE2">
      <w:pPr>
        <w:spacing w:before="120" w:after="60"/>
        <w:jc w:val="center"/>
        <w:rPr>
          <w:rFonts w:ascii="Times New Roman" w:hAnsi="Times New Roman"/>
          <w:b/>
          <w:szCs w:val="28"/>
          <w:lang w:val="vi-VN"/>
        </w:rPr>
      </w:pPr>
      <w:r w:rsidRPr="00974B0C">
        <w:rPr>
          <w:rFonts w:ascii="Times New Roman" w:hAnsi="Times New Roman"/>
          <w:b/>
          <w:szCs w:val="28"/>
          <w:lang w:val="vi-VN"/>
        </w:rPr>
        <w:t>QUYẾT ĐỊNH:</w:t>
      </w:r>
    </w:p>
    <w:p w14:paraId="6C91C95A" w14:textId="77777777" w:rsidR="00230FE2" w:rsidRPr="00974B0C" w:rsidRDefault="00230FE2" w:rsidP="00230FE2">
      <w:pPr>
        <w:spacing w:before="120"/>
        <w:jc w:val="center"/>
        <w:rPr>
          <w:rFonts w:ascii="Times New Roman" w:hAnsi="Times New Roman"/>
          <w:b/>
          <w:sz w:val="8"/>
          <w:szCs w:val="8"/>
          <w:highlight w:val="yellow"/>
          <w:lang w:val="vi-VN"/>
        </w:rPr>
      </w:pPr>
    </w:p>
    <w:p w14:paraId="2FE66EF1" w14:textId="77777777" w:rsidR="00230FE2" w:rsidRPr="00974B0C" w:rsidRDefault="00230FE2" w:rsidP="00230FE2">
      <w:pPr>
        <w:tabs>
          <w:tab w:val="right" w:pos="9360"/>
        </w:tabs>
        <w:spacing w:before="60" w:after="20" w:line="320" w:lineRule="exact"/>
        <w:ind w:firstLine="567"/>
        <w:jc w:val="both"/>
        <w:rPr>
          <w:rFonts w:ascii="Times New Roman" w:hAnsi="Times New Roman"/>
          <w:szCs w:val="24"/>
          <w:lang w:val="nb-NO"/>
        </w:rPr>
      </w:pPr>
      <w:r w:rsidRPr="00974B0C">
        <w:rPr>
          <w:rFonts w:ascii="Times New Roman" w:hAnsi="Times New Roman"/>
          <w:b/>
          <w:spacing w:val="-6"/>
          <w:szCs w:val="28"/>
          <w:lang w:val="vi-VN"/>
        </w:rPr>
        <w:t>Điều 1.</w:t>
      </w:r>
      <w:r w:rsidRPr="00974B0C">
        <w:rPr>
          <w:rFonts w:ascii="Times New Roman" w:hAnsi="Times New Roman"/>
          <w:spacing w:val="-6"/>
          <w:szCs w:val="28"/>
          <w:lang w:val="vi-VN"/>
        </w:rPr>
        <w:t xml:space="preserve"> </w:t>
      </w:r>
      <w:r w:rsidRPr="00974B0C">
        <w:rPr>
          <w:rFonts w:ascii="Times New Roman" w:hAnsi="Times New Roman"/>
          <w:szCs w:val="24"/>
          <w:lang w:val="nb-NO"/>
        </w:rPr>
        <w:t>Ban hành Định mức kinh tế - kỹ thuật trong quản lý, khai thác công trình thủy lợi của Công ty TNHH một thành viên Sông Chu với các nội dung chính như sau:</w:t>
      </w:r>
    </w:p>
    <w:p w14:paraId="363AE719" w14:textId="77777777" w:rsidR="00230FE2" w:rsidRPr="00FC289E" w:rsidRDefault="00230FE2" w:rsidP="00230FE2">
      <w:pPr>
        <w:tabs>
          <w:tab w:val="right" w:pos="9360"/>
        </w:tabs>
        <w:spacing w:before="60" w:after="20" w:line="320" w:lineRule="exact"/>
        <w:ind w:firstLine="567"/>
        <w:jc w:val="both"/>
        <w:rPr>
          <w:rFonts w:ascii="Times New Roman" w:hAnsi="Times New Roman"/>
          <w:b/>
          <w:lang w:val="nb-NO"/>
        </w:rPr>
      </w:pPr>
      <w:r w:rsidRPr="00FC289E">
        <w:rPr>
          <w:rFonts w:ascii="Times New Roman" w:hAnsi="Times New Roman"/>
          <w:b/>
          <w:lang w:val="nb-NO"/>
        </w:rPr>
        <w:t xml:space="preserve">1. Định mức lao động </w:t>
      </w:r>
    </w:p>
    <w:p w14:paraId="0CC071DE" w14:textId="77777777" w:rsidR="00230FE2" w:rsidRPr="00941364" w:rsidRDefault="00230FE2" w:rsidP="00230FE2">
      <w:pPr>
        <w:tabs>
          <w:tab w:val="right" w:pos="9360"/>
        </w:tabs>
        <w:spacing w:before="60" w:after="120" w:line="320" w:lineRule="exact"/>
        <w:ind w:firstLine="567"/>
        <w:jc w:val="both"/>
        <w:rPr>
          <w:rFonts w:ascii="Times New Roman" w:hAnsi="Times New Roman"/>
          <w:b/>
          <w:bCs/>
          <w:i/>
          <w:iCs/>
          <w:lang w:val="nb-NO"/>
        </w:rPr>
      </w:pPr>
      <w:r>
        <w:rPr>
          <w:rFonts w:ascii="Times New Roman" w:hAnsi="Times New Roman"/>
          <w:b/>
          <w:bCs/>
          <w:i/>
          <w:iCs/>
          <w:lang w:val="nb-NO"/>
        </w:rPr>
        <w:t>a)</w:t>
      </w:r>
      <w:r w:rsidRPr="00941364">
        <w:rPr>
          <w:rFonts w:ascii="Times New Roman" w:hAnsi="Times New Roman"/>
          <w:b/>
          <w:bCs/>
          <w:i/>
          <w:iCs/>
          <w:lang w:val="nb-NO"/>
        </w:rPr>
        <w:t xml:space="preserve"> Định mức lao động trực tiếp</w:t>
      </w:r>
    </w:p>
    <w:p w14:paraId="4DDD0593" w14:textId="77777777" w:rsidR="00230FE2" w:rsidRPr="00FC289E" w:rsidRDefault="00230FE2" w:rsidP="00230FE2">
      <w:pPr>
        <w:tabs>
          <w:tab w:val="right" w:pos="9360"/>
        </w:tabs>
        <w:spacing w:before="60" w:after="120" w:line="320" w:lineRule="exact"/>
        <w:ind w:firstLine="567"/>
        <w:jc w:val="both"/>
        <w:rPr>
          <w:rFonts w:ascii="Times New Roman" w:hAnsi="Times New Roman"/>
          <w:lang w:val="nb-NO"/>
        </w:rPr>
      </w:pPr>
      <w:r>
        <w:rPr>
          <w:rFonts w:ascii="Times New Roman" w:hAnsi="Times New Roman"/>
          <w:lang w:val="nb-NO"/>
        </w:rPr>
        <w:t>-</w:t>
      </w:r>
      <w:r w:rsidRPr="00FC289E">
        <w:rPr>
          <w:rFonts w:ascii="Times New Roman" w:hAnsi="Times New Roman"/>
          <w:lang w:val="nb-NO"/>
        </w:rPr>
        <w:t xml:space="preserve"> Cấp bậc công việc lao động trực tiếp: Xác định cấp bậc công việc lao động trực tiếp quản lý, khai thác công trình thủy lợi theo quy định tại khoản 3, Điều 5 Thông tư 27/2022/TT-BNNPTNT ngày 30/12/2022 của Bộ Nông nghiệp và PTNT Hướng dẫn xây dựng định mức kinh tế - kỹ thuật trong quản lý, khai thác công trình thủy lợi.</w:t>
      </w:r>
    </w:p>
    <w:p w14:paraId="332BAD86" w14:textId="77777777" w:rsidR="00230FE2" w:rsidRPr="00713A23" w:rsidRDefault="00230FE2" w:rsidP="00230FE2">
      <w:pPr>
        <w:tabs>
          <w:tab w:val="right" w:pos="9360"/>
        </w:tabs>
        <w:spacing w:before="60" w:after="120" w:line="320" w:lineRule="exact"/>
        <w:ind w:firstLine="567"/>
        <w:jc w:val="both"/>
        <w:rPr>
          <w:rFonts w:ascii="Times New Roman" w:hAnsi="Times New Roman"/>
          <w:lang w:val="nb-NO"/>
        </w:rPr>
      </w:pPr>
      <w:r>
        <w:rPr>
          <w:rFonts w:ascii="Times New Roman" w:hAnsi="Times New Roman"/>
          <w:lang w:val="nb-NO"/>
        </w:rPr>
        <w:lastRenderedPageBreak/>
        <w:t>-</w:t>
      </w:r>
      <w:r w:rsidRPr="00713A23">
        <w:rPr>
          <w:rFonts w:ascii="Times New Roman" w:hAnsi="Times New Roman"/>
          <w:lang w:val="nb-NO"/>
        </w:rPr>
        <w:t xml:space="preserve"> Định mức lao động trực tiếp: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66"/>
        <w:gridCol w:w="1911"/>
        <w:gridCol w:w="1063"/>
        <w:gridCol w:w="1080"/>
        <w:gridCol w:w="952"/>
        <w:gridCol w:w="752"/>
      </w:tblGrid>
      <w:tr w:rsidR="00230FE2" w:rsidRPr="00713A23" w14:paraId="64048691" w14:textId="77777777" w:rsidTr="007D1ABB">
        <w:trPr>
          <w:trHeight w:val="20"/>
          <w:tblHeader/>
        </w:trPr>
        <w:tc>
          <w:tcPr>
            <w:tcW w:w="538" w:type="dxa"/>
            <w:vMerge w:val="restart"/>
            <w:vAlign w:val="center"/>
          </w:tcPr>
          <w:p w14:paraId="2DACAE58"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TT</w:t>
            </w:r>
          </w:p>
        </w:tc>
        <w:tc>
          <w:tcPr>
            <w:tcW w:w="2766" w:type="dxa"/>
            <w:vMerge w:val="restart"/>
            <w:vAlign w:val="center"/>
          </w:tcPr>
          <w:p w14:paraId="54A93671"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Công trình</w:t>
            </w:r>
          </w:p>
        </w:tc>
        <w:tc>
          <w:tcPr>
            <w:tcW w:w="1911" w:type="dxa"/>
            <w:vMerge w:val="restart"/>
            <w:vAlign w:val="center"/>
          </w:tcPr>
          <w:p w14:paraId="7A9A6A09"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Đơn vị tính</w:t>
            </w:r>
          </w:p>
        </w:tc>
        <w:tc>
          <w:tcPr>
            <w:tcW w:w="3095" w:type="dxa"/>
            <w:gridSpan w:val="3"/>
            <w:vAlign w:val="center"/>
          </w:tcPr>
          <w:p w14:paraId="10E2C512"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Định mức lao động trực tiếp</w:t>
            </w:r>
          </w:p>
        </w:tc>
        <w:tc>
          <w:tcPr>
            <w:tcW w:w="752" w:type="dxa"/>
            <w:vMerge w:val="restart"/>
            <w:vAlign w:val="center"/>
          </w:tcPr>
          <w:p w14:paraId="66AF094C"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Ghi chú</w:t>
            </w:r>
          </w:p>
        </w:tc>
      </w:tr>
      <w:tr w:rsidR="00230FE2" w:rsidRPr="00713A23" w14:paraId="2FCF5D34" w14:textId="77777777" w:rsidTr="007D1ABB">
        <w:trPr>
          <w:trHeight w:val="20"/>
          <w:tblHeader/>
        </w:trPr>
        <w:tc>
          <w:tcPr>
            <w:tcW w:w="538" w:type="dxa"/>
            <w:vMerge/>
          </w:tcPr>
          <w:p w14:paraId="1CAB6057" w14:textId="77777777" w:rsidR="00230FE2" w:rsidRPr="00713A23" w:rsidRDefault="00230FE2" w:rsidP="007D1ABB">
            <w:pPr>
              <w:spacing w:before="40" w:after="20"/>
              <w:rPr>
                <w:rFonts w:ascii="Times New Roman" w:hAnsi="Times New Roman"/>
                <w:sz w:val="23"/>
                <w:szCs w:val="23"/>
              </w:rPr>
            </w:pPr>
          </w:p>
        </w:tc>
        <w:tc>
          <w:tcPr>
            <w:tcW w:w="2766" w:type="dxa"/>
            <w:vMerge/>
          </w:tcPr>
          <w:p w14:paraId="759BA026" w14:textId="77777777" w:rsidR="00230FE2" w:rsidRPr="00713A23" w:rsidRDefault="00230FE2" w:rsidP="007D1ABB">
            <w:pPr>
              <w:spacing w:before="40" w:after="20"/>
              <w:rPr>
                <w:rFonts w:ascii="Times New Roman" w:hAnsi="Times New Roman"/>
                <w:sz w:val="23"/>
                <w:szCs w:val="23"/>
              </w:rPr>
            </w:pPr>
          </w:p>
        </w:tc>
        <w:tc>
          <w:tcPr>
            <w:tcW w:w="1911" w:type="dxa"/>
            <w:vMerge/>
          </w:tcPr>
          <w:p w14:paraId="6E5BDAFF" w14:textId="77777777" w:rsidR="00230FE2" w:rsidRPr="00713A23" w:rsidRDefault="00230FE2" w:rsidP="007D1ABB">
            <w:pPr>
              <w:spacing w:before="40" w:after="20"/>
              <w:rPr>
                <w:rFonts w:ascii="Times New Roman" w:hAnsi="Times New Roman"/>
                <w:sz w:val="23"/>
                <w:szCs w:val="23"/>
              </w:rPr>
            </w:pPr>
          </w:p>
        </w:tc>
        <w:tc>
          <w:tcPr>
            <w:tcW w:w="1063" w:type="dxa"/>
            <w:vAlign w:val="center"/>
          </w:tcPr>
          <w:p w14:paraId="54ED58F4"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Loại lớn</w:t>
            </w:r>
          </w:p>
        </w:tc>
        <w:tc>
          <w:tcPr>
            <w:tcW w:w="1080" w:type="dxa"/>
            <w:vAlign w:val="center"/>
          </w:tcPr>
          <w:p w14:paraId="307A6D45" w14:textId="77777777" w:rsidR="00230FE2" w:rsidRPr="00713A23" w:rsidRDefault="00230FE2" w:rsidP="007D1ABB">
            <w:pPr>
              <w:spacing w:before="40" w:after="20"/>
              <w:jc w:val="center"/>
              <w:rPr>
                <w:rFonts w:ascii="Times New Roman" w:hAnsi="Times New Roman"/>
                <w:b/>
                <w:sz w:val="23"/>
                <w:szCs w:val="23"/>
              </w:rPr>
            </w:pPr>
            <w:r w:rsidRPr="00713A23">
              <w:rPr>
                <w:rFonts w:ascii="Times New Roman" w:hAnsi="Times New Roman"/>
                <w:b/>
                <w:sz w:val="23"/>
                <w:szCs w:val="23"/>
              </w:rPr>
              <w:t>Loại vừa</w:t>
            </w:r>
          </w:p>
        </w:tc>
        <w:tc>
          <w:tcPr>
            <w:tcW w:w="952" w:type="dxa"/>
            <w:vAlign w:val="center"/>
          </w:tcPr>
          <w:p w14:paraId="63BEC7BB" w14:textId="77777777" w:rsidR="00230FE2" w:rsidRPr="00713A23" w:rsidRDefault="00230FE2" w:rsidP="007D1ABB">
            <w:pPr>
              <w:spacing w:before="40" w:after="20"/>
              <w:jc w:val="center"/>
              <w:rPr>
                <w:rFonts w:ascii="Times New Roman" w:hAnsi="Times New Roman"/>
                <w:b/>
                <w:spacing w:val="-4"/>
                <w:sz w:val="23"/>
                <w:szCs w:val="23"/>
              </w:rPr>
            </w:pPr>
            <w:r w:rsidRPr="00713A23">
              <w:rPr>
                <w:rFonts w:ascii="Times New Roman" w:hAnsi="Times New Roman"/>
                <w:b/>
                <w:spacing w:val="-4"/>
                <w:sz w:val="23"/>
                <w:szCs w:val="23"/>
              </w:rPr>
              <w:t>Loại nhỏ</w:t>
            </w:r>
          </w:p>
        </w:tc>
        <w:tc>
          <w:tcPr>
            <w:tcW w:w="752" w:type="dxa"/>
            <w:vMerge/>
          </w:tcPr>
          <w:p w14:paraId="29013EB5" w14:textId="77777777" w:rsidR="00230FE2" w:rsidRPr="00713A23" w:rsidRDefault="00230FE2" w:rsidP="007D1ABB">
            <w:pPr>
              <w:spacing w:before="40" w:after="20"/>
              <w:rPr>
                <w:rFonts w:ascii="Times New Roman" w:hAnsi="Times New Roman"/>
                <w:sz w:val="23"/>
                <w:szCs w:val="23"/>
              </w:rPr>
            </w:pPr>
          </w:p>
        </w:tc>
      </w:tr>
      <w:tr w:rsidR="00230FE2" w:rsidRPr="00713A23" w14:paraId="1CFE6C11" w14:textId="77777777" w:rsidTr="007D1ABB">
        <w:trPr>
          <w:trHeight w:val="20"/>
        </w:trPr>
        <w:tc>
          <w:tcPr>
            <w:tcW w:w="538" w:type="dxa"/>
            <w:vAlign w:val="center"/>
          </w:tcPr>
          <w:p w14:paraId="41375740"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1</w:t>
            </w:r>
          </w:p>
        </w:tc>
        <w:tc>
          <w:tcPr>
            <w:tcW w:w="2766" w:type="dxa"/>
            <w:vAlign w:val="center"/>
          </w:tcPr>
          <w:p w14:paraId="031B1768"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Hồ chứa nước</w:t>
            </w:r>
          </w:p>
        </w:tc>
        <w:tc>
          <w:tcPr>
            <w:tcW w:w="1911" w:type="dxa"/>
            <w:vAlign w:val="center"/>
          </w:tcPr>
          <w:p w14:paraId="415DAC80"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Công/hồ/năm</w:t>
            </w:r>
          </w:p>
        </w:tc>
        <w:tc>
          <w:tcPr>
            <w:tcW w:w="1063" w:type="dxa"/>
            <w:vAlign w:val="center"/>
          </w:tcPr>
          <w:p w14:paraId="41AF7B6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2.130,50</w:t>
            </w:r>
          </w:p>
        </w:tc>
        <w:tc>
          <w:tcPr>
            <w:tcW w:w="1080" w:type="dxa"/>
            <w:vAlign w:val="center"/>
          </w:tcPr>
          <w:p w14:paraId="041ED5A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998,00</w:t>
            </w:r>
          </w:p>
        </w:tc>
        <w:tc>
          <w:tcPr>
            <w:tcW w:w="952" w:type="dxa"/>
            <w:vAlign w:val="center"/>
          </w:tcPr>
          <w:p w14:paraId="2DF7EF7E"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409,00</w:t>
            </w:r>
          </w:p>
        </w:tc>
        <w:tc>
          <w:tcPr>
            <w:tcW w:w="752" w:type="dxa"/>
            <w:vAlign w:val="center"/>
          </w:tcPr>
          <w:p w14:paraId="1BAB7D9B"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4D28DF6B" w14:textId="77777777" w:rsidTr="007D1ABB">
        <w:trPr>
          <w:trHeight w:val="20"/>
        </w:trPr>
        <w:tc>
          <w:tcPr>
            <w:tcW w:w="538" w:type="dxa"/>
            <w:vAlign w:val="center"/>
          </w:tcPr>
          <w:p w14:paraId="678489F6"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2</w:t>
            </w:r>
          </w:p>
        </w:tc>
        <w:tc>
          <w:tcPr>
            <w:tcW w:w="2766" w:type="dxa"/>
            <w:vAlign w:val="center"/>
          </w:tcPr>
          <w:p w14:paraId="62AD8EA3"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Đập</w:t>
            </w:r>
          </w:p>
        </w:tc>
        <w:tc>
          <w:tcPr>
            <w:tcW w:w="1911" w:type="dxa"/>
            <w:vAlign w:val="center"/>
          </w:tcPr>
          <w:p w14:paraId="3745EF1D"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Công/đập/năm</w:t>
            </w:r>
          </w:p>
        </w:tc>
        <w:tc>
          <w:tcPr>
            <w:tcW w:w="1063" w:type="dxa"/>
            <w:vAlign w:val="center"/>
          </w:tcPr>
          <w:p w14:paraId="10F2F498"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732,60 </w:t>
            </w:r>
          </w:p>
        </w:tc>
        <w:tc>
          <w:tcPr>
            <w:tcW w:w="1080" w:type="dxa"/>
            <w:vAlign w:val="center"/>
          </w:tcPr>
          <w:p w14:paraId="539E2284"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952" w:type="dxa"/>
            <w:vAlign w:val="center"/>
          </w:tcPr>
          <w:p w14:paraId="749EFDB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196,30 </w:t>
            </w:r>
          </w:p>
        </w:tc>
        <w:tc>
          <w:tcPr>
            <w:tcW w:w="752" w:type="dxa"/>
            <w:vAlign w:val="center"/>
          </w:tcPr>
          <w:p w14:paraId="1279290F"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33996342" w14:textId="77777777" w:rsidTr="007D1ABB">
        <w:trPr>
          <w:trHeight w:val="20"/>
        </w:trPr>
        <w:tc>
          <w:tcPr>
            <w:tcW w:w="538" w:type="dxa"/>
            <w:vAlign w:val="center"/>
          </w:tcPr>
          <w:p w14:paraId="340FE3D7"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3</w:t>
            </w:r>
          </w:p>
        </w:tc>
        <w:tc>
          <w:tcPr>
            <w:tcW w:w="2766" w:type="dxa"/>
            <w:vAlign w:val="center"/>
          </w:tcPr>
          <w:p w14:paraId="60A46C05"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Trạm bơm điện tưới và tưới tiêu kết hợp</w:t>
            </w:r>
          </w:p>
        </w:tc>
        <w:tc>
          <w:tcPr>
            <w:tcW w:w="1911" w:type="dxa"/>
            <w:vAlign w:val="center"/>
          </w:tcPr>
          <w:p w14:paraId="1ED0EF82"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Công/trạm bơm/năm</w:t>
            </w:r>
          </w:p>
        </w:tc>
        <w:tc>
          <w:tcPr>
            <w:tcW w:w="1063" w:type="dxa"/>
            <w:vAlign w:val="center"/>
          </w:tcPr>
          <w:p w14:paraId="5081131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1080" w:type="dxa"/>
            <w:vAlign w:val="center"/>
          </w:tcPr>
          <w:p w14:paraId="02C60A10"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660,00 </w:t>
            </w:r>
          </w:p>
        </w:tc>
        <w:tc>
          <w:tcPr>
            <w:tcW w:w="952" w:type="dxa"/>
            <w:vAlign w:val="center"/>
          </w:tcPr>
          <w:p w14:paraId="027CBDD7"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514,02 </w:t>
            </w:r>
          </w:p>
        </w:tc>
        <w:tc>
          <w:tcPr>
            <w:tcW w:w="752" w:type="dxa"/>
            <w:vAlign w:val="center"/>
          </w:tcPr>
          <w:p w14:paraId="068B932A"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2DD98108" w14:textId="77777777" w:rsidTr="007D1ABB">
        <w:trPr>
          <w:trHeight w:val="20"/>
        </w:trPr>
        <w:tc>
          <w:tcPr>
            <w:tcW w:w="538" w:type="dxa"/>
            <w:vAlign w:val="center"/>
          </w:tcPr>
          <w:p w14:paraId="1E81A53F"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4</w:t>
            </w:r>
          </w:p>
        </w:tc>
        <w:tc>
          <w:tcPr>
            <w:tcW w:w="2766" w:type="dxa"/>
            <w:vAlign w:val="center"/>
          </w:tcPr>
          <w:p w14:paraId="6EAD2C7A"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Trạm bơm điện tiêu</w:t>
            </w:r>
          </w:p>
        </w:tc>
        <w:tc>
          <w:tcPr>
            <w:tcW w:w="1911" w:type="dxa"/>
            <w:vAlign w:val="center"/>
          </w:tcPr>
          <w:p w14:paraId="04902A90" w14:textId="77777777" w:rsidR="00230FE2" w:rsidRPr="00713A23" w:rsidRDefault="00230FE2" w:rsidP="007D1ABB">
            <w:pPr>
              <w:spacing w:before="40" w:after="20"/>
              <w:jc w:val="center"/>
              <w:rPr>
                <w:rFonts w:ascii="Times New Roman" w:hAnsi="Times New Roman"/>
                <w:sz w:val="23"/>
                <w:szCs w:val="23"/>
              </w:rPr>
            </w:pPr>
          </w:p>
        </w:tc>
        <w:tc>
          <w:tcPr>
            <w:tcW w:w="1063" w:type="dxa"/>
            <w:vAlign w:val="center"/>
          </w:tcPr>
          <w:p w14:paraId="29BD9747"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1.657,00</w:t>
            </w:r>
          </w:p>
        </w:tc>
        <w:tc>
          <w:tcPr>
            <w:tcW w:w="1080" w:type="dxa"/>
            <w:vAlign w:val="center"/>
          </w:tcPr>
          <w:p w14:paraId="696144C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524,00 </w:t>
            </w:r>
          </w:p>
        </w:tc>
        <w:tc>
          <w:tcPr>
            <w:tcW w:w="952" w:type="dxa"/>
            <w:vAlign w:val="center"/>
          </w:tcPr>
          <w:p w14:paraId="539852CB"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452,00 </w:t>
            </w:r>
          </w:p>
        </w:tc>
        <w:tc>
          <w:tcPr>
            <w:tcW w:w="752" w:type="dxa"/>
            <w:vAlign w:val="center"/>
          </w:tcPr>
          <w:p w14:paraId="15AD210C"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69DF1BB0" w14:textId="77777777" w:rsidTr="007D1ABB">
        <w:trPr>
          <w:trHeight w:val="20"/>
        </w:trPr>
        <w:tc>
          <w:tcPr>
            <w:tcW w:w="538" w:type="dxa"/>
            <w:vAlign w:val="center"/>
          </w:tcPr>
          <w:p w14:paraId="0C37E82D"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5</w:t>
            </w:r>
          </w:p>
        </w:tc>
        <w:tc>
          <w:tcPr>
            <w:tcW w:w="2766" w:type="dxa"/>
            <w:vAlign w:val="center"/>
          </w:tcPr>
          <w:p w14:paraId="57D2B8C6"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Cống</w:t>
            </w:r>
          </w:p>
        </w:tc>
        <w:tc>
          <w:tcPr>
            <w:tcW w:w="1911" w:type="dxa"/>
            <w:vAlign w:val="center"/>
          </w:tcPr>
          <w:p w14:paraId="4A076722"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Công/cống/năm</w:t>
            </w:r>
          </w:p>
        </w:tc>
        <w:tc>
          <w:tcPr>
            <w:tcW w:w="1063" w:type="dxa"/>
            <w:vAlign w:val="center"/>
          </w:tcPr>
          <w:p w14:paraId="190C7013"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756,00 </w:t>
            </w:r>
          </w:p>
        </w:tc>
        <w:tc>
          <w:tcPr>
            <w:tcW w:w="1080" w:type="dxa"/>
            <w:vAlign w:val="center"/>
          </w:tcPr>
          <w:p w14:paraId="0D3451E3"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452,00 </w:t>
            </w:r>
          </w:p>
        </w:tc>
        <w:tc>
          <w:tcPr>
            <w:tcW w:w="952" w:type="dxa"/>
            <w:vAlign w:val="center"/>
          </w:tcPr>
          <w:p w14:paraId="2B3621CC"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56BB48A7"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1F216E36" w14:textId="77777777" w:rsidTr="007D1ABB">
        <w:trPr>
          <w:trHeight w:val="20"/>
        </w:trPr>
        <w:tc>
          <w:tcPr>
            <w:tcW w:w="538" w:type="dxa"/>
            <w:vAlign w:val="center"/>
          </w:tcPr>
          <w:p w14:paraId="2F3613CB"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6</w:t>
            </w:r>
          </w:p>
        </w:tc>
        <w:tc>
          <w:tcPr>
            <w:tcW w:w="2766" w:type="dxa"/>
            <w:vAlign w:val="center"/>
          </w:tcPr>
          <w:p w14:paraId="48A218F4"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Hệ thống dẫn chuyển nước</w:t>
            </w:r>
          </w:p>
        </w:tc>
        <w:tc>
          <w:tcPr>
            <w:tcW w:w="1911" w:type="dxa"/>
            <w:vAlign w:val="center"/>
          </w:tcPr>
          <w:p w14:paraId="0DA42A0D" w14:textId="77777777" w:rsidR="00230FE2" w:rsidRPr="00713A23" w:rsidRDefault="00230FE2" w:rsidP="007D1ABB">
            <w:pPr>
              <w:spacing w:before="40" w:after="20"/>
              <w:jc w:val="center"/>
              <w:rPr>
                <w:rFonts w:ascii="Times New Roman" w:hAnsi="Times New Roman"/>
                <w:sz w:val="23"/>
                <w:szCs w:val="23"/>
              </w:rPr>
            </w:pPr>
          </w:p>
        </w:tc>
        <w:tc>
          <w:tcPr>
            <w:tcW w:w="1063" w:type="dxa"/>
            <w:vAlign w:val="center"/>
          </w:tcPr>
          <w:p w14:paraId="6DEDED4B"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1080" w:type="dxa"/>
            <w:vAlign w:val="center"/>
          </w:tcPr>
          <w:p w14:paraId="5BB53567"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952" w:type="dxa"/>
            <w:vAlign w:val="center"/>
          </w:tcPr>
          <w:p w14:paraId="51CEA4A2"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7F8EAA1F"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75095578" w14:textId="77777777" w:rsidTr="007D1ABB">
        <w:trPr>
          <w:trHeight w:val="20"/>
        </w:trPr>
        <w:tc>
          <w:tcPr>
            <w:tcW w:w="538" w:type="dxa"/>
            <w:vAlign w:val="center"/>
          </w:tcPr>
          <w:p w14:paraId="608DC656"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39FEBE57"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Tưới, tưới tiêu kết hợp kết cấu bằng đất</w:t>
            </w:r>
          </w:p>
        </w:tc>
        <w:tc>
          <w:tcPr>
            <w:tcW w:w="1911" w:type="dxa"/>
            <w:vAlign w:val="center"/>
          </w:tcPr>
          <w:p w14:paraId="7CD8D510"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Công/km/năm</w:t>
            </w:r>
          </w:p>
        </w:tc>
        <w:tc>
          <w:tcPr>
            <w:tcW w:w="1063" w:type="dxa"/>
            <w:vAlign w:val="center"/>
          </w:tcPr>
          <w:p w14:paraId="2572AF44"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35,36 </w:t>
            </w:r>
          </w:p>
        </w:tc>
        <w:tc>
          <w:tcPr>
            <w:tcW w:w="1080" w:type="dxa"/>
            <w:vAlign w:val="center"/>
          </w:tcPr>
          <w:p w14:paraId="3BBA7F4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28,80 </w:t>
            </w:r>
          </w:p>
        </w:tc>
        <w:tc>
          <w:tcPr>
            <w:tcW w:w="952" w:type="dxa"/>
            <w:vAlign w:val="center"/>
          </w:tcPr>
          <w:p w14:paraId="7CB1636A"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18,84 </w:t>
            </w:r>
          </w:p>
        </w:tc>
        <w:tc>
          <w:tcPr>
            <w:tcW w:w="752" w:type="dxa"/>
            <w:vAlign w:val="center"/>
          </w:tcPr>
          <w:p w14:paraId="3C3FC22F"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29CE7B3C" w14:textId="77777777" w:rsidTr="007D1ABB">
        <w:trPr>
          <w:trHeight w:val="20"/>
        </w:trPr>
        <w:tc>
          <w:tcPr>
            <w:tcW w:w="538" w:type="dxa"/>
            <w:vAlign w:val="center"/>
          </w:tcPr>
          <w:p w14:paraId="0220D8FB"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4130B661"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Tưới, tưới tiêu kết hợp đã kiên cố (bê tông, xây gạch, lát đá,…)</w:t>
            </w:r>
          </w:p>
        </w:tc>
        <w:tc>
          <w:tcPr>
            <w:tcW w:w="1911" w:type="dxa"/>
            <w:vAlign w:val="center"/>
          </w:tcPr>
          <w:p w14:paraId="04D16CA1"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Công/km/năm</w:t>
            </w:r>
          </w:p>
        </w:tc>
        <w:tc>
          <w:tcPr>
            <w:tcW w:w="1063" w:type="dxa"/>
            <w:vAlign w:val="center"/>
          </w:tcPr>
          <w:p w14:paraId="7141083E"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30,29 </w:t>
            </w:r>
          </w:p>
        </w:tc>
        <w:tc>
          <w:tcPr>
            <w:tcW w:w="1080" w:type="dxa"/>
            <w:vAlign w:val="center"/>
          </w:tcPr>
          <w:p w14:paraId="66E635B9"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22,80 </w:t>
            </w:r>
          </w:p>
        </w:tc>
        <w:tc>
          <w:tcPr>
            <w:tcW w:w="952" w:type="dxa"/>
            <w:vAlign w:val="center"/>
          </w:tcPr>
          <w:p w14:paraId="28A7D625"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13,67 </w:t>
            </w:r>
          </w:p>
        </w:tc>
        <w:tc>
          <w:tcPr>
            <w:tcW w:w="752" w:type="dxa"/>
            <w:vAlign w:val="center"/>
          </w:tcPr>
          <w:p w14:paraId="49CF1E69"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64E4A6E9" w14:textId="77777777" w:rsidTr="007D1ABB">
        <w:trPr>
          <w:trHeight w:val="20"/>
        </w:trPr>
        <w:tc>
          <w:tcPr>
            <w:tcW w:w="538" w:type="dxa"/>
            <w:vAlign w:val="center"/>
          </w:tcPr>
          <w:p w14:paraId="715A8582"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38C0CED4"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Tiêu thoát nước</w:t>
            </w:r>
          </w:p>
        </w:tc>
        <w:tc>
          <w:tcPr>
            <w:tcW w:w="1911" w:type="dxa"/>
            <w:vAlign w:val="center"/>
          </w:tcPr>
          <w:p w14:paraId="57CB6591"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Công/km/năm</w:t>
            </w:r>
          </w:p>
        </w:tc>
        <w:tc>
          <w:tcPr>
            <w:tcW w:w="1063" w:type="dxa"/>
            <w:vAlign w:val="center"/>
          </w:tcPr>
          <w:p w14:paraId="3104619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13,00 </w:t>
            </w:r>
          </w:p>
        </w:tc>
        <w:tc>
          <w:tcPr>
            <w:tcW w:w="1080" w:type="dxa"/>
            <w:vAlign w:val="center"/>
          </w:tcPr>
          <w:p w14:paraId="10219A22"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10,80 </w:t>
            </w:r>
          </w:p>
        </w:tc>
        <w:tc>
          <w:tcPr>
            <w:tcW w:w="952" w:type="dxa"/>
            <w:vAlign w:val="center"/>
          </w:tcPr>
          <w:p w14:paraId="7422B283"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72273337"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0903AB8B" w14:textId="77777777" w:rsidTr="007D1ABB">
        <w:trPr>
          <w:trHeight w:val="20"/>
        </w:trPr>
        <w:tc>
          <w:tcPr>
            <w:tcW w:w="538" w:type="dxa"/>
            <w:vAlign w:val="center"/>
          </w:tcPr>
          <w:p w14:paraId="32E42212"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74FBD5D1"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Đường ống</w:t>
            </w:r>
          </w:p>
        </w:tc>
        <w:tc>
          <w:tcPr>
            <w:tcW w:w="1911" w:type="dxa"/>
            <w:vAlign w:val="center"/>
          </w:tcPr>
          <w:p w14:paraId="7C46A57D"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Công/km/năm</w:t>
            </w:r>
          </w:p>
        </w:tc>
        <w:tc>
          <w:tcPr>
            <w:tcW w:w="1063" w:type="dxa"/>
            <w:vAlign w:val="center"/>
          </w:tcPr>
          <w:p w14:paraId="3D47A24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  29,40 </w:t>
            </w:r>
          </w:p>
        </w:tc>
        <w:tc>
          <w:tcPr>
            <w:tcW w:w="1080" w:type="dxa"/>
            <w:vAlign w:val="center"/>
          </w:tcPr>
          <w:p w14:paraId="002926A2"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xml:space="preserve">24,10 </w:t>
            </w:r>
          </w:p>
        </w:tc>
        <w:tc>
          <w:tcPr>
            <w:tcW w:w="952" w:type="dxa"/>
            <w:vAlign w:val="center"/>
          </w:tcPr>
          <w:p w14:paraId="45BBC81A"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4FF87094"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0A5B1FDD" w14:textId="77777777" w:rsidTr="007D1ABB">
        <w:trPr>
          <w:trHeight w:val="20"/>
        </w:trPr>
        <w:tc>
          <w:tcPr>
            <w:tcW w:w="538" w:type="dxa"/>
            <w:vAlign w:val="center"/>
          </w:tcPr>
          <w:p w14:paraId="6CD8BBCD"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7</w:t>
            </w:r>
          </w:p>
        </w:tc>
        <w:tc>
          <w:tcPr>
            <w:tcW w:w="2766" w:type="dxa"/>
            <w:vAlign w:val="center"/>
          </w:tcPr>
          <w:p w14:paraId="51A98C2D"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Quản lý diện tích tưới tiêu</w:t>
            </w:r>
          </w:p>
        </w:tc>
        <w:tc>
          <w:tcPr>
            <w:tcW w:w="1911" w:type="dxa"/>
            <w:vAlign w:val="center"/>
          </w:tcPr>
          <w:p w14:paraId="707378FB" w14:textId="77777777" w:rsidR="00230FE2" w:rsidRPr="00713A23" w:rsidRDefault="00230FE2" w:rsidP="007D1ABB">
            <w:pPr>
              <w:spacing w:before="40" w:after="20"/>
              <w:jc w:val="center"/>
              <w:rPr>
                <w:rFonts w:ascii="Times New Roman" w:hAnsi="Times New Roman"/>
                <w:sz w:val="23"/>
                <w:szCs w:val="23"/>
              </w:rPr>
            </w:pPr>
          </w:p>
        </w:tc>
        <w:tc>
          <w:tcPr>
            <w:tcW w:w="1063" w:type="dxa"/>
            <w:vAlign w:val="center"/>
          </w:tcPr>
          <w:p w14:paraId="18F51ED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1080" w:type="dxa"/>
            <w:vAlign w:val="center"/>
          </w:tcPr>
          <w:p w14:paraId="0EACAFB8"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952" w:type="dxa"/>
            <w:vAlign w:val="center"/>
          </w:tcPr>
          <w:p w14:paraId="11DDCD42"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05182549"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48C1C1C8" w14:textId="77777777" w:rsidTr="007D1ABB">
        <w:trPr>
          <w:trHeight w:val="20"/>
        </w:trPr>
        <w:tc>
          <w:tcPr>
            <w:tcW w:w="538" w:type="dxa"/>
            <w:vAlign w:val="center"/>
          </w:tcPr>
          <w:p w14:paraId="64E2198E"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50FB463C"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Hợp đồng tưới tiêu từ 300 ha trở lên</w:t>
            </w:r>
          </w:p>
        </w:tc>
        <w:tc>
          <w:tcPr>
            <w:tcW w:w="1911" w:type="dxa"/>
            <w:vAlign w:val="center"/>
          </w:tcPr>
          <w:p w14:paraId="52C249FB"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Công/ha/vụ</w:t>
            </w:r>
          </w:p>
        </w:tc>
        <w:tc>
          <w:tcPr>
            <w:tcW w:w="1063" w:type="dxa"/>
            <w:vAlign w:val="center"/>
          </w:tcPr>
          <w:p w14:paraId="029D0864"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0,042</w:t>
            </w:r>
          </w:p>
        </w:tc>
        <w:tc>
          <w:tcPr>
            <w:tcW w:w="1080" w:type="dxa"/>
            <w:vAlign w:val="center"/>
          </w:tcPr>
          <w:p w14:paraId="5D578E83"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952" w:type="dxa"/>
            <w:vAlign w:val="center"/>
          </w:tcPr>
          <w:p w14:paraId="03031B8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2944A02E"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34D84E80" w14:textId="77777777" w:rsidTr="007D1ABB">
        <w:trPr>
          <w:trHeight w:val="20"/>
        </w:trPr>
        <w:tc>
          <w:tcPr>
            <w:tcW w:w="538" w:type="dxa"/>
            <w:vAlign w:val="center"/>
          </w:tcPr>
          <w:p w14:paraId="4C33E18F"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7D6104DC"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Hợp đồng tưới tiêu từ 100 đến 300 ha</w:t>
            </w:r>
          </w:p>
        </w:tc>
        <w:tc>
          <w:tcPr>
            <w:tcW w:w="1911" w:type="dxa"/>
            <w:vAlign w:val="center"/>
          </w:tcPr>
          <w:p w14:paraId="0E046AEE"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Công/ha/vụ</w:t>
            </w:r>
          </w:p>
        </w:tc>
        <w:tc>
          <w:tcPr>
            <w:tcW w:w="1063" w:type="dxa"/>
            <w:vAlign w:val="center"/>
          </w:tcPr>
          <w:p w14:paraId="5A86DB71"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1080" w:type="dxa"/>
            <w:vAlign w:val="center"/>
          </w:tcPr>
          <w:p w14:paraId="029D539F"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0,072</w:t>
            </w:r>
          </w:p>
        </w:tc>
        <w:tc>
          <w:tcPr>
            <w:tcW w:w="952" w:type="dxa"/>
            <w:vAlign w:val="center"/>
          </w:tcPr>
          <w:p w14:paraId="689DBEDF"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752" w:type="dxa"/>
            <w:vAlign w:val="center"/>
          </w:tcPr>
          <w:p w14:paraId="06B04F21" w14:textId="77777777" w:rsidR="00230FE2" w:rsidRPr="00713A23" w:rsidRDefault="00230FE2" w:rsidP="007D1ABB">
            <w:pPr>
              <w:spacing w:before="40" w:after="20"/>
              <w:jc w:val="center"/>
              <w:rPr>
                <w:rFonts w:ascii="Times New Roman" w:hAnsi="Times New Roman"/>
                <w:sz w:val="23"/>
                <w:szCs w:val="23"/>
              </w:rPr>
            </w:pPr>
          </w:p>
        </w:tc>
      </w:tr>
      <w:tr w:rsidR="00230FE2" w:rsidRPr="00713A23" w14:paraId="36DA6C3B" w14:textId="77777777" w:rsidTr="007D1ABB">
        <w:trPr>
          <w:trHeight w:val="20"/>
        </w:trPr>
        <w:tc>
          <w:tcPr>
            <w:tcW w:w="538" w:type="dxa"/>
            <w:vAlign w:val="center"/>
          </w:tcPr>
          <w:p w14:paraId="6948501A"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w:t>
            </w:r>
          </w:p>
        </w:tc>
        <w:tc>
          <w:tcPr>
            <w:tcW w:w="2766" w:type="dxa"/>
            <w:vAlign w:val="center"/>
          </w:tcPr>
          <w:p w14:paraId="1635D9DA" w14:textId="77777777" w:rsidR="00230FE2" w:rsidRPr="00713A23" w:rsidRDefault="00230FE2" w:rsidP="007D1ABB">
            <w:pPr>
              <w:spacing w:before="40" w:after="20"/>
              <w:rPr>
                <w:rFonts w:ascii="Times New Roman" w:hAnsi="Times New Roman"/>
                <w:sz w:val="23"/>
                <w:szCs w:val="23"/>
              </w:rPr>
            </w:pPr>
            <w:r w:rsidRPr="00713A23">
              <w:rPr>
                <w:rFonts w:ascii="Times New Roman" w:hAnsi="Times New Roman"/>
                <w:sz w:val="23"/>
                <w:szCs w:val="23"/>
              </w:rPr>
              <w:t>Hợp đồng tưới tiêu dưới 100 ha</w:t>
            </w:r>
          </w:p>
        </w:tc>
        <w:tc>
          <w:tcPr>
            <w:tcW w:w="1911" w:type="dxa"/>
            <w:vAlign w:val="center"/>
          </w:tcPr>
          <w:p w14:paraId="2AF342F5" w14:textId="77777777" w:rsidR="00230FE2" w:rsidRPr="00713A23" w:rsidRDefault="00230FE2" w:rsidP="007D1ABB">
            <w:pPr>
              <w:spacing w:before="40" w:after="20"/>
              <w:jc w:val="center"/>
              <w:rPr>
                <w:rFonts w:ascii="Times New Roman" w:hAnsi="Times New Roman"/>
                <w:sz w:val="23"/>
                <w:szCs w:val="23"/>
              </w:rPr>
            </w:pPr>
            <w:r w:rsidRPr="00713A23">
              <w:rPr>
                <w:rFonts w:ascii="Times New Roman" w:hAnsi="Times New Roman"/>
                <w:sz w:val="23"/>
                <w:szCs w:val="23"/>
              </w:rPr>
              <w:t>Công/ha/vụ</w:t>
            </w:r>
          </w:p>
        </w:tc>
        <w:tc>
          <w:tcPr>
            <w:tcW w:w="1063" w:type="dxa"/>
            <w:vAlign w:val="center"/>
          </w:tcPr>
          <w:p w14:paraId="515C84C6"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1080" w:type="dxa"/>
            <w:vAlign w:val="center"/>
          </w:tcPr>
          <w:p w14:paraId="655E7C9D"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 </w:t>
            </w:r>
          </w:p>
        </w:tc>
        <w:tc>
          <w:tcPr>
            <w:tcW w:w="952" w:type="dxa"/>
            <w:vAlign w:val="center"/>
          </w:tcPr>
          <w:p w14:paraId="74DF8752" w14:textId="77777777" w:rsidR="00230FE2" w:rsidRPr="00970A2E" w:rsidRDefault="00230FE2" w:rsidP="007D1ABB">
            <w:pPr>
              <w:spacing w:before="40" w:after="20"/>
              <w:jc w:val="center"/>
              <w:rPr>
                <w:rFonts w:ascii="Times New Roman" w:hAnsi="Times New Roman"/>
                <w:sz w:val="24"/>
                <w:szCs w:val="24"/>
              </w:rPr>
            </w:pPr>
            <w:r w:rsidRPr="00970A2E">
              <w:rPr>
                <w:rFonts w:ascii="Times New Roman" w:hAnsi="Times New Roman"/>
                <w:sz w:val="24"/>
                <w:szCs w:val="24"/>
              </w:rPr>
              <w:t>0,152</w:t>
            </w:r>
          </w:p>
        </w:tc>
        <w:tc>
          <w:tcPr>
            <w:tcW w:w="752" w:type="dxa"/>
            <w:vAlign w:val="center"/>
          </w:tcPr>
          <w:p w14:paraId="3E575165" w14:textId="77777777" w:rsidR="00230FE2" w:rsidRPr="00713A23" w:rsidRDefault="00230FE2" w:rsidP="007D1ABB">
            <w:pPr>
              <w:spacing w:before="40" w:after="20"/>
              <w:jc w:val="center"/>
              <w:rPr>
                <w:rFonts w:ascii="Times New Roman" w:hAnsi="Times New Roman"/>
                <w:sz w:val="23"/>
                <w:szCs w:val="23"/>
              </w:rPr>
            </w:pPr>
          </w:p>
        </w:tc>
      </w:tr>
    </w:tbl>
    <w:p w14:paraId="7476D36B" w14:textId="77777777" w:rsidR="00230FE2" w:rsidRPr="00941364" w:rsidRDefault="00230FE2" w:rsidP="00230FE2">
      <w:pPr>
        <w:tabs>
          <w:tab w:val="right" w:pos="9360"/>
        </w:tabs>
        <w:spacing w:before="120" w:line="340" w:lineRule="exact"/>
        <w:ind w:firstLine="709"/>
        <w:jc w:val="both"/>
        <w:rPr>
          <w:rFonts w:ascii="Times New Roman" w:hAnsi="Times New Roman"/>
          <w:b/>
          <w:bCs/>
          <w:i/>
          <w:iCs/>
          <w:szCs w:val="28"/>
          <w:lang w:val="vi-VN"/>
        </w:rPr>
      </w:pPr>
      <w:r>
        <w:rPr>
          <w:rFonts w:ascii="Times New Roman" w:hAnsi="Times New Roman"/>
          <w:b/>
          <w:bCs/>
          <w:i/>
          <w:iCs/>
          <w:lang w:val="nb-NO"/>
        </w:rPr>
        <w:t>b)</w:t>
      </w:r>
      <w:r w:rsidRPr="00941364">
        <w:rPr>
          <w:rFonts w:ascii="Times New Roman" w:hAnsi="Times New Roman"/>
          <w:b/>
          <w:bCs/>
          <w:i/>
          <w:iCs/>
          <w:lang w:val="nb-NO"/>
        </w:rPr>
        <w:t xml:space="preserve"> </w:t>
      </w:r>
      <w:r w:rsidRPr="00941364">
        <w:rPr>
          <w:rFonts w:ascii="Times New Roman" w:hAnsi="Times New Roman"/>
          <w:b/>
          <w:bCs/>
          <w:i/>
          <w:iCs/>
          <w:color w:val="000000"/>
          <w:lang w:val="fr-FR"/>
        </w:rPr>
        <w:t>Định mức lao động gián tiếp </w:t>
      </w:r>
    </w:p>
    <w:p w14:paraId="0D99B4B9" w14:textId="77777777" w:rsidR="00230FE2" w:rsidRPr="00713A23" w:rsidRDefault="00230FE2" w:rsidP="00230FE2">
      <w:pPr>
        <w:spacing w:line="340" w:lineRule="exact"/>
        <w:ind w:firstLine="709"/>
        <w:jc w:val="both"/>
        <w:rPr>
          <w:rFonts w:ascii="Times New Roman" w:hAnsi="Times New Roman"/>
          <w:szCs w:val="28"/>
        </w:rPr>
      </w:pPr>
      <w:r w:rsidRPr="00713A23">
        <w:rPr>
          <w:rFonts w:ascii="Times New Roman" w:hAnsi="Times New Roman"/>
          <w:szCs w:val="28"/>
        </w:rPr>
        <w:t xml:space="preserve">Định mức lao động gián tiếp: </w:t>
      </w:r>
      <w:r>
        <w:rPr>
          <w:rFonts w:ascii="Times New Roman" w:hAnsi="Times New Roman"/>
          <w:szCs w:val="28"/>
        </w:rPr>
        <w:t>86.424</w:t>
      </w:r>
      <w:r w:rsidRPr="00713A23">
        <w:rPr>
          <w:rFonts w:ascii="Times New Roman" w:hAnsi="Times New Roman"/>
          <w:szCs w:val="28"/>
        </w:rPr>
        <w:t xml:space="preserve"> công/năm.</w:t>
      </w:r>
      <w:r w:rsidRPr="00713A23">
        <w:rPr>
          <w:rFonts w:ascii="Times New Roman" w:hAnsi="Times New Roman"/>
          <w:szCs w:val="28"/>
        </w:rPr>
        <w:tab/>
      </w:r>
    </w:p>
    <w:p w14:paraId="5CB6D2A1" w14:textId="77777777" w:rsidR="00230FE2" w:rsidRPr="00974B0C" w:rsidRDefault="00230FE2" w:rsidP="00230FE2">
      <w:pPr>
        <w:tabs>
          <w:tab w:val="right" w:pos="9360"/>
        </w:tabs>
        <w:spacing w:before="240" w:line="340" w:lineRule="exact"/>
        <w:ind w:firstLine="567"/>
        <w:jc w:val="both"/>
        <w:rPr>
          <w:rFonts w:ascii="Times New Roman" w:hAnsi="Times New Roman"/>
          <w:b/>
          <w:szCs w:val="24"/>
        </w:rPr>
      </w:pPr>
      <w:r w:rsidRPr="00974B0C">
        <w:rPr>
          <w:rFonts w:ascii="Times New Roman" w:hAnsi="Times New Roman"/>
          <w:b/>
          <w:szCs w:val="28"/>
        </w:rPr>
        <w:t xml:space="preserve">2. </w:t>
      </w:r>
      <w:r w:rsidRPr="00974B0C">
        <w:rPr>
          <w:rFonts w:ascii="Times New Roman" w:hAnsi="Times New Roman"/>
          <w:b/>
          <w:szCs w:val="24"/>
        </w:rPr>
        <w:t>Định mức tiêu thụ điện năng bơm tưới</w:t>
      </w:r>
    </w:p>
    <w:p w14:paraId="6CBB57E2" w14:textId="77777777" w:rsidR="00230FE2" w:rsidRPr="00B91776" w:rsidRDefault="00230FE2" w:rsidP="00230FE2">
      <w:pPr>
        <w:tabs>
          <w:tab w:val="right" w:pos="9360"/>
        </w:tabs>
        <w:spacing w:before="120" w:after="120" w:line="340" w:lineRule="exact"/>
        <w:ind w:firstLine="567"/>
        <w:jc w:val="both"/>
        <w:rPr>
          <w:rFonts w:ascii="Times New Roman" w:hAnsi="Times New Roman"/>
        </w:rPr>
      </w:pPr>
      <w:r>
        <w:rPr>
          <w:rFonts w:ascii="Times New Roman" w:hAnsi="Times New Roman"/>
        </w:rPr>
        <w:t>a)</w:t>
      </w:r>
      <w:r w:rsidRPr="00B91776">
        <w:rPr>
          <w:rFonts w:ascii="Times New Roman" w:hAnsi="Times New Roman"/>
        </w:rPr>
        <w:t xml:space="preserve"> Định mức </w:t>
      </w:r>
      <w:r>
        <w:rPr>
          <w:rFonts w:ascii="Times New Roman" w:hAnsi="Times New Roman"/>
        </w:rPr>
        <w:t xml:space="preserve">tiêu thụ </w:t>
      </w:r>
      <w:r w:rsidRPr="00B91776">
        <w:rPr>
          <w:rFonts w:ascii="Times New Roman" w:hAnsi="Times New Roman"/>
        </w:rPr>
        <w:t>điện năng</w:t>
      </w:r>
      <w:r>
        <w:rPr>
          <w:rFonts w:ascii="Times New Roman" w:hAnsi="Times New Roman"/>
        </w:rPr>
        <w:t xml:space="preserve"> bơm</w:t>
      </w:r>
      <w:r w:rsidRPr="00B91776">
        <w:rPr>
          <w:rFonts w:ascii="Times New Roman" w:hAnsi="Times New Roman"/>
        </w:rPr>
        <w:t xml:space="preserve"> tưới chi tiết của từng loại máy bơm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753"/>
        <w:gridCol w:w="1267"/>
        <w:gridCol w:w="1128"/>
        <w:gridCol w:w="986"/>
        <w:gridCol w:w="985"/>
        <w:gridCol w:w="1402"/>
      </w:tblGrid>
      <w:tr w:rsidR="00230FE2" w:rsidRPr="00403D0A" w14:paraId="0276E07B" w14:textId="77777777" w:rsidTr="007D1ABB">
        <w:trPr>
          <w:trHeight w:val="20"/>
          <w:tblHeader/>
          <w:jc w:val="center"/>
        </w:trPr>
        <w:tc>
          <w:tcPr>
            <w:tcW w:w="413" w:type="pct"/>
            <w:vMerge w:val="restart"/>
            <w:shd w:val="clear" w:color="auto" w:fill="auto"/>
            <w:vAlign w:val="center"/>
            <w:hideMark/>
          </w:tcPr>
          <w:p w14:paraId="6A275A6E"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TT</w:t>
            </w:r>
          </w:p>
        </w:tc>
        <w:tc>
          <w:tcPr>
            <w:tcW w:w="1482" w:type="pct"/>
            <w:vMerge w:val="restart"/>
            <w:shd w:val="clear" w:color="auto" w:fill="auto"/>
            <w:vAlign w:val="center"/>
            <w:hideMark/>
          </w:tcPr>
          <w:p w14:paraId="02C52C5E"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 xml:space="preserve"> Loại máy bơm (m3/h) </w:t>
            </w:r>
          </w:p>
        </w:tc>
        <w:tc>
          <w:tcPr>
            <w:tcW w:w="3105" w:type="pct"/>
            <w:gridSpan w:val="5"/>
            <w:shd w:val="clear" w:color="auto" w:fill="auto"/>
            <w:vAlign w:val="center"/>
            <w:hideMark/>
          </w:tcPr>
          <w:p w14:paraId="6143D608"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E</w:t>
            </w:r>
            <w:r w:rsidRPr="00403D0A">
              <w:rPr>
                <w:rFonts w:ascii="Times New Roman" w:hAnsi="Times New Roman"/>
                <w:b/>
                <w:bCs/>
                <w:color w:val="000000"/>
                <w:sz w:val="23"/>
                <w:szCs w:val="23"/>
                <w:vertAlign w:val="subscript"/>
              </w:rPr>
              <w:t xml:space="preserve">i 75% </w:t>
            </w:r>
            <w:r w:rsidRPr="00403D0A">
              <w:rPr>
                <w:rFonts w:ascii="Times New Roman" w:hAnsi="Times New Roman"/>
                <w:b/>
                <w:bCs/>
                <w:color w:val="000000"/>
                <w:sz w:val="23"/>
                <w:szCs w:val="23"/>
              </w:rPr>
              <w:t>máy bơm</w:t>
            </w:r>
            <w:r w:rsidRPr="00403D0A">
              <w:rPr>
                <w:rFonts w:ascii="Times New Roman" w:hAnsi="Times New Roman"/>
                <w:b/>
                <w:bCs/>
                <w:color w:val="000000"/>
                <w:sz w:val="23"/>
                <w:szCs w:val="23"/>
              </w:rPr>
              <w:br/>
              <w:t xml:space="preserve"> (kwh/ha/vụ)</w:t>
            </w:r>
          </w:p>
        </w:tc>
      </w:tr>
      <w:tr w:rsidR="00230FE2" w:rsidRPr="00403D0A" w14:paraId="2C0B1C38" w14:textId="77777777" w:rsidTr="007D1ABB">
        <w:trPr>
          <w:trHeight w:val="20"/>
          <w:tblHeader/>
          <w:jc w:val="center"/>
        </w:trPr>
        <w:tc>
          <w:tcPr>
            <w:tcW w:w="413" w:type="pct"/>
            <w:vMerge/>
            <w:vAlign w:val="center"/>
            <w:hideMark/>
          </w:tcPr>
          <w:p w14:paraId="258E848F" w14:textId="77777777" w:rsidR="00230FE2" w:rsidRPr="00403D0A" w:rsidRDefault="00230FE2" w:rsidP="007D1ABB">
            <w:pPr>
              <w:spacing w:before="40" w:after="20"/>
              <w:rPr>
                <w:rFonts w:ascii="Times New Roman" w:hAnsi="Times New Roman"/>
                <w:b/>
                <w:bCs/>
                <w:color w:val="000000"/>
                <w:sz w:val="23"/>
                <w:szCs w:val="23"/>
              </w:rPr>
            </w:pPr>
          </w:p>
        </w:tc>
        <w:tc>
          <w:tcPr>
            <w:tcW w:w="1482" w:type="pct"/>
            <w:vMerge/>
            <w:vAlign w:val="center"/>
            <w:hideMark/>
          </w:tcPr>
          <w:p w14:paraId="67802C6E" w14:textId="77777777" w:rsidR="00230FE2" w:rsidRPr="00403D0A" w:rsidRDefault="00230FE2" w:rsidP="007D1ABB">
            <w:pPr>
              <w:spacing w:before="40" w:after="20"/>
              <w:rPr>
                <w:rFonts w:ascii="Times New Roman" w:hAnsi="Times New Roman"/>
                <w:b/>
                <w:bCs/>
                <w:color w:val="000000"/>
                <w:sz w:val="23"/>
                <w:szCs w:val="23"/>
              </w:rPr>
            </w:pPr>
          </w:p>
        </w:tc>
        <w:tc>
          <w:tcPr>
            <w:tcW w:w="1289" w:type="pct"/>
            <w:gridSpan w:val="2"/>
            <w:shd w:val="clear" w:color="auto" w:fill="auto"/>
            <w:vAlign w:val="center"/>
            <w:hideMark/>
          </w:tcPr>
          <w:p w14:paraId="3B355792"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 xml:space="preserve">Vụ Đông Xuân  </w:t>
            </w:r>
          </w:p>
        </w:tc>
        <w:tc>
          <w:tcPr>
            <w:tcW w:w="1061" w:type="pct"/>
            <w:gridSpan w:val="2"/>
            <w:shd w:val="clear" w:color="auto" w:fill="auto"/>
            <w:vAlign w:val="center"/>
            <w:hideMark/>
          </w:tcPr>
          <w:p w14:paraId="086D4D31"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Vụ</w:t>
            </w:r>
            <w:r>
              <w:rPr>
                <w:rFonts w:ascii="Times New Roman" w:hAnsi="Times New Roman"/>
                <w:b/>
                <w:bCs/>
                <w:color w:val="000000"/>
                <w:sz w:val="23"/>
                <w:szCs w:val="23"/>
              </w:rPr>
              <w:t xml:space="preserve"> Hè Thu (vụ </w:t>
            </w:r>
            <w:r w:rsidRPr="00403D0A">
              <w:rPr>
                <w:rFonts w:ascii="Times New Roman" w:hAnsi="Times New Roman"/>
                <w:b/>
                <w:bCs/>
                <w:color w:val="000000"/>
                <w:sz w:val="23"/>
                <w:szCs w:val="23"/>
              </w:rPr>
              <w:t>Mùa</w:t>
            </w:r>
            <w:r>
              <w:rPr>
                <w:rFonts w:ascii="Times New Roman" w:hAnsi="Times New Roman"/>
                <w:b/>
                <w:bCs/>
                <w:color w:val="000000"/>
                <w:sz w:val="23"/>
                <w:szCs w:val="23"/>
              </w:rPr>
              <w:t>)</w:t>
            </w:r>
          </w:p>
        </w:tc>
        <w:tc>
          <w:tcPr>
            <w:tcW w:w="755" w:type="pct"/>
            <w:shd w:val="clear" w:color="auto" w:fill="auto"/>
            <w:vAlign w:val="center"/>
            <w:hideMark/>
          </w:tcPr>
          <w:p w14:paraId="6436F969"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Vụ Đông</w:t>
            </w:r>
          </w:p>
        </w:tc>
      </w:tr>
      <w:tr w:rsidR="00230FE2" w:rsidRPr="00403D0A" w14:paraId="2B53C269" w14:textId="77777777" w:rsidTr="007D1ABB">
        <w:trPr>
          <w:trHeight w:val="310"/>
          <w:tblHeader/>
          <w:jc w:val="center"/>
        </w:trPr>
        <w:tc>
          <w:tcPr>
            <w:tcW w:w="413" w:type="pct"/>
            <w:vMerge/>
            <w:vAlign w:val="center"/>
            <w:hideMark/>
          </w:tcPr>
          <w:p w14:paraId="41465979" w14:textId="77777777" w:rsidR="00230FE2" w:rsidRPr="00403D0A" w:rsidRDefault="00230FE2" w:rsidP="007D1ABB">
            <w:pPr>
              <w:spacing w:before="40" w:after="20"/>
              <w:rPr>
                <w:rFonts w:ascii="Times New Roman" w:hAnsi="Times New Roman"/>
                <w:b/>
                <w:bCs/>
                <w:color w:val="000000"/>
                <w:sz w:val="23"/>
                <w:szCs w:val="23"/>
              </w:rPr>
            </w:pPr>
          </w:p>
        </w:tc>
        <w:tc>
          <w:tcPr>
            <w:tcW w:w="1482" w:type="pct"/>
            <w:vMerge/>
            <w:vAlign w:val="center"/>
            <w:hideMark/>
          </w:tcPr>
          <w:p w14:paraId="42E35B96" w14:textId="77777777" w:rsidR="00230FE2" w:rsidRPr="00403D0A" w:rsidRDefault="00230FE2" w:rsidP="007D1ABB">
            <w:pPr>
              <w:spacing w:before="40" w:after="20"/>
              <w:rPr>
                <w:rFonts w:ascii="Times New Roman" w:hAnsi="Times New Roman"/>
                <w:b/>
                <w:bCs/>
                <w:color w:val="000000"/>
                <w:sz w:val="23"/>
                <w:szCs w:val="23"/>
              </w:rPr>
            </w:pPr>
          </w:p>
        </w:tc>
        <w:tc>
          <w:tcPr>
            <w:tcW w:w="682" w:type="pct"/>
            <w:shd w:val="clear" w:color="auto" w:fill="auto"/>
            <w:vAlign w:val="center"/>
            <w:hideMark/>
          </w:tcPr>
          <w:p w14:paraId="273D6129"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Lúa</w:t>
            </w:r>
          </w:p>
        </w:tc>
        <w:tc>
          <w:tcPr>
            <w:tcW w:w="607" w:type="pct"/>
            <w:shd w:val="clear" w:color="auto" w:fill="auto"/>
            <w:vAlign w:val="center"/>
            <w:hideMark/>
          </w:tcPr>
          <w:p w14:paraId="78C5294C"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Màu</w:t>
            </w:r>
          </w:p>
        </w:tc>
        <w:tc>
          <w:tcPr>
            <w:tcW w:w="531" w:type="pct"/>
            <w:shd w:val="clear" w:color="auto" w:fill="auto"/>
            <w:vAlign w:val="center"/>
            <w:hideMark/>
          </w:tcPr>
          <w:p w14:paraId="3ECE4CC9"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Lúa</w:t>
            </w:r>
          </w:p>
        </w:tc>
        <w:tc>
          <w:tcPr>
            <w:tcW w:w="530" w:type="pct"/>
            <w:shd w:val="clear" w:color="auto" w:fill="auto"/>
            <w:vAlign w:val="center"/>
            <w:hideMark/>
          </w:tcPr>
          <w:p w14:paraId="0B647E62"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Màu</w:t>
            </w:r>
          </w:p>
        </w:tc>
        <w:tc>
          <w:tcPr>
            <w:tcW w:w="755" w:type="pct"/>
            <w:shd w:val="clear" w:color="auto" w:fill="auto"/>
            <w:vAlign w:val="center"/>
            <w:hideMark/>
          </w:tcPr>
          <w:p w14:paraId="29513465" w14:textId="77777777" w:rsidR="00230FE2" w:rsidRPr="00403D0A" w:rsidRDefault="00230FE2" w:rsidP="007D1ABB">
            <w:pPr>
              <w:spacing w:before="40" w:after="20"/>
              <w:jc w:val="center"/>
              <w:rPr>
                <w:rFonts w:ascii="Times New Roman" w:hAnsi="Times New Roman"/>
                <w:b/>
                <w:bCs/>
                <w:color w:val="000000"/>
                <w:sz w:val="23"/>
                <w:szCs w:val="23"/>
              </w:rPr>
            </w:pPr>
            <w:r w:rsidRPr="00403D0A">
              <w:rPr>
                <w:rFonts w:ascii="Times New Roman" w:hAnsi="Times New Roman"/>
                <w:b/>
                <w:bCs/>
                <w:color w:val="000000"/>
                <w:sz w:val="23"/>
                <w:szCs w:val="23"/>
              </w:rPr>
              <w:t>Màu</w:t>
            </w:r>
          </w:p>
        </w:tc>
      </w:tr>
      <w:tr w:rsidR="00230FE2" w:rsidRPr="00403D0A" w14:paraId="2A379953" w14:textId="77777777" w:rsidTr="007D1ABB">
        <w:trPr>
          <w:trHeight w:val="20"/>
          <w:jc w:val="center"/>
        </w:trPr>
        <w:tc>
          <w:tcPr>
            <w:tcW w:w="413" w:type="pct"/>
            <w:shd w:val="clear" w:color="auto" w:fill="auto"/>
            <w:vAlign w:val="center"/>
          </w:tcPr>
          <w:p w14:paraId="47560711" w14:textId="77777777" w:rsidR="00230FE2" w:rsidRPr="00403D0A" w:rsidRDefault="00230FE2" w:rsidP="007D1ABB">
            <w:pPr>
              <w:spacing w:before="40" w:after="20"/>
              <w:jc w:val="center"/>
              <w:rPr>
                <w:rFonts w:ascii="Times New Roman" w:hAnsi="Times New Roman"/>
                <w:color w:val="000000"/>
                <w:sz w:val="23"/>
                <w:szCs w:val="23"/>
              </w:rPr>
            </w:pPr>
          </w:p>
        </w:tc>
        <w:tc>
          <w:tcPr>
            <w:tcW w:w="1482" w:type="pct"/>
            <w:shd w:val="clear" w:color="auto" w:fill="auto"/>
            <w:vAlign w:val="center"/>
          </w:tcPr>
          <w:p w14:paraId="4A59F79C" w14:textId="77777777" w:rsidR="00230FE2" w:rsidRPr="00620CF4" w:rsidRDefault="00230FE2" w:rsidP="007D1ABB">
            <w:pPr>
              <w:spacing w:before="40" w:after="20"/>
              <w:rPr>
                <w:rFonts w:ascii="Times New Roman" w:hAnsi="Times New Roman"/>
                <w:b/>
                <w:color w:val="000000"/>
                <w:sz w:val="23"/>
                <w:szCs w:val="23"/>
              </w:rPr>
            </w:pPr>
            <w:r w:rsidRPr="00620CF4">
              <w:rPr>
                <w:rFonts w:ascii="Times New Roman" w:hAnsi="Times New Roman"/>
                <w:b/>
                <w:color w:val="000000"/>
                <w:sz w:val="23"/>
                <w:szCs w:val="23"/>
              </w:rPr>
              <w:t>Bình quân</w:t>
            </w:r>
          </w:p>
        </w:tc>
        <w:tc>
          <w:tcPr>
            <w:tcW w:w="682" w:type="pct"/>
            <w:shd w:val="clear" w:color="auto" w:fill="auto"/>
            <w:vAlign w:val="center"/>
          </w:tcPr>
          <w:p w14:paraId="787CECBE" w14:textId="77777777" w:rsidR="00230FE2" w:rsidRPr="00620CF4" w:rsidRDefault="00230FE2" w:rsidP="007D1ABB">
            <w:pPr>
              <w:spacing w:before="40" w:after="20"/>
              <w:jc w:val="center"/>
              <w:rPr>
                <w:rFonts w:ascii="Times New Roman" w:hAnsi="Times New Roman"/>
                <w:b/>
                <w:color w:val="000000"/>
                <w:sz w:val="23"/>
                <w:szCs w:val="23"/>
              </w:rPr>
            </w:pPr>
            <w:r w:rsidRPr="00620CF4">
              <w:rPr>
                <w:rFonts w:ascii="Times New Roman" w:hAnsi="Times New Roman"/>
                <w:b/>
                <w:color w:val="000000"/>
                <w:sz w:val="23"/>
                <w:szCs w:val="23"/>
              </w:rPr>
              <w:t>257,6</w:t>
            </w:r>
          </w:p>
        </w:tc>
        <w:tc>
          <w:tcPr>
            <w:tcW w:w="607" w:type="pct"/>
            <w:shd w:val="clear" w:color="auto" w:fill="auto"/>
            <w:vAlign w:val="center"/>
          </w:tcPr>
          <w:p w14:paraId="6B932364" w14:textId="77777777" w:rsidR="00230FE2" w:rsidRPr="00620CF4" w:rsidRDefault="00230FE2" w:rsidP="007D1ABB">
            <w:pPr>
              <w:spacing w:before="40" w:after="20"/>
              <w:jc w:val="center"/>
              <w:rPr>
                <w:rFonts w:ascii="Times New Roman" w:hAnsi="Times New Roman"/>
                <w:b/>
                <w:color w:val="000000"/>
                <w:sz w:val="23"/>
                <w:szCs w:val="23"/>
              </w:rPr>
            </w:pPr>
            <w:r w:rsidRPr="00620CF4">
              <w:rPr>
                <w:rFonts w:ascii="Times New Roman" w:hAnsi="Times New Roman"/>
                <w:b/>
                <w:color w:val="000000"/>
                <w:sz w:val="23"/>
                <w:szCs w:val="23"/>
              </w:rPr>
              <w:t>92,6</w:t>
            </w:r>
          </w:p>
        </w:tc>
        <w:tc>
          <w:tcPr>
            <w:tcW w:w="531" w:type="pct"/>
            <w:shd w:val="clear" w:color="auto" w:fill="auto"/>
            <w:vAlign w:val="center"/>
          </w:tcPr>
          <w:p w14:paraId="06C1A29A" w14:textId="77777777" w:rsidR="00230FE2" w:rsidRPr="00620CF4" w:rsidRDefault="00230FE2" w:rsidP="007D1ABB">
            <w:pPr>
              <w:spacing w:before="40" w:after="20"/>
              <w:jc w:val="center"/>
              <w:rPr>
                <w:rFonts w:ascii="Times New Roman" w:hAnsi="Times New Roman"/>
                <w:b/>
                <w:color w:val="000000"/>
                <w:sz w:val="23"/>
                <w:szCs w:val="23"/>
              </w:rPr>
            </w:pPr>
            <w:r w:rsidRPr="00620CF4">
              <w:rPr>
                <w:rFonts w:ascii="Times New Roman" w:hAnsi="Times New Roman"/>
                <w:b/>
                <w:color w:val="000000"/>
                <w:sz w:val="23"/>
                <w:szCs w:val="23"/>
              </w:rPr>
              <w:t>214,0</w:t>
            </w:r>
          </w:p>
        </w:tc>
        <w:tc>
          <w:tcPr>
            <w:tcW w:w="530" w:type="pct"/>
            <w:shd w:val="clear" w:color="auto" w:fill="auto"/>
            <w:vAlign w:val="center"/>
          </w:tcPr>
          <w:p w14:paraId="4D879761" w14:textId="77777777" w:rsidR="00230FE2" w:rsidRPr="00620CF4" w:rsidRDefault="00230FE2" w:rsidP="007D1ABB">
            <w:pPr>
              <w:spacing w:before="40" w:after="20"/>
              <w:jc w:val="center"/>
              <w:rPr>
                <w:rFonts w:ascii="Times New Roman" w:hAnsi="Times New Roman"/>
                <w:b/>
                <w:color w:val="000000"/>
                <w:sz w:val="23"/>
                <w:szCs w:val="23"/>
              </w:rPr>
            </w:pPr>
            <w:r w:rsidRPr="00620CF4">
              <w:rPr>
                <w:rFonts w:ascii="Times New Roman" w:hAnsi="Times New Roman"/>
                <w:b/>
                <w:color w:val="000000"/>
                <w:sz w:val="23"/>
                <w:szCs w:val="23"/>
              </w:rPr>
              <w:t>84,7</w:t>
            </w:r>
          </w:p>
        </w:tc>
        <w:tc>
          <w:tcPr>
            <w:tcW w:w="755" w:type="pct"/>
            <w:shd w:val="clear" w:color="auto" w:fill="auto"/>
            <w:vAlign w:val="center"/>
          </w:tcPr>
          <w:p w14:paraId="65C74F3C" w14:textId="77777777" w:rsidR="00230FE2" w:rsidRPr="00620CF4" w:rsidRDefault="00230FE2" w:rsidP="007D1ABB">
            <w:pPr>
              <w:spacing w:before="40" w:after="20"/>
              <w:jc w:val="center"/>
              <w:rPr>
                <w:rFonts w:ascii="Times New Roman" w:hAnsi="Times New Roman"/>
                <w:b/>
                <w:color w:val="000000"/>
                <w:sz w:val="23"/>
                <w:szCs w:val="23"/>
              </w:rPr>
            </w:pPr>
            <w:r w:rsidRPr="00620CF4">
              <w:rPr>
                <w:rFonts w:ascii="Times New Roman" w:hAnsi="Times New Roman"/>
                <w:b/>
                <w:color w:val="000000"/>
                <w:sz w:val="23"/>
                <w:szCs w:val="23"/>
              </w:rPr>
              <w:t>112,9</w:t>
            </w:r>
          </w:p>
        </w:tc>
      </w:tr>
      <w:tr w:rsidR="00230FE2" w:rsidRPr="00403D0A" w14:paraId="60502767" w14:textId="77777777" w:rsidTr="007D1ABB">
        <w:trPr>
          <w:trHeight w:val="20"/>
          <w:jc w:val="center"/>
        </w:trPr>
        <w:tc>
          <w:tcPr>
            <w:tcW w:w="413" w:type="pct"/>
            <w:shd w:val="clear" w:color="auto" w:fill="auto"/>
            <w:vAlign w:val="center"/>
          </w:tcPr>
          <w:p w14:paraId="3201C78A"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w:t>
            </w:r>
          </w:p>
        </w:tc>
        <w:tc>
          <w:tcPr>
            <w:tcW w:w="1482" w:type="pct"/>
            <w:shd w:val="clear" w:color="auto" w:fill="auto"/>
            <w:vAlign w:val="center"/>
          </w:tcPr>
          <w:p w14:paraId="0950D06E"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Q≤ 320</w:t>
            </w:r>
          </w:p>
        </w:tc>
        <w:tc>
          <w:tcPr>
            <w:tcW w:w="682" w:type="pct"/>
            <w:shd w:val="clear" w:color="auto" w:fill="auto"/>
            <w:vAlign w:val="center"/>
          </w:tcPr>
          <w:p w14:paraId="7C58B086"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397,1</w:t>
            </w:r>
          </w:p>
        </w:tc>
        <w:tc>
          <w:tcPr>
            <w:tcW w:w="607" w:type="pct"/>
            <w:shd w:val="clear" w:color="auto" w:fill="auto"/>
            <w:vAlign w:val="center"/>
          </w:tcPr>
          <w:p w14:paraId="7178F718"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102,6</w:t>
            </w:r>
          </w:p>
        </w:tc>
        <w:tc>
          <w:tcPr>
            <w:tcW w:w="531" w:type="pct"/>
            <w:shd w:val="clear" w:color="auto" w:fill="auto"/>
            <w:vAlign w:val="center"/>
          </w:tcPr>
          <w:p w14:paraId="48AC3BA5"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338,0</w:t>
            </w:r>
          </w:p>
        </w:tc>
        <w:tc>
          <w:tcPr>
            <w:tcW w:w="530" w:type="pct"/>
            <w:shd w:val="clear" w:color="auto" w:fill="auto"/>
            <w:vAlign w:val="center"/>
          </w:tcPr>
          <w:p w14:paraId="12790063"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96,0</w:t>
            </w:r>
          </w:p>
        </w:tc>
        <w:tc>
          <w:tcPr>
            <w:tcW w:w="755" w:type="pct"/>
            <w:shd w:val="clear" w:color="auto" w:fill="auto"/>
            <w:vAlign w:val="center"/>
          </w:tcPr>
          <w:p w14:paraId="4710887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135,2</w:t>
            </w:r>
          </w:p>
        </w:tc>
      </w:tr>
      <w:tr w:rsidR="00230FE2" w:rsidRPr="00403D0A" w14:paraId="553D09FB" w14:textId="77777777" w:rsidTr="007D1ABB">
        <w:trPr>
          <w:trHeight w:val="20"/>
          <w:jc w:val="center"/>
        </w:trPr>
        <w:tc>
          <w:tcPr>
            <w:tcW w:w="413" w:type="pct"/>
            <w:shd w:val="clear" w:color="auto" w:fill="auto"/>
            <w:noWrap/>
            <w:vAlign w:val="center"/>
            <w:hideMark/>
          </w:tcPr>
          <w:p w14:paraId="7E048304"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w:t>
            </w:r>
          </w:p>
        </w:tc>
        <w:tc>
          <w:tcPr>
            <w:tcW w:w="1482" w:type="pct"/>
            <w:shd w:val="clear" w:color="auto" w:fill="auto"/>
            <w:vAlign w:val="center"/>
            <w:hideMark/>
          </w:tcPr>
          <w:p w14:paraId="0E23202D"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320&lt;Q≤ 540</w:t>
            </w:r>
          </w:p>
        </w:tc>
        <w:tc>
          <w:tcPr>
            <w:tcW w:w="682" w:type="pct"/>
            <w:shd w:val="clear" w:color="auto" w:fill="auto"/>
            <w:vAlign w:val="center"/>
            <w:hideMark/>
          </w:tcPr>
          <w:p w14:paraId="74960B3A"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418,1</w:t>
            </w:r>
          </w:p>
        </w:tc>
        <w:tc>
          <w:tcPr>
            <w:tcW w:w="607" w:type="pct"/>
            <w:shd w:val="clear" w:color="auto" w:fill="auto"/>
            <w:vAlign w:val="center"/>
            <w:hideMark/>
          </w:tcPr>
          <w:p w14:paraId="3B39A8B5"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116,4</w:t>
            </w:r>
          </w:p>
        </w:tc>
        <w:tc>
          <w:tcPr>
            <w:tcW w:w="531" w:type="pct"/>
            <w:shd w:val="clear" w:color="auto" w:fill="auto"/>
            <w:vAlign w:val="center"/>
            <w:hideMark/>
          </w:tcPr>
          <w:p w14:paraId="2E09EC51"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339,5</w:t>
            </w:r>
          </w:p>
        </w:tc>
        <w:tc>
          <w:tcPr>
            <w:tcW w:w="530" w:type="pct"/>
            <w:shd w:val="clear" w:color="auto" w:fill="auto"/>
            <w:vAlign w:val="center"/>
            <w:hideMark/>
          </w:tcPr>
          <w:p w14:paraId="4DBB9A9E"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107,0</w:t>
            </w:r>
          </w:p>
        </w:tc>
        <w:tc>
          <w:tcPr>
            <w:tcW w:w="755" w:type="pct"/>
            <w:shd w:val="clear" w:color="auto" w:fill="auto"/>
            <w:vAlign w:val="center"/>
            <w:hideMark/>
          </w:tcPr>
          <w:p w14:paraId="31278C45"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134,6</w:t>
            </w:r>
          </w:p>
        </w:tc>
      </w:tr>
      <w:tr w:rsidR="00230FE2" w:rsidRPr="00403D0A" w14:paraId="6AD4A04A" w14:textId="77777777" w:rsidTr="007D1ABB">
        <w:trPr>
          <w:trHeight w:val="20"/>
          <w:jc w:val="center"/>
        </w:trPr>
        <w:tc>
          <w:tcPr>
            <w:tcW w:w="413" w:type="pct"/>
            <w:shd w:val="clear" w:color="auto" w:fill="auto"/>
            <w:noWrap/>
            <w:vAlign w:val="center"/>
            <w:hideMark/>
          </w:tcPr>
          <w:p w14:paraId="21B4D700"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w:t>
            </w:r>
          </w:p>
        </w:tc>
        <w:tc>
          <w:tcPr>
            <w:tcW w:w="1482" w:type="pct"/>
            <w:shd w:val="clear" w:color="auto" w:fill="auto"/>
            <w:vAlign w:val="center"/>
            <w:hideMark/>
          </w:tcPr>
          <w:p w14:paraId="31A8D54C"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540&lt;Q≤ 720</w:t>
            </w:r>
          </w:p>
        </w:tc>
        <w:tc>
          <w:tcPr>
            <w:tcW w:w="682" w:type="pct"/>
            <w:shd w:val="clear" w:color="auto" w:fill="auto"/>
            <w:vAlign w:val="center"/>
            <w:hideMark/>
          </w:tcPr>
          <w:p w14:paraId="350B8439"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410,8</w:t>
            </w:r>
          </w:p>
        </w:tc>
        <w:tc>
          <w:tcPr>
            <w:tcW w:w="607" w:type="pct"/>
            <w:shd w:val="clear" w:color="auto" w:fill="auto"/>
            <w:vAlign w:val="center"/>
            <w:hideMark/>
          </w:tcPr>
          <w:p w14:paraId="15DC60B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114,0</w:t>
            </w:r>
          </w:p>
        </w:tc>
        <w:tc>
          <w:tcPr>
            <w:tcW w:w="531" w:type="pct"/>
            <w:shd w:val="clear" w:color="auto" w:fill="auto"/>
            <w:vAlign w:val="center"/>
            <w:hideMark/>
          </w:tcPr>
          <w:p w14:paraId="4277166F"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328,8</w:t>
            </w:r>
          </w:p>
        </w:tc>
        <w:tc>
          <w:tcPr>
            <w:tcW w:w="530" w:type="pct"/>
            <w:shd w:val="clear" w:color="auto" w:fill="auto"/>
            <w:vAlign w:val="center"/>
            <w:hideMark/>
          </w:tcPr>
          <w:p w14:paraId="6DA484E0"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103,4</w:t>
            </w:r>
          </w:p>
        </w:tc>
        <w:tc>
          <w:tcPr>
            <w:tcW w:w="755" w:type="pct"/>
            <w:shd w:val="clear" w:color="auto" w:fill="auto"/>
            <w:vAlign w:val="center"/>
            <w:hideMark/>
          </w:tcPr>
          <w:p w14:paraId="5B8A7C6F"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131,5</w:t>
            </w:r>
          </w:p>
        </w:tc>
      </w:tr>
      <w:tr w:rsidR="00230FE2" w:rsidRPr="00403D0A" w14:paraId="4A7124A5" w14:textId="77777777" w:rsidTr="007D1ABB">
        <w:trPr>
          <w:trHeight w:val="20"/>
          <w:jc w:val="center"/>
        </w:trPr>
        <w:tc>
          <w:tcPr>
            <w:tcW w:w="413" w:type="pct"/>
            <w:shd w:val="clear" w:color="auto" w:fill="auto"/>
            <w:noWrap/>
            <w:vAlign w:val="center"/>
            <w:hideMark/>
          </w:tcPr>
          <w:p w14:paraId="7A161B49"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w:t>
            </w:r>
          </w:p>
        </w:tc>
        <w:tc>
          <w:tcPr>
            <w:tcW w:w="1482" w:type="pct"/>
            <w:shd w:val="clear" w:color="auto" w:fill="auto"/>
            <w:vAlign w:val="center"/>
            <w:hideMark/>
          </w:tcPr>
          <w:p w14:paraId="3D21A8A5"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720&lt;Q≤ 1000</w:t>
            </w:r>
          </w:p>
        </w:tc>
        <w:tc>
          <w:tcPr>
            <w:tcW w:w="682" w:type="pct"/>
            <w:shd w:val="clear" w:color="auto" w:fill="auto"/>
            <w:vAlign w:val="center"/>
            <w:hideMark/>
          </w:tcPr>
          <w:p w14:paraId="4F4F95C9"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209,2</w:t>
            </w:r>
          </w:p>
        </w:tc>
        <w:tc>
          <w:tcPr>
            <w:tcW w:w="607" w:type="pct"/>
            <w:shd w:val="clear" w:color="auto" w:fill="auto"/>
            <w:vAlign w:val="center"/>
            <w:hideMark/>
          </w:tcPr>
          <w:p w14:paraId="3B3223AD"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55,7</w:t>
            </w:r>
          </w:p>
        </w:tc>
        <w:tc>
          <w:tcPr>
            <w:tcW w:w="531" w:type="pct"/>
            <w:shd w:val="clear" w:color="auto" w:fill="auto"/>
            <w:vAlign w:val="center"/>
            <w:hideMark/>
          </w:tcPr>
          <w:p w14:paraId="0D8F6DA8"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174,8</w:t>
            </w:r>
          </w:p>
        </w:tc>
        <w:tc>
          <w:tcPr>
            <w:tcW w:w="530" w:type="pct"/>
            <w:shd w:val="clear" w:color="auto" w:fill="auto"/>
            <w:vAlign w:val="center"/>
            <w:hideMark/>
          </w:tcPr>
          <w:p w14:paraId="526E7649"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51,7</w:t>
            </w:r>
          </w:p>
        </w:tc>
        <w:tc>
          <w:tcPr>
            <w:tcW w:w="755" w:type="pct"/>
            <w:shd w:val="clear" w:color="auto" w:fill="auto"/>
            <w:vAlign w:val="center"/>
            <w:hideMark/>
          </w:tcPr>
          <w:p w14:paraId="72BCA775"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70,0</w:t>
            </w:r>
          </w:p>
        </w:tc>
      </w:tr>
      <w:tr w:rsidR="00230FE2" w:rsidRPr="00403D0A" w14:paraId="2DC573A1" w14:textId="77777777" w:rsidTr="007D1ABB">
        <w:trPr>
          <w:trHeight w:val="20"/>
          <w:jc w:val="center"/>
        </w:trPr>
        <w:tc>
          <w:tcPr>
            <w:tcW w:w="413" w:type="pct"/>
            <w:shd w:val="clear" w:color="auto" w:fill="auto"/>
            <w:noWrap/>
            <w:vAlign w:val="center"/>
            <w:hideMark/>
          </w:tcPr>
          <w:p w14:paraId="7197B291"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5</w:t>
            </w:r>
          </w:p>
        </w:tc>
        <w:tc>
          <w:tcPr>
            <w:tcW w:w="1482" w:type="pct"/>
            <w:shd w:val="clear" w:color="auto" w:fill="auto"/>
            <w:vAlign w:val="center"/>
            <w:hideMark/>
          </w:tcPr>
          <w:p w14:paraId="63AA62B4"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1000&lt;Q≤ 1200</w:t>
            </w:r>
          </w:p>
        </w:tc>
        <w:tc>
          <w:tcPr>
            <w:tcW w:w="682" w:type="pct"/>
            <w:shd w:val="clear" w:color="auto" w:fill="auto"/>
            <w:vAlign w:val="center"/>
            <w:hideMark/>
          </w:tcPr>
          <w:p w14:paraId="1A998150"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251,2</w:t>
            </w:r>
          </w:p>
        </w:tc>
        <w:tc>
          <w:tcPr>
            <w:tcW w:w="607" w:type="pct"/>
            <w:shd w:val="clear" w:color="auto" w:fill="auto"/>
            <w:vAlign w:val="center"/>
            <w:hideMark/>
          </w:tcPr>
          <w:p w14:paraId="0E029F73"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64,9</w:t>
            </w:r>
          </w:p>
        </w:tc>
        <w:tc>
          <w:tcPr>
            <w:tcW w:w="531" w:type="pct"/>
            <w:shd w:val="clear" w:color="auto" w:fill="auto"/>
            <w:vAlign w:val="center"/>
            <w:hideMark/>
          </w:tcPr>
          <w:p w14:paraId="15ABB9E6"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213,1</w:t>
            </w:r>
          </w:p>
        </w:tc>
        <w:tc>
          <w:tcPr>
            <w:tcW w:w="530" w:type="pct"/>
            <w:shd w:val="clear" w:color="auto" w:fill="auto"/>
            <w:vAlign w:val="center"/>
            <w:hideMark/>
          </w:tcPr>
          <w:p w14:paraId="78076C1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61,2</w:t>
            </w:r>
          </w:p>
        </w:tc>
        <w:tc>
          <w:tcPr>
            <w:tcW w:w="755" w:type="pct"/>
            <w:shd w:val="clear" w:color="auto" w:fill="auto"/>
            <w:vAlign w:val="center"/>
            <w:hideMark/>
          </w:tcPr>
          <w:p w14:paraId="4FCAAFC2"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85,2</w:t>
            </w:r>
          </w:p>
        </w:tc>
      </w:tr>
      <w:tr w:rsidR="00230FE2" w:rsidRPr="00403D0A" w14:paraId="143925E8" w14:textId="77777777" w:rsidTr="007D1ABB">
        <w:trPr>
          <w:trHeight w:val="20"/>
          <w:jc w:val="center"/>
        </w:trPr>
        <w:tc>
          <w:tcPr>
            <w:tcW w:w="413" w:type="pct"/>
            <w:shd w:val="clear" w:color="auto" w:fill="auto"/>
            <w:noWrap/>
            <w:vAlign w:val="center"/>
            <w:hideMark/>
          </w:tcPr>
          <w:p w14:paraId="0AF1AC4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w:t>
            </w:r>
          </w:p>
        </w:tc>
        <w:tc>
          <w:tcPr>
            <w:tcW w:w="1482" w:type="pct"/>
            <w:shd w:val="clear" w:color="auto" w:fill="auto"/>
            <w:vAlign w:val="center"/>
            <w:hideMark/>
          </w:tcPr>
          <w:p w14:paraId="746AC986"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1200&lt;Q≤ 1500</w:t>
            </w:r>
          </w:p>
        </w:tc>
        <w:tc>
          <w:tcPr>
            <w:tcW w:w="682" w:type="pct"/>
            <w:shd w:val="clear" w:color="auto" w:fill="auto"/>
            <w:vAlign w:val="center"/>
            <w:hideMark/>
          </w:tcPr>
          <w:p w14:paraId="3FC2208D"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188,2</w:t>
            </w:r>
          </w:p>
        </w:tc>
        <w:tc>
          <w:tcPr>
            <w:tcW w:w="607" w:type="pct"/>
            <w:shd w:val="clear" w:color="auto" w:fill="auto"/>
            <w:vAlign w:val="center"/>
            <w:hideMark/>
          </w:tcPr>
          <w:p w14:paraId="15679944"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48,8</w:t>
            </w:r>
          </w:p>
        </w:tc>
        <w:tc>
          <w:tcPr>
            <w:tcW w:w="531" w:type="pct"/>
            <w:shd w:val="clear" w:color="auto" w:fill="auto"/>
            <w:vAlign w:val="center"/>
            <w:hideMark/>
          </w:tcPr>
          <w:p w14:paraId="426F899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159,8</w:t>
            </w:r>
          </w:p>
        </w:tc>
        <w:tc>
          <w:tcPr>
            <w:tcW w:w="530" w:type="pct"/>
            <w:shd w:val="clear" w:color="auto" w:fill="auto"/>
            <w:vAlign w:val="center"/>
            <w:hideMark/>
          </w:tcPr>
          <w:p w14:paraId="4BFE2F0F"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45,7</w:t>
            </w:r>
          </w:p>
        </w:tc>
        <w:tc>
          <w:tcPr>
            <w:tcW w:w="755" w:type="pct"/>
            <w:shd w:val="clear" w:color="auto" w:fill="auto"/>
            <w:vAlign w:val="center"/>
            <w:hideMark/>
          </w:tcPr>
          <w:p w14:paraId="71603E0B"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63,9</w:t>
            </w:r>
          </w:p>
        </w:tc>
      </w:tr>
      <w:tr w:rsidR="00230FE2" w:rsidRPr="00403D0A" w14:paraId="4B666437" w14:textId="77777777" w:rsidTr="007D1ABB">
        <w:trPr>
          <w:trHeight w:val="20"/>
          <w:jc w:val="center"/>
        </w:trPr>
        <w:tc>
          <w:tcPr>
            <w:tcW w:w="413" w:type="pct"/>
            <w:shd w:val="clear" w:color="auto" w:fill="auto"/>
            <w:noWrap/>
            <w:vAlign w:val="center"/>
            <w:hideMark/>
          </w:tcPr>
          <w:p w14:paraId="6F6FFD23"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7</w:t>
            </w:r>
          </w:p>
        </w:tc>
        <w:tc>
          <w:tcPr>
            <w:tcW w:w="1482" w:type="pct"/>
            <w:shd w:val="clear" w:color="auto" w:fill="auto"/>
            <w:noWrap/>
            <w:vAlign w:val="center"/>
            <w:hideMark/>
          </w:tcPr>
          <w:p w14:paraId="364F08F9"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1500&lt;Q≤ 2000</w:t>
            </w:r>
          </w:p>
        </w:tc>
        <w:tc>
          <w:tcPr>
            <w:tcW w:w="682" w:type="pct"/>
            <w:shd w:val="clear" w:color="auto" w:fill="auto"/>
            <w:vAlign w:val="center"/>
            <w:hideMark/>
          </w:tcPr>
          <w:p w14:paraId="1118099C"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340,2</w:t>
            </w:r>
          </w:p>
        </w:tc>
        <w:tc>
          <w:tcPr>
            <w:tcW w:w="607" w:type="pct"/>
            <w:shd w:val="clear" w:color="auto" w:fill="auto"/>
            <w:vAlign w:val="center"/>
            <w:hideMark/>
          </w:tcPr>
          <w:p w14:paraId="62354E48"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92,9</w:t>
            </w:r>
          </w:p>
        </w:tc>
        <w:tc>
          <w:tcPr>
            <w:tcW w:w="531" w:type="pct"/>
            <w:shd w:val="clear" w:color="auto" w:fill="auto"/>
            <w:vAlign w:val="center"/>
            <w:hideMark/>
          </w:tcPr>
          <w:p w14:paraId="32090B3B"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276,9</w:t>
            </w:r>
          </w:p>
        </w:tc>
        <w:tc>
          <w:tcPr>
            <w:tcW w:w="530" w:type="pct"/>
            <w:shd w:val="clear" w:color="auto" w:fill="auto"/>
            <w:vAlign w:val="center"/>
            <w:hideMark/>
          </w:tcPr>
          <w:p w14:paraId="20009F91"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78,9</w:t>
            </w:r>
          </w:p>
        </w:tc>
        <w:tc>
          <w:tcPr>
            <w:tcW w:w="755" w:type="pct"/>
            <w:shd w:val="clear" w:color="auto" w:fill="auto"/>
            <w:vAlign w:val="center"/>
            <w:hideMark/>
          </w:tcPr>
          <w:p w14:paraId="52F63BF1"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110,7</w:t>
            </w:r>
          </w:p>
        </w:tc>
      </w:tr>
      <w:tr w:rsidR="00230FE2" w:rsidRPr="00403D0A" w14:paraId="3ADC3FB8" w14:textId="77777777" w:rsidTr="007D1ABB">
        <w:trPr>
          <w:trHeight w:val="20"/>
          <w:jc w:val="center"/>
        </w:trPr>
        <w:tc>
          <w:tcPr>
            <w:tcW w:w="413" w:type="pct"/>
            <w:shd w:val="clear" w:color="auto" w:fill="auto"/>
            <w:noWrap/>
            <w:vAlign w:val="center"/>
            <w:hideMark/>
          </w:tcPr>
          <w:p w14:paraId="321F7FC0"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lastRenderedPageBreak/>
              <w:t>8</w:t>
            </w:r>
          </w:p>
        </w:tc>
        <w:tc>
          <w:tcPr>
            <w:tcW w:w="1482" w:type="pct"/>
            <w:shd w:val="clear" w:color="auto" w:fill="auto"/>
            <w:noWrap/>
            <w:vAlign w:val="center"/>
            <w:hideMark/>
          </w:tcPr>
          <w:p w14:paraId="7D74C68F"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2000&lt;Q≤ 2500</w:t>
            </w:r>
          </w:p>
        </w:tc>
        <w:tc>
          <w:tcPr>
            <w:tcW w:w="682" w:type="pct"/>
            <w:shd w:val="clear" w:color="auto" w:fill="auto"/>
            <w:vAlign w:val="center"/>
            <w:hideMark/>
          </w:tcPr>
          <w:p w14:paraId="03F245AD"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229,5</w:t>
            </w:r>
          </w:p>
        </w:tc>
        <w:tc>
          <w:tcPr>
            <w:tcW w:w="607" w:type="pct"/>
            <w:shd w:val="clear" w:color="auto" w:fill="auto"/>
            <w:vAlign w:val="center"/>
            <w:hideMark/>
          </w:tcPr>
          <w:p w14:paraId="0067BCB7"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60,1</w:t>
            </w:r>
          </w:p>
        </w:tc>
        <w:tc>
          <w:tcPr>
            <w:tcW w:w="531" w:type="pct"/>
            <w:shd w:val="clear" w:color="auto" w:fill="auto"/>
            <w:vAlign w:val="center"/>
            <w:hideMark/>
          </w:tcPr>
          <w:p w14:paraId="26BF7B2B"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189,1</w:t>
            </w:r>
          </w:p>
        </w:tc>
        <w:tc>
          <w:tcPr>
            <w:tcW w:w="530" w:type="pct"/>
            <w:shd w:val="clear" w:color="auto" w:fill="auto"/>
            <w:vAlign w:val="center"/>
            <w:hideMark/>
          </w:tcPr>
          <w:p w14:paraId="1AE4ED6D"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55,2</w:t>
            </w:r>
          </w:p>
        </w:tc>
        <w:tc>
          <w:tcPr>
            <w:tcW w:w="755" w:type="pct"/>
            <w:shd w:val="clear" w:color="auto" w:fill="auto"/>
            <w:vAlign w:val="center"/>
            <w:hideMark/>
          </w:tcPr>
          <w:p w14:paraId="5B75376D"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75,7</w:t>
            </w:r>
          </w:p>
        </w:tc>
      </w:tr>
    </w:tbl>
    <w:p w14:paraId="2E8537A2" w14:textId="77777777" w:rsidR="00230FE2" w:rsidRPr="00974B0C" w:rsidRDefault="00230FE2" w:rsidP="00230FE2">
      <w:pPr>
        <w:spacing w:before="120" w:after="120"/>
        <w:ind w:firstLine="567"/>
        <w:jc w:val="both"/>
        <w:rPr>
          <w:rFonts w:ascii="Times New Roman" w:hAnsi="Times New Roman"/>
          <w:szCs w:val="24"/>
        </w:rPr>
      </w:pPr>
      <w:r>
        <w:rPr>
          <w:rFonts w:ascii="Times New Roman" w:hAnsi="Times New Roman"/>
          <w:szCs w:val="24"/>
        </w:rPr>
        <w:t>b)</w:t>
      </w:r>
      <w:r w:rsidRPr="00974B0C">
        <w:rPr>
          <w:rFonts w:ascii="Times New Roman" w:hAnsi="Times New Roman"/>
          <w:szCs w:val="24"/>
        </w:rPr>
        <w:t xml:space="preserve"> Hệ số điều chỉnh</w:t>
      </w:r>
      <w:r>
        <w:rPr>
          <w:rFonts w:ascii="Times New Roman" w:hAnsi="Times New Roman"/>
          <w:szCs w:val="24"/>
        </w:rPr>
        <w:t xml:space="preserve"> (Kđc) </w:t>
      </w:r>
      <w:r w:rsidRPr="00974B0C">
        <w:rPr>
          <w:rFonts w:ascii="Times New Roman" w:hAnsi="Times New Roman"/>
          <w:szCs w:val="24"/>
        </w:rPr>
        <w:t>định mức tiêu thụ điện năng bơm tưới theo lượng mưa vụ thực tế:</w:t>
      </w:r>
    </w:p>
    <w:tbl>
      <w:tblPr>
        <w:tblW w:w="5000" w:type="pct"/>
        <w:tblLook w:val="04A0" w:firstRow="1" w:lastRow="0" w:firstColumn="1" w:lastColumn="0" w:noHBand="0" w:noVBand="1"/>
      </w:tblPr>
      <w:tblGrid>
        <w:gridCol w:w="1805"/>
        <w:gridCol w:w="1497"/>
        <w:gridCol w:w="1497"/>
        <w:gridCol w:w="1497"/>
        <w:gridCol w:w="1497"/>
        <w:gridCol w:w="1495"/>
      </w:tblGrid>
      <w:tr w:rsidR="00230FE2" w:rsidRPr="00974B0C" w14:paraId="2503590D" w14:textId="77777777" w:rsidTr="007D1ABB">
        <w:trPr>
          <w:trHeight w:val="334"/>
          <w:tblHeader/>
        </w:trPr>
        <w:tc>
          <w:tcPr>
            <w:tcW w:w="9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B407C2"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Tần suất mưa </w:t>
            </w:r>
            <w:r>
              <w:rPr>
                <w:rFonts w:ascii="Times New Roman" w:hAnsi="Times New Roman"/>
                <w:b/>
                <w:bCs/>
                <w:color w:val="000000"/>
                <w:sz w:val="23"/>
                <w:szCs w:val="23"/>
              </w:rPr>
              <w:t>P%</w:t>
            </w:r>
          </w:p>
        </w:tc>
        <w:tc>
          <w:tcPr>
            <w:tcW w:w="1612" w:type="pct"/>
            <w:gridSpan w:val="2"/>
            <w:tcBorders>
              <w:top w:val="single" w:sz="4" w:space="0" w:color="auto"/>
              <w:left w:val="nil"/>
              <w:bottom w:val="single" w:sz="4" w:space="0" w:color="auto"/>
              <w:right w:val="single" w:sz="4" w:space="0" w:color="auto"/>
            </w:tcBorders>
            <w:shd w:val="clear" w:color="auto" w:fill="auto"/>
            <w:vAlign w:val="center"/>
            <w:hideMark/>
          </w:tcPr>
          <w:p w14:paraId="609A895F" w14:textId="77777777" w:rsidR="00230FE2" w:rsidRPr="00974B0C" w:rsidRDefault="00230FE2" w:rsidP="007D1ABB">
            <w:pPr>
              <w:jc w:val="center"/>
              <w:rPr>
                <w:rFonts w:ascii="Times New Roman" w:hAnsi="Times New Roman"/>
                <w:b/>
                <w:bCs/>
                <w:color w:val="000000"/>
                <w:sz w:val="23"/>
                <w:szCs w:val="23"/>
              </w:rPr>
            </w:pPr>
            <w:r w:rsidRPr="00403D0A">
              <w:rPr>
                <w:rFonts w:ascii="Times New Roman" w:hAnsi="Times New Roman"/>
                <w:b/>
                <w:bCs/>
                <w:color w:val="000000"/>
                <w:sz w:val="23"/>
                <w:szCs w:val="23"/>
              </w:rPr>
              <w:t xml:space="preserve">Vụ Đông Xuân  </w:t>
            </w:r>
          </w:p>
        </w:tc>
        <w:tc>
          <w:tcPr>
            <w:tcW w:w="16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4F0EF" w14:textId="77777777" w:rsidR="00230FE2" w:rsidRPr="00974B0C" w:rsidRDefault="00230FE2" w:rsidP="007D1ABB">
            <w:pPr>
              <w:jc w:val="center"/>
              <w:rPr>
                <w:rFonts w:ascii="Times New Roman" w:hAnsi="Times New Roman"/>
                <w:b/>
                <w:bCs/>
                <w:color w:val="000000"/>
                <w:sz w:val="23"/>
                <w:szCs w:val="23"/>
              </w:rPr>
            </w:pPr>
            <w:r w:rsidRPr="00403D0A">
              <w:rPr>
                <w:rFonts w:ascii="Times New Roman" w:hAnsi="Times New Roman"/>
                <w:b/>
                <w:bCs/>
                <w:color w:val="000000"/>
                <w:sz w:val="23"/>
                <w:szCs w:val="23"/>
              </w:rPr>
              <w:t xml:space="preserve">Vụ </w:t>
            </w:r>
            <w:r>
              <w:rPr>
                <w:rFonts w:ascii="Times New Roman" w:hAnsi="Times New Roman"/>
                <w:b/>
                <w:bCs/>
                <w:color w:val="000000"/>
                <w:sz w:val="23"/>
                <w:szCs w:val="23"/>
              </w:rPr>
              <w:t xml:space="preserve">Hè Thu (vụ </w:t>
            </w:r>
            <w:r w:rsidRPr="00403D0A">
              <w:rPr>
                <w:rFonts w:ascii="Times New Roman" w:hAnsi="Times New Roman"/>
                <w:b/>
                <w:bCs/>
                <w:color w:val="000000"/>
                <w:sz w:val="23"/>
                <w:szCs w:val="23"/>
              </w:rPr>
              <w:t>Mùa</w:t>
            </w:r>
            <w:r>
              <w:rPr>
                <w:rFonts w:ascii="Times New Roman" w:hAnsi="Times New Roman"/>
                <w:b/>
                <w:bCs/>
                <w:color w:val="000000"/>
                <w:sz w:val="23"/>
                <w:szCs w:val="23"/>
              </w:rPr>
              <w:t>)</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BB820"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Vụ Đông</w:t>
            </w:r>
          </w:p>
        </w:tc>
      </w:tr>
      <w:tr w:rsidR="00230FE2" w:rsidRPr="00974B0C" w14:paraId="3D797BA5" w14:textId="77777777" w:rsidTr="007D1ABB">
        <w:trPr>
          <w:trHeight w:val="281"/>
          <w:tblHeader/>
        </w:trPr>
        <w:tc>
          <w:tcPr>
            <w:tcW w:w="971" w:type="pct"/>
            <w:vMerge/>
            <w:tcBorders>
              <w:top w:val="single" w:sz="4" w:space="0" w:color="auto"/>
              <w:left w:val="single" w:sz="4" w:space="0" w:color="auto"/>
              <w:bottom w:val="single" w:sz="4" w:space="0" w:color="000000"/>
              <w:right w:val="single" w:sz="4" w:space="0" w:color="auto"/>
            </w:tcBorders>
            <w:vAlign w:val="center"/>
            <w:hideMark/>
          </w:tcPr>
          <w:p w14:paraId="0C7C0EC2" w14:textId="77777777" w:rsidR="00230FE2" w:rsidRPr="00974B0C" w:rsidRDefault="00230FE2" w:rsidP="007D1ABB">
            <w:pPr>
              <w:rPr>
                <w:rFonts w:ascii="Times New Roman" w:hAnsi="Times New Roman"/>
                <w:b/>
                <w:bCs/>
                <w:color w:val="000000"/>
                <w:sz w:val="23"/>
                <w:szCs w:val="23"/>
              </w:rPr>
            </w:pPr>
          </w:p>
        </w:tc>
        <w:tc>
          <w:tcPr>
            <w:tcW w:w="1612" w:type="pct"/>
            <w:gridSpan w:val="2"/>
            <w:tcBorders>
              <w:top w:val="single" w:sz="4" w:space="0" w:color="auto"/>
              <w:left w:val="nil"/>
              <w:bottom w:val="single" w:sz="4" w:space="0" w:color="auto"/>
              <w:right w:val="single" w:sz="4" w:space="0" w:color="000000"/>
            </w:tcBorders>
            <w:shd w:val="clear" w:color="auto" w:fill="auto"/>
            <w:vAlign w:val="center"/>
            <w:hideMark/>
          </w:tcPr>
          <w:p w14:paraId="0E4EE373"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Kđc  </w:t>
            </w:r>
          </w:p>
        </w:tc>
        <w:tc>
          <w:tcPr>
            <w:tcW w:w="1612" w:type="pct"/>
            <w:gridSpan w:val="2"/>
            <w:tcBorders>
              <w:top w:val="single" w:sz="4" w:space="0" w:color="auto"/>
              <w:left w:val="nil"/>
              <w:bottom w:val="single" w:sz="4" w:space="0" w:color="auto"/>
              <w:right w:val="single" w:sz="4" w:space="0" w:color="000000"/>
            </w:tcBorders>
            <w:shd w:val="clear" w:color="auto" w:fill="auto"/>
            <w:vAlign w:val="center"/>
            <w:hideMark/>
          </w:tcPr>
          <w:p w14:paraId="03786462"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Kđc  </w:t>
            </w:r>
          </w:p>
        </w:tc>
        <w:tc>
          <w:tcPr>
            <w:tcW w:w="805" w:type="pct"/>
            <w:tcBorders>
              <w:top w:val="nil"/>
              <w:left w:val="nil"/>
              <w:bottom w:val="single" w:sz="4" w:space="0" w:color="auto"/>
              <w:right w:val="single" w:sz="4" w:space="0" w:color="auto"/>
            </w:tcBorders>
            <w:shd w:val="clear" w:color="auto" w:fill="auto"/>
            <w:vAlign w:val="center"/>
            <w:hideMark/>
          </w:tcPr>
          <w:p w14:paraId="3CAFC085"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Kđc </w:t>
            </w:r>
          </w:p>
        </w:tc>
      </w:tr>
      <w:tr w:rsidR="00230FE2" w:rsidRPr="00974B0C" w14:paraId="5481650C" w14:textId="77777777" w:rsidTr="007D1ABB">
        <w:trPr>
          <w:trHeight w:val="315"/>
          <w:tblHeader/>
        </w:trPr>
        <w:tc>
          <w:tcPr>
            <w:tcW w:w="971" w:type="pct"/>
            <w:vMerge/>
            <w:tcBorders>
              <w:top w:val="single" w:sz="4" w:space="0" w:color="auto"/>
              <w:left w:val="single" w:sz="4" w:space="0" w:color="auto"/>
              <w:bottom w:val="single" w:sz="4" w:space="0" w:color="000000"/>
              <w:right w:val="single" w:sz="4" w:space="0" w:color="auto"/>
            </w:tcBorders>
            <w:vAlign w:val="center"/>
            <w:hideMark/>
          </w:tcPr>
          <w:p w14:paraId="78892DCC" w14:textId="77777777" w:rsidR="00230FE2" w:rsidRPr="00974B0C" w:rsidRDefault="00230FE2" w:rsidP="007D1ABB">
            <w:pPr>
              <w:rPr>
                <w:rFonts w:ascii="Times New Roman" w:hAnsi="Times New Roman"/>
                <w:b/>
                <w:bCs/>
                <w:color w:val="000000"/>
                <w:sz w:val="23"/>
                <w:szCs w:val="23"/>
              </w:rPr>
            </w:pPr>
          </w:p>
        </w:tc>
        <w:tc>
          <w:tcPr>
            <w:tcW w:w="806" w:type="pct"/>
            <w:tcBorders>
              <w:top w:val="nil"/>
              <w:left w:val="nil"/>
              <w:bottom w:val="single" w:sz="4" w:space="0" w:color="auto"/>
              <w:right w:val="single" w:sz="4" w:space="0" w:color="auto"/>
            </w:tcBorders>
            <w:shd w:val="clear" w:color="auto" w:fill="auto"/>
            <w:vAlign w:val="center"/>
            <w:hideMark/>
          </w:tcPr>
          <w:p w14:paraId="41AEE88A"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Lúa  </w:t>
            </w:r>
          </w:p>
        </w:tc>
        <w:tc>
          <w:tcPr>
            <w:tcW w:w="806" w:type="pct"/>
            <w:tcBorders>
              <w:top w:val="nil"/>
              <w:left w:val="nil"/>
              <w:bottom w:val="single" w:sz="4" w:space="0" w:color="auto"/>
              <w:right w:val="single" w:sz="4" w:space="0" w:color="auto"/>
            </w:tcBorders>
            <w:shd w:val="clear" w:color="auto" w:fill="auto"/>
            <w:vAlign w:val="center"/>
            <w:hideMark/>
          </w:tcPr>
          <w:p w14:paraId="6E1BD2AB"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màu </w:t>
            </w:r>
          </w:p>
        </w:tc>
        <w:tc>
          <w:tcPr>
            <w:tcW w:w="806" w:type="pct"/>
            <w:tcBorders>
              <w:top w:val="nil"/>
              <w:left w:val="nil"/>
              <w:bottom w:val="single" w:sz="4" w:space="0" w:color="auto"/>
              <w:right w:val="single" w:sz="4" w:space="0" w:color="auto"/>
            </w:tcBorders>
            <w:shd w:val="clear" w:color="auto" w:fill="auto"/>
            <w:vAlign w:val="center"/>
            <w:hideMark/>
          </w:tcPr>
          <w:p w14:paraId="3C6DD079"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Lúa  </w:t>
            </w:r>
          </w:p>
        </w:tc>
        <w:tc>
          <w:tcPr>
            <w:tcW w:w="806" w:type="pct"/>
            <w:tcBorders>
              <w:top w:val="nil"/>
              <w:left w:val="nil"/>
              <w:bottom w:val="single" w:sz="4" w:space="0" w:color="auto"/>
              <w:right w:val="single" w:sz="4" w:space="0" w:color="auto"/>
            </w:tcBorders>
            <w:shd w:val="clear" w:color="auto" w:fill="auto"/>
            <w:vAlign w:val="center"/>
            <w:hideMark/>
          </w:tcPr>
          <w:p w14:paraId="5BE39097"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màu </w:t>
            </w:r>
          </w:p>
        </w:tc>
        <w:tc>
          <w:tcPr>
            <w:tcW w:w="805" w:type="pct"/>
            <w:tcBorders>
              <w:top w:val="nil"/>
              <w:left w:val="nil"/>
              <w:bottom w:val="single" w:sz="4" w:space="0" w:color="auto"/>
              <w:right w:val="single" w:sz="4" w:space="0" w:color="auto"/>
            </w:tcBorders>
            <w:shd w:val="clear" w:color="auto" w:fill="auto"/>
            <w:vAlign w:val="center"/>
            <w:hideMark/>
          </w:tcPr>
          <w:p w14:paraId="442EDA81"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xml:space="preserve"> màu </w:t>
            </w:r>
          </w:p>
        </w:tc>
      </w:tr>
      <w:tr w:rsidR="00230FE2" w:rsidRPr="00974B0C" w14:paraId="5978E3E8" w14:textId="77777777" w:rsidTr="007D1ABB">
        <w:trPr>
          <w:trHeight w:val="315"/>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6391"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90%</w:t>
            </w:r>
          </w:p>
        </w:tc>
        <w:tc>
          <w:tcPr>
            <w:tcW w:w="806" w:type="pct"/>
            <w:tcBorders>
              <w:top w:val="nil"/>
              <w:left w:val="nil"/>
              <w:bottom w:val="single" w:sz="4" w:space="0" w:color="auto"/>
              <w:right w:val="single" w:sz="4" w:space="0" w:color="auto"/>
            </w:tcBorders>
            <w:shd w:val="clear" w:color="auto" w:fill="auto"/>
            <w:noWrap/>
            <w:vAlign w:val="center"/>
            <w:hideMark/>
          </w:tcPr>
          <w:p w14:paraId="5A0E5BDC"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1,24</w:t>
            </w:r>
          </w:p>
        </w:tc>
        <w:tc>
          <w:tcPr>
            <w:tcW w:w="806" w:type="pct"/>
            <w:tcBorders>
              <w:top w:val="nil"/>
              <w:left w:val="nil"/>
              <w:bottom w:val="single" w:sz="4" w:space="0" w:color="auto"/>
              <w:right w:val="single" w:sz="4" w:space="0" w:color="auto"/>
            </w:tcBorders>
            <w:shd w:val="clear" w:color="auto" w:fill="auto"/>
            <w:noWrap/>
            <w:vAlign w:val="center"/>
            <w:hideMark/>
          </w:tcPr>
          <w:p w14:paraId="73E6EAE0"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1,25</w:t>
            </w:r>
          </w:p>
        </w:tc>
        <w:tc>
          <w:tcPr>
            <w:tcW w:w="806" w:type="pct"/>
            <w:tcBorders>
              <w:top w:val="nil"/>
              <w:left w:val="nil"/>
              <w:bottom w:val="single" w:sz="4" w:space="0" w:color="auto"/>
              <w:right w:val="single" w:sz="4" w:space="0" w:color="auto"/>
            </w:tcBorders>
            <w:shd w:val="clear" w:color="auto" w:fill="auto"/>
            <w:noWrap/>
            <w:vAlign w:val="center"/>
            <w:hideMark/>
          </w:tcPr>
          <w:p w14:paraId="7CCD900D"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1,28</w:t>
            </w:r>
          </w:p>
        </w:tc>
        <w:tc>
          <w:tcPr>
            <w:tcW w:w="806" w:type="pct"/>
            <w:tcBorders>
              <w:top w:val="nil"/>
              <w:left w:val="nil"/>
              <w:bottom w:val="single" w:sz="4" w:space="0" w:color="auto"/>
              <w:right w:val="single" w:sz="4" w:space="0" w:color="auto"/>
            </w:tcBorders>
            <w:shd w:val="clear" w:color="auto" w:fill="auto"/>
            <w:noWrap/>
            <w:vAlign w:val="center"/>
            <w:hideMark/>
          </w:tcPr>
          <w:p w14:paraId="751C4C8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1,24</w:t>
            </w:r>
          </w:p>
        </w:tc>
        <w:tc>
          <w:tcPr>
            <w:tcW w:w="805" w:type="pct"/>
            <w:tcBorders>
              <w:top w:val="nil"/>
              <w:left w:val="nil"/>
              <w:bottom w:val="single" w:sz="4" w:space="0" w:color="auto"/>
              <w:right w:val="single" w:sz="4" w:space="0" w:color="auto"/>
            </w:tcBorders>
            <w:shd w:val="clear" w:color="auto" w:fill="auto"/>
            <w:noWrap/>
            <w:vAlign w:val="center"/>
            <w:hideMark/>
          </w:tcPr>
          <w:p w14:paraId="59B03F4A"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1,26</w:t>
            </w:r>
          </w:p>
        </w:tc>
      </w:tr>
      <w:tr w:rsidR="00230FE2" w:rsidRPr="00974B0C" w14:paraId="3B2FF3DD" w14:textId="77777777" w:rsidTr="007D1ABB">
        <w:trPr>
          <w:trHeight w:val="31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DCC15F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80%</w:t>
            </w:r>
          </w:p>
        </w:tc>
        <w:tc>
          <w:tcPr>
            <w:tcW w:w="806" w:type="pct"/>
            <w:tcBorders>
              <w:top w:val="nil"/>
              <w:left w:val="nil"/>
              <w:bottom w:val="single" w:sz="4" w:space="0" w:color="auto"/>
              <w:right w:val="single" w:sz="4" w:space="0" w:color="auto"/>
            </w:tcBorders>
            <w:shd w:val="clear" w:color="auto" w:fill="auto"/>
            <w:noWrap/>
            <w:vAlign w:val="center"/>
            <w:hideMark/>
          </w:tcPr>
          <w:p w14:paraId="6972B682"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1,14</w:t>
            </w:r>
          </w:p>
        </w:tc>
        <w:tc>
          <w:tcPr>
            <w:tcW w:w="806" w:type="pct"/>
            <w:tcBorders>
              <w:top w:val="nil"/>
              <w:left w:val="nil"/>
              <w:bottom w:val="single" w:sz="4" w:space="0" w:color="auto"/>
              <w:right w:val="single" w:sz="4" w:space="0" w:color="auto"/>
            </w:tcBorders>
            <w:shd w:val="clear" w:color="auto" w:fill="auto"/>
            <w:noWrap/>
            <w:vAlign w:val="center"/>
            <w:hideMark/>
          </w:tcPr>
          <w:p w14:paraId="70D09202"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1,14</w:t>
            </w:r>
          </w:p>
        </w:tc>
        <w:tc>
          <w:tcPr>
            <w:tcW w:w="806" w:type="pct"/>
            <w:tcBorders>
              <w:top w:val="nil"/>
              <w:left w:val="nil"/>
              <w:bottom w:val="single" w:sz="4" w:space="0" w:color="auto"/>
              <w:right w:val="single" w:sz="4" w:space="0" w:color="auto"/>
            </w:tcBorders>
            <w:shd w:val="clear" w:color="auto" w:fill="auto"/>
            <w:noWrap/>
            <w:vAlign w:val="center"/>
            <w:hideMark/>
          </w:tcPr>
          <w:p w14:paraId="0C7E4F71"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1,15</w:t>
            </w:r>
          </w:p>
        </w:tc>
        <w:tc>
          <w:tcPr>
            <w:tcW w:w="806" w:type="pct"/>
            <w:tcBorders>
              <w:top w:val="nil"/>
              <w:left w:val="nil"/>
              <w:bottom w:val="single" w:sz="4" w:space="0" w:color="auto"/>
              <w:right w:val="single" w:sz="4" w:space="0" w:color="auto"/>
            </w:tcBorders>
            <w:shd w:val="clear" w:color="auto" w:fill="auto"/>
            <w:noWrap/>
            <w:vAlign w:val="center"/>
            <w:hideMark/>
          </w:tcPr>
          <w:p w14:paraId="64BA472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1,13</w:t>
            </w:r>
          </w:p>
        </w:tc>
        <w:tc>
          <w:tcPr>
            <w:tcW w:w="805" w:type="pct"/>
            <w:tcBorders>
              <w:top w:val="nil"/>
              <w:left w:val="nil"/>
              <w:bottom w:val="single" w:sz="4" w:space="0" w:color="auto"/>
              <w:right w:val="single" w:sz="4" w:space="0" w:color="auto"/>
            </w:tcBorders>
            <w:shd w:val="clear" w:color="auto" w:fill="auto"/>
            <w:noWrap/>
            <w:vAlign w:val="center"/>
            <w:hideMark/>
          </w:tcPr>
          <w:p w14:paraId="5948068B"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1,15</w:t>
            </w:r>
          </w:p>
        </w:tc>
      </w:tr>
      <w:tr w:rsidR="00230FE2" w:rsidRPr="00974B0C" w14:paraId="02AE84B9" w14:textId="77777777" w:rsidTr="007D1ABB">
        <w:trPr>
          <w:trHeight w:val="31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9AB384E"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75%</w:t>
            </w:r>
          </w:p>
        </w:tc>
        <w:tc>
          <w:tcPr>
            <w:tcW w:w="806" w:type="pct"/>
            <w:tcBorders>
              <w:top w:val="nil"/>
              <w:left w:val="nil"/>
              <w:bottom w:val="single" w:sz="4" w:space="0" w:color="auto"/>
              <w:right w:val="single" w:sz="4" w:space="0" w:color="auto"/>
            </w:tcBorders>
            <w:shd w:val="clear" w:color="auto" w:fill="auto"/>
            <w:noWrap/>
            <w:vAlign w:val="center"/>
            <w:hideMark/>
          </w:tcPr>
          <w:p w14:paraId="789BEC10"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c>
          <w:tcPr>
            <w:tcW w:w="806" w:type="pct"/>
            <w:tcBorders>
              <w:top w:val="nil"/>
              <w:left w:val="nil"/>
              <w:bottom w:val="single" w:sz="4" w:space="0" w:color="auto"/>
              <w:right w:val="single" w:sz="4" w:space="0" w:color="auto"/>
            </w:tcBorders>
            <w:shd w:val="clear" w:color="auto" w:fill="auto"/>
            <w:noWrap/>
            <w:vAlign w:val="center"/>
            <w:hideMark/>
          </w:tcPr>
          <w:p w14:paraId="10BC18F4"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c>
          <w:tcPr>
            <w:tcW w:w="806" w:type="pct"/>
            <w:tcBorders>
              <w:top w:val="nil"/>
              <w:left w:val="nil"/>
              <w:bottom w:val="single" w:sz="4" w:space="0" w:color="auto"/>
              <w:right w:val="single" w:sz="4" w:space="0" w:color="auto"/>
            </w:tcBorders>
            <w:shd w:val="clear" w:color="auto" w:fill="auto"/>
            <w:noWrap/>
            <w:vAlign w:val="center"/>
            <w:hideMark/>
          </w:tcPr>
          <w:p w14:paraId="1B15F4ED"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c>
          <w:tcPr>
            <w:tcW w:w="806" w:type="pct"/>
            <w:tcBorders>
              <w:top w:val="nil"/>
              <w:left w:val="nil"/>
              <w:bottom w:val="single" w:sz="4" w:space="0" w:color="auto"/>
              <w:right w:val="single" w:sz="4" w:space="0" w:color="auto"/>
            </w:tcBorders>
            <w:shd w:val="clear" w:color="auto" w:fill="auto"/>
            <w:noWrap/>
            <w:vAlign w:val="center"/>
            <w:hideMark/>
          </w:tcPr>
          <w:p w14:paraId="3461E8FD"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c>
          <w:tcPr>
            <w:tcW w:w="805" w:type="pct"/>
            <w:tcBorders>
              <w:top w:val="nil"/>
              <w:left w:val="nil"/>
              <w:bottom w:val="single" w:sz="4" w:space="0" w:color="auto"/>
              <w:right w:val="single" w:sz="4" w:space="0" w:color="auto"/>
            </w:tcBorders>
            <w:shd w:val="clear" w:color="auto" w:fill="auto"/>
            <w:noWrap/>
            <w:vAlign w:val="center"/>
            <w:hideMark/>
          </w:tcPr>
          <w:p w14:paraId="2B33F0ED"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r>
      <w:tr w:rsidR="00230FE2" w:rsidRPr="00974B0C" w14:paraId="4109EA34" w14:textId="77777777" w:rsidTr="007D1ABB">
        <w:trPr>
          <w:trHeight w:val="31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2671C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60%</w:t>
            </w:r>
          </w:p>
        </w:tc>
        <w:tc>
          <w:tcPr>
            <w:tcW w:w="806" w:type="pct"/>
            <w:tcBorders>
              <w:top w:val="nil"/>
              <w:left w:val="nil"/>
              <w:bottom w:val="single" w:sz="4" w:space="0" w:color="auto"/>
              <w:right w:val="single" w:sz="4" w:space="0" w:color="auto"/>
            </w:tcBorders>
            <w:shd w:val="clear" w:color="auto" w:fill="auto"/>
            <w:noWrap/>
            <w:vAlign w:val="center"/>
            <w:hideMark/>
          </w:tcPr>
          <w:p w14:paraId="69E74DC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0,99</w:t>
            </w:r>
          </w:p>
        </w:tc>
        <w:tc>
          <w:tcPr>
            <w:tcW w:w="806" w:type="pct"/>
            <w:tcBorders>
              <w:top w:val="nil"/>
              <w:left w:val="nil"/>
              <w:bottom w:val="single" w:sz="4" w:space="0" w:color="auto"/>
              <w:right w:val="single" w:sz="4" w:space="0" w:color="auto"/>
            </w:tcBorders>
            <w:shd w:val="clear" w:color="auto" w:fill="auto"/>
            <w:noWrap/>
            <w:vAlign w:val="center"/>
            <w:hideMark/>
          </w:tcPr>
          <w:p w14:paraId="699F0F6C"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0,97</w:t>
            </w:r>
          </w:p>
        </w:tc>
        <w:tc>
          <w:tcPr>
            <w:tcW w:w="806" w:type="pct"/>
            <w:tcBorders>
              <w:top w:val="nil"/>
              <w:left w:val="nil"/>
              <w:bottom w:val="single" w:sz="4" w:space="0" w:color="auto"/>
              <w:right w:val="single" w:sz="4" w:space="0" w:color="auto"/>
            </w:tcBorders>
            <w:shd w:val="clear" w:color="auto" w:fill="auto"/>
            <w:noWrap/>
            <w:vAlign w:val="center"/>
            <w:hideMark/>
          </w:tcPr>
          <w:p w14:paraId="161F9D6B"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0,99</w:t>
            </w:r>
          </w:p>
        </w:tc>
        <w:tc>
          <w:tcPr>
            <w:tcW w:w="806" w:type="pct"/>
            <w:tcBorders>
              <w:top w:val="nil"/>
              <w:left w:val="nil"/>
              <w:bottom w:val="single" w:sz="4" w:space="0" w:color="auto"/>
              <w:right w:val="single" w:sz="4" w:space="0" w:color="auto"/>
            </w:tcBorders>
            <w:shd w:val="clear" w:color="auto" w:fill="auto"/>
            <w:noWrap/>
            <w:vAlign w:val="center"/>
            <w:hideMark/>
          </w:tcPr>
          <w:p w14:paraId="55E6DD06"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0,98</w:t>
            </w:r>
          </w:p>
        </w:tc>
        <w:tc>
          <w:tcPr>
            <w:tcW w:w="805" w:type="pct"/>
            <w:tcBorders>
              <w:top w:val="nil"/>
              <w:left w:val="nil"/>
              <w:bottom w:val="single" w:sz="4" w:space="0" w:color="auto"/>
              <w:right w:val="single" w:sz="4" w:space="0" w:color="auto"/>
            </w:tcBorders>
            <w:shd w:val="clear" w:color="auto" w:fill="auto"/>
            <w:noWrap/>
            <w:vAlign w:val="center"/>
            <w:hideMark/>
          </w:tcPr>
          <w:p w14:paraId="14BA1024"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1,00</w:t>
            </w:r>
          </w:p>
        </w:tc>
      </w:tr>
      <w:tr w:rsidR="00230FE2" w:rsidRPr="00974B0C" w14:paraId="2BBED988" w14:textId="77777777" w:rsidTr="007D1ABB">
        <w:trPr>
          <w:trHeight w:val="315"/>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6A9E6A"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40%</w:t>
            </w:r>
          </w:p>
        </w:tc>
        <w:tc>
          <w:tcPr>
            <w:tcW w:w="806" w:type="pct"/>
            <w:tcBorders>
              <w:top w:val="nil"/>
              <w:left w:val="nil"/>
              <w:bottom w:val="single" w:sz="4" w:space="0" w:color="auto"/>
              <w:right w:val="single" w:sz="4" w:space="0" w:color="auto"/>
            </w:tcBorders>
            <w:shd w:val="clear" w:color="auto" w:fill="auto"/>
            <w:noWrap/>
            <w:vAlign w:val="center"/>
            <w:hideMark/>
          </w:tcPr>
          <w:p w14:paraId="794C13F5"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0,93</w:t>
            </w:r>
          </w:p>
        </w:tc>
        <w:tc>
          <w:tcPr>
            <w:tcW w:w="806" w:type="pct"/>
            <w:tcBorders>
              <w:top w:val="nil"/>
              <w:left w:val="nil"/>
              <w:bottom w:val="single" w:sz="4" w:space="0" w:color="auto"/>
              <w:right w:val="single" w:sz="4" w:space="0" w:color="auto"/>
            </w:tcBorders>
            <w:shd w:val="clear" w:color="auto" w:fill="auto"/>
            <w:noWrap/>
            <w:vAlign w:val="center"/>
            <w:hideMark/>
          </w:tcPr>
          <w:p w14:paraId="76A69AD5"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0,92</w:t>
            </w:r>
          </w:p>
        </w:tc>
        <w:tc>
          <w:tcPr>
            <w:tcW w:w="806" w:type="pct"/>
            <w:tcBorders>
              <w:top w:val="nil"/>
              <w:left w:val="nil"/>
              <w:bottom w:val="single" w:sz="4" w:space="0" w:color="auto"/>
              <w:right w:val="single" w:sz="4" w:space="0" w:color="auto"/>
            </w:tcBorders>
            <w:shd w:val="clear" w:color="auto" w:fill="auto"/>
            <w:noWrap/>
            <w:vAlign w:val="center"/>
            <w:hideMark/>
          </w:tcPr>
          <w:p w14:paraId="708ECEE5"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0,95</w:t>
            </w:r>
          </w:p>
        </w:tc>
        <w:tc>
          <w:tcPr>
            <w:tcW w:w="806" w:type="pct"/>
            <w:tcBorders>
              <w:top w:val="nil"/>
              <w:left w:val="nil"/>
              <w:bottom w:val="single" w:sz="4" w:space="0" w:color="auto"/>
              <w:right w:val="single" w:sz="4" w:space="0" w:color="auto"/>
            </w:tcBorders>
            <w:shd w:val="clear" w:color="auto" w:fill="auto"/>
            <w:noWrap/>
            <w:vAlign w:val="center"/>
            <w:hideMark/>
          </w:tcPr>
          <w:p w14:paraId="31A4083A"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0,93</w:t>
            </w:r>
          </w:p>
        </w:tc>
        <w:tc>
          <w:tcPr>
            <w:tcW w:w="805" w:type="pct"/>
            <w:tcBorders>
              <w:top w:val="nil"/>
              <w:left w:val="nil"/>
              <w:bottom w:val="single" w:sz="4" w:space="0" w:color="auto"/>
              <w:right w:val="single" w:sz="4" w:space="0" w:color="auto"/>
            </w:tcBorders>
            <w:shd w:val="clear" w:color="auto" w:fill="auto"/>
            <w:noWrap/>
            <w:vAlign w:val="center"/>
            <w:hideMark/>
          </w:tcPr>
          <w:p w14:paraId="7CDC553C"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0,94</w:t>
            </w:r>
          </w:p>
        </w:tc>
      </w:tr>
    </w:tbl>
    <w:p w14:paraId="53ABFE43" w14:textId="77777777" w:rsidR="00230FE2" w:rsidRPr="00974B0C" w:rsidRDefault="00230FE2" w:rsidP="00230FE2">
      <w:pPr>
        <w:spacing w:before="120"/>
        <w:ind w:firstLine="709"/>
        <w:jc w:val="both"/>
        <w:rPr>
          <w:rFonts w:ascii="Times New Roman" w:hAnsi="Times New Roman"/>
          <w:b/>
          <w:szCs w:val="24"/>
        </w:rPr>
      </w:pPr>
      <w:r w:rsidRPr="00974B0C">
        <w:rPr>
          <w:rFonts w:ascii="Times New Roman" w:hAnsi="Times New Roman"/>
          <w:b/>
          <w:szCs w:val="24"/>
        </w:rPr>
        <w:t>3. Định mức tiêu thụ điện năng bơm tiêu.</w:t>
      </w:r>
    </w:p>
    <w:p w14:paraId="0846319A" w14:textId="77777777" w:rsidR="00230FE2" w:rsidRDefault="00230FE2" w:rsidP="00230FE2">
      <w:pPr>
        <w:spacing w:before="120" w:after="120"/>
        <w:ind w:firstLine="709"/>
        <w:jc w:val="both"/>
        <w:rPr>
          <w:rFonts w:ascii="Times New Roman" w:hAnsi="Times New Roman"/>
          <w:szCs w:val="24"/>
        </w:rPr>
      </w:pPr>
      <w:r>
        <w:rPr>
          <w:rFonts w:ascii="Times New Roman" w:hAnsi="Times New Roman"/>
          <w:szCs w:val="24"/>
        </w:rPr>
        <w:t>a)</w:t>
      </w:r>
      <w:r w:rsidRPr="00974B0C">
        <w:rPr>
          <w:rFonts w:ascii="Times New Roman" w:hAnsi="Times New Roman"/>
          <w:szCs w:val="24"/>
        </w:rPr>
        <w:t xml:space="preserve"> Định mức </w:t>
      </w:r>
      <w:r>
        <w:rPr>
          <w:rFonts w:ascii="Times New Roman" w:hAnsi="Times New Roman"/>
          <w:szCs w:val="24"/>
        </w:rPr>
        <w:t xml:space="preserve">tiêu thụ </w:t>
      </w:r>
      <w:r w:rsidRPr="00974B0C">
        <w:rPr>
          <w:rFonts w:ascii="Times New Roman" w:hAnsi="Times New Roman"/>
          <w:szCs w:val="24"/>
        </w:rPr>
        <w:t>điện năng bơm tiêu chi tiết cho các loại máy bơm</w:t>
      </w:r>
      <w:r>
        <w:rPr>
          <w:rFonts w:ascii="Times New Roman" w:hAnsi="Times New Roman"/>
          <w:szCs w:val="24"/>
        </w:rPr>
        <w:t xml:space="preserve"> vụ Hè Thu (vụ Mùa):</w:t>
      </w:r>
    </w:p>
    <w:tbl>
      <w:tblPr>
        <w:tblW w:w="5000" w:type="pct"/>
        <w:tblLook w:val="04A0" w:firstRow="1" w:lastRow="0" w:firstColumn="1" w:lastColumn="0" w:noHBand="0" w:noVBand="1"/>
      </w:tblPr>
      <w:tblGrid>
        <w:gridCol w:w="602"/>
        <w:gridCol w:w="2634"/>
        <w:gridCol w:w="1410"/>
        <w:gridCol w:w="1690"/>
        <w:gridCol w:w="2952"/>
      </w:tblGrid>
      <w:tr w:rsidR="00230FE2" w:rsidRPr="00403D0A" w14:paraId="598889C8" w14:textId="77777777" w:rsidTr="007D1ABB">
        <w:trPr>
          <w:trHeight w:val="20"/>
          <w:tblHeader/>
        </w:trPr>
        <w:tc>
          <w:tcPr>
            <w:tcW w:w="324" w:type="pct"/>
            <w:vMerge w:val="restart"/>
            <w:tcBorders>
              <w:top w:val="single" w:sz="4" w:space="0" w:color="auto"/>
              <w:left w:val="single" w:sz="4" w:space="0" w:color="auto"/>
              <w:right w:val="single" w:sz="4" w:space="0" w:color="auto"/>
            </w:tcBorders>
            <w:shd w:val="clear" w:color="auto" w:fill="auto"/>
            <w:vAlign w:val="center"/>
          </w:tcPr>
          <w:p w14:paraId="07E98B95" w14:textId="77777777" w:rsidR="00230FE2" w:rsidRPr="00403D0A" w:rsidRDefault="00230FE2" w:rsidP="007D1ABB">
            <w:pPr>
              <w:spacing w:before="40" w:after="20"/>
              <w:jc w:val="center"/>
              <w:rPr>
                <w:rFonts w:ascii="Times New Roman" w:hAnsi="Times New Roman"/>
                <w:b/>
                <w:color w:val="000000"/>
                <w:sz w:val="23"/>
                <w:szCs w:val="23"/>
              </w:rPr>
            </w:pPr>
            <w:r>
              <w:rPr>
                <w:rFonts w:ascii="Times New Roman" w:hAnsi="Times New Roman"/>
              </w:rPr>
              <w:t xml:space="preserve">                                                                                       </w:t>
            </w:r>
            <w:r w:rsidRPr="00403D0A">
              <w:rPr>
                <w:rFonts w:ascii="Times New Roman" w:hAnsi="Times New Roman"/>
                <w:b/>
                <w:color w:val="000000"/>
                <w:sz w:val="23"/>
                <w:szCs w:val="23"/>
              </w:rPr>
              <w:t>TT</w:t>
            </w:r>
          </w:p>
        </w:tc>
        <w:tc>
          <w:tcPr>
            <w:tcW w:w="1418" w:type="pct"/>
            <w:vMerge w:val="restart"/>
            <w:tcBorders>
              <w:top w:val="single" w:sz="4" w:space="0" w:color="auto"/>
              <w:left w:val="single" w:sz="4" w:space="0" w:color="auto"/>
              <w:right w:val="single" w:sz="4" w:space="0" w:color="auto"/>
            </w:tcBorders>
            <w:shd w:val="clear" w:color="auto" w:fill="auto"/>
            <w:vAlign w:val="center"/>
          </w:tcPr>
          <w:p w14:paraId="259C942B" w14:textId="77777777" w:rsidR="00230FE2" w:rsidRPr="00403D0A" w:rsidRDefault="00230FE2" w:rsidP="007D1ABB">
            <w:pPr>
              <w:spacing w:before="40" w:after="20"/>
              <w:jc w:val="center"/>
              <w:rPr>
                <w:rFonts w:ascii="Times New Roman" w:hAnsi="Times New Roman"/>
                <w:b/>
                <w:color w:val="000000"/>
                <w:sz w:val="23"/>
                <w:szCs w:val="23"/>
              </w:rPr>
            </w:pPr>
            <w:r w:rsidRPr="00403D0A">
              <w:rPr>
                <w:rFonts w:ascii="Times New Roman" w:hAnsi="Times New Roman"/>
                <w:b/>
                <w:color w:val="000000"/>
                <w:sz w:val="23"/>
                <w:szCs w:val="23"/>
              </w:rPr>
              <w:t>Loại máy bơm</w:t>
            </w:r>
          </w:p>
        </w:tc>
        <w:tc>
          <w:tcPr>
            <w:tcW w:w="3258" w:type="pct"/>
            <w:gridSpan w:val="3"/>
            <w:tcBorders>
              <w:top w:val="single" w:sz="4" w:space="0" w:color="auto"/>
              <w:left w:val="single" w:sz="4" w:space="0" w:color="auto"/>
              <w:right w:val="single" w:sz="4" w:space="0" w:color="auto"/>
            </w:tcBorders>
            <w:shd w:val="clear" w:color="auto" w:fill="auto"/>
            <w:vAlign w:val="center"/>
          </w:tcPr>
          <w:p w14:paraId="02ED0294" w14:textId="77777777" w:rsidR="00230FE2" w:rsidRPr="00403D0A" w:rsidRDefault="00230FE2" w:rsidP="007D1ABB">
            <w:pPr>
              <w:spacing w:before="40" w:after="20"/>
              <w:jc w:val="center"/>
              <w:rPr>
                <w:rFonts w:ascii="Times New Roman" w:hAnsi="Times New Roman"/>
                <w:b/>
                <w:sz w:val="23"/>
                <w:szCs w:val="23"/>
              </w:rPr>
            </w:pPr>
            <w:r w:rsidRPr="00403D0A">
              <w:rPr>
                <w:rFonts w:ascii="Times New Roman" w:hAnsi="Times New Roman"/>
                <w:b/>
                <w:bCs/>
                <w:color w:val="000000"/>
                <w:sz w:val="23"/>
                <w:szCs w:val="23"/>
              </w:rPr>
              <w:t>E</w:t>
            </w:r>
            <w:r w:rsidRPr="00403D0A">
              <w:rPr>
                <w:rFonts w:ascii="Times New Roman" w:hAnsi="Times New Roman"/>
                <w:b/>
                <w:bCs/>
                <w:color w:val="000000"/>
                <w:sz w:val="23"/>
                <w:szCs w:val="23"/>
                <w:vertAlign w:val="subscript"/>
              </w:rPr>
              <w:t xml:space="preserve">i tiêu </w:t>
            </w:r>
            <w:r w:rsidRPr="00403D0A">
              <w:rPr>
                <w:rFonts w:ascii="Times New Roman" w:hAnsi="Times New Roman"/>
                <w:b/>
                <w:bCs/>
                <w:color w:val="000000"/>
                <w:sz w:val="23"/>
                <w:szCs w:val="23"/>
              </w:rPr>
              <w:t>máy bơm</w:t>
            </w:r>
            <w:r w:rsidRPr="00403D0A">
              <w:rPr>
                <w:rFonts w:ascii="Times New Roman" w:hAnsi="Times New Roman"/>
                <w:b/>
                <w:bCs/>
                <w:color w:val="000000"/>
                <w:sz w:val="23"/>
                <w:szCs w:val="23"/>
              </w:rPr>
              <w:br/>
              <w:t xml:space="preserve"> (kwh/ha/vụ)</w:t>
            </w:r>
          </w:p>
        </w:tc>
      </w:tr>
      <w:tr w:rsidR="00230FE2" w:rsidRPr="00403D0A" w14:paraId="6481F397" w14:textId="77777777" w:rsidTr="007D1ABB">
        <w:trPr>
          <w:trHeight w:val="385"/>
          <w:tblHeader/>
        </w:trPr>
        <w:tc>
          <w:tcPr>
            <w:tcW w:w="324" w:type="pct"/>
            <w:vMerge/>
            <w:tcBorders>
              <w:left w:val="single" w:sz="4" w:space="0" w:color="auto"/>
              <w:bottom w:val="single" w:sz="4" w:space="0" w:color="000000"/>
              <w:right w:val="single" w:sz="4" w:space="0" w:color="auto"/>
            </w:tcBorders>
            <w:vAlign w:val="center"/>
          </w:tcPr>
          <w:p w14:paraId="661AA954" w14:textId="77777777" w:rsidR="00230FE2" w:rsidRPr="00403D0A" w:rsidRDefault="00230FE2" w:rsidP="007D1ABB">
            <w:pPr>
              <w:spacing w:before="40" w:after="20"/>
              <w:rPr>
                <w:rFonts w:ascii="Times New Roman" w:hAnsi="Times New Roman"/>
                <w:color w:val="000000"/>
                <w:sz w:val="23"/>
                <w:szCs w:val="23"/>
              </w:rPr>
            </w:pPr>
          </w:p>
        </w:tc>
        <w:tc>
          <w:tcPr>
            <w:tcW w:w="1418" w:type="pct"/>
            <w:vMerge/>
            <w:tcBorders>
              <w:left w:val="single" w:sz="4" w:space="0" w:color="auto"/>
              <w:bottom w:val="single" w:sz="4" w:space="0" w:color="000000"/>
              <w:right w:val="single" w:sz="4" w:space="0" w:color="auto"/>
            </w:tcBorders>
            <w:vAlign w:val="center"/>
          </w:tcPr>
          <w:p w14:paraId="27DEED09" w14:textId="77777777" w:rsidR="00230FE2" w:rsidRPr="00403D0A" w:rsidRDefault="00230FE2" w:rsidP="007D1ABB">
            <w:pPr>
              <w:spacing w:before="40" w:after="20"/>
              <w:rPr>
                <w:rFonts w:ascii="Times New Roman" w:hAnsi="Times New Roman"/>
                <w:color w:val="000000"/>
                <w:sz w:val="23"/>
                <w:szCs w:val="23"/>
              </w:rPr>
            </w:pPr>
          </w:p>
        </w:tc>
        <w:tc>
          <w:tcPr>
            <w:tcW w:w="759" w:type="pct"/>
            <w:tcBorders>
              <w:top w:val="single" w:sz="4" w:space="0" w:color="auto"/>
              <w:left w:val="single" w:sz="4" w:space="0" w:color="auto"/>
              <w:bottom w:val="single" w:sz="4" w:space="0" w:color="000000"/>
              <w:right w:val="single" w:sz="4" w:space="0" w:color="auto"/>
            </w:tcBorders>
            <w:vAlign w:val="center"/>
          </w:tcPr>
          <w:p w14:paraId="2E382CDD" w14:textId="77777777" w:rsidR="00230FE2" w:rsidRPr="00403D0A" w:rsidRDefault="00230FE2" w:rsidP="007D1ABB">
            <w:pPr>
              <w:spacing w:before="40" w:after="20"/>
              <w:jc w:val="center"/>
              <w:rPr>
                <w:rFonts w:ascii="Times New Roman" w:hAnsi="Times New Roman"/>
                <w:b/>
                <w:sz w:val="23"/>
                <w:szCs w:val="23"/>
              </w:rPr>
            </w:pPr>
            <w:r w:rsidRPr="00403D0A">
              <w:rPr>
                <w:rFonts w:ascii="Times New Roman" w:hAnsi="Times New Roman"/>
                <w:b/>
                <w:sz w:val="23"/>
                <w:szCs w:val="23"/>
              </w:rPr>
              <w:t xml:space="preserve">Lúa </w:t>
            </w:r>
          </w:p>
        </w:tc>
        <w:tc>
          <w:tcPr>
            <w:tcW w:w="910" w:type="pct"/>
            <w:tcBorders>
              <w:top w:val="single" w:sz="4" w:space="0" w:color="auto"/>
              <w:left w:val="single" w:sz="4" w:space="0" w:color="auto"/>
              <w:bottom w:val="single" w:sz="4" w:space="0" w:color="000000"/>
              <w:right w:val="single" w:sz="4" w:space="0" w:color="auto"/>
            </w:tcBorders>
            <w:vAlign w:val="center"/>
          </w:tcPr>
          <w:p w14:paraId="3C1DF5C6" w14:textId="77777777" w:rsidR="00230FE2" w:rsidRPr="00403D0A" w:rsidRDefault="00230FE2" w:rsidP="007D1ABB">
            <w:pPr>
              <w:spacing w:before="40" w:after="20"/>
              <w:jc w:val="center"/>
              <w:rPr>
                <w:rFonts w:ascii="Times New Roman" w:hAnsi="Times New Roman"/>
                <w:b/>
                <w:sz w:val="23"/>
                <w:szCs w:val="23"/>
              </w:rPr>
            </w:pPr>
            <w:r w:rsidRPr="00403D0A">
              <w:rPr>
                <w:rFonts w:ascii="Times New Roman" w:hAnsi="Times New Roman"/>
                <w:b/>
                <w:sz w:val="23"/>
                <w:szCs w:val="23"/>
              </w:rPr>
              <w:t>Màu</w:t>
            </w:r>
          </w:p>
        </w:tc>
        <w:tc>
          <w:tcPr>
            <w:tcW w:w="1589" w:type="pct"/>
            <w:tcBorders>
              <w:top w:val="single" w:sz="4" w:space="0" w:color="auto"/>
              <w:left w:val="single" w:sz="4" w:space="0" w:color="auto"/>
              <w:bottom w:val="single" w:sz="4" w:space="0" w:color="000000"/>
              <w:right w:val="single" w:sz="4" w:space="0" w:color="auto"/>
            </w:tcBorders>
            <w:vAlign w:val="center"/>
          </w:tcPr>
          <w:p w14:paraId="646A7E73" w14:textId="77777777" w:rsidR="00230FE2" w:rsidRPr="00403D0A" w:rsidRDefault="00230FE2" w:rsidP="007D1ABB">
            <w:pPr>
              <w:spacing w:before="40" w:after="20"/>
              <w:jc w:val="center"/>
              <w:rPr>
                <w:rFonts w:ascii="Times New Roman" w:hAnsi="Times New Roman"/>
                <w:b/>
                <w:sz w:val="23"/>
                <w:szCs w:val="23"/>
              </w:rPr>
            </w:pPr>
            <w:r w:rsidRPr="00403D0A">
              <w:rPr>
                <w:rFonts w:ascii="Times New Roman" w:hAnsi="Times New Roman"/>
                <w:b/>
                <w:sz w:val="23"/>
                <w:szCs w:val="23"/>
              </w:rPr>
              <w:t>Khu vực nông thôn và đô thị trừ vùng nông thôn</w:t>
            </w:r>
          </w:p>
        </w:tc>
      </w:tr>
      <w:tr w:rsidR="00230FE2" w:rsidRPr="006A04F4" w14:paraId="59F80C1A"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vAlign w:val="center"/>
          </w:tcPr>
          <w:p w14:paraId="686AE4AF" w14:textId="77777777" w:rsidR="00230FE2" w:rsidRPr="00403D0A" w:rsidRDefault="00230FE2" w:rsidP="007D1ABB">
            <w:pPr>
              <w:spacing w:before="40" w:after="20"/>
              <w:jc w:val="center"/>
              <w:rPr>
                <w:rFonts w:ascii="Times New Roman" w:hAnsi="Times New Roman"/>
                <w:bCs/>
                <w:color w:val="000000"/>
                <w:sz w:val="23"/>
                <w:szCs w:val="23"/>
              </w:rPr>
            </w:pPr>
          </w:p>
        </w:tc>
        <w:tc>
          <w:tcPr>
            <w:tcW w:w="1418" w:type="pct"/>
            <w:tcBorders>
              <w:top w:val="nil"/>
              <w:left w:val="nil"/>
              <w:bottom w:val="single" w:sz="4" w:space="0" w:color="auto"/>
              <w:right w:val="single" w:sz="4" w:space="0" w:color="auto"/>
            </w:tcBorders>
            <w:shd w:val="clear" w:color="auto" w:fill="auto"/>
            <w:noWrap/>
            <w:vAlign w:val="center"/>
          </w:tcPr>
          <w:p w14:paraId="67D3FEF0" w14:textId="77777777" w:rsidR="00230FE2" w:rsidRPr="006A04F4" w:rsidRDefault="00230FE2" w:rsidP="007D1ABB">
            <w:pPr>
              <w:spacing w:before="40" w:after="20"/>
              <w:rPr>
                <w:rFonts w:ascii="Times New Roman" w:hAnsi="Times New Roman"/>
                <w:b/>
                <w:color w:val="000000"/>
                <w:sz w:val="23"/>
                <w:szCs w:val="23"/>
              </w:rPr>
            </w:pPr>
            <w:r w:rsidRPr="006A04F4">
              <w:rPr>
                <w:rFonts w:ascii="Times New Roman" w:hAnsi="Times New Roman"/>
                <w:b/>
                <w:color w:val="000000"/>
                <w:sz w:val="23"/>
                <w:szCs w:val="23"/>
              </w:rPr>
              <w:t>Bình quân</w:t>
            </w:r>
          </w:p>
        </w:tc>
        <w:tc>
          <w:tcPr>
            <w:tcW w:w="759" w:type="pct"/>
            <w:tcBorders>
              <w:top w:val="nil"/>
              <w:left w:val="nil"/>
              <w:bottom w:val="single" w:sz="4" w:space="0" w:color="auto"/>
              <w:right w:val="single" w:sz="4" w:space="0" w:color="auto"/>
            </w:tcBorders>
            <w:shd w:val="clear" w:color="auto" w:fill="auto"/>
            <w:vAlign w:val="center"/>
          </w:tcPr>
          <w:p w14:paraId="4AE83692" w14:textId="77777777" w:rsidR="00230FE2" w:rsidRPr="006A04F4" w:rsidRDefault="00230FE2" w:rsidP="007D1ABB">
            <w:pPr>
              <w:spacing w:before="40" w:after="20"/>
              <w:jc w:val="center"/>
              <w:rPr>
                <w:rFonts w:ascii="Times New Roman" w:hAnsi="Times New Roman"/>
                <w:b/>
                <w:sz w:val="23"/>
                <w:szCs w:val="23"/>
              </w:rPr>
            </w:pPr>
            <w:r w:rsidRPr="006A04F4">
              <w:rPr>
                <w:rFonts w:ascii="Times New Roman" w:hAnsi="Times New Roman"/>
                <w:b/>
                <w:sz w:val="23"/>
                <w:szCs w:val="23"/>
              </w:rPr>
              <w:t>71,1</w:t>
            </w:r>
          </w:p>
        </w:tc>
        <w:tc>
          <w:tcPr>
            <w:tcW w:w="910" w:type="pct"/>
            <w:tcBorders>
              <w:top w:val="nil"/>
              <w:left w:val="nil"/>
              <w:bottom w:val="single" w:sz="4" w:space="0" w:color="auto"/>
              <w:right w:val="single" w:sz="4" w:space="0" w:color="auto"/>
            </w:tcBorders>
            <w:shd w:val="clear" w:color="auto" w:fill="auto"/>
            <w:vAlign w:val="center"/>
          </w:tcPr>
          <w:p w14:paraId="498262C5" w14:textId="77777777" w:rsidR="00230FE2" w:rsidRPr="006A04F4" w:rsidRDefault="00230FE2" w:rsidP="007D1ABB">
            <w:pPr>
              <w:spacing w:before="40" w:after="20"/>
              <w:jc w:val="center"/>
              <w:rPr>
                <w:rFonts w:ascii="Times New Roman" w:hAnsi="Times New Roman"/>
                <w:b/>
                <w:sz w:val="23"/>
                <w:szCs w:val="23"/>
              </w:rPr>
            </w:pPr>
            <w:r w:rsidRPr="006A04F4">
              <w:rPr>
                <w:rFonts w:ascii="Times New Roman" w:hAnsi="Times New Roman"/>
                <w:b/>
                <w:sz w:val="23"/>
                <w:szCs w:val="23"/>
              </w:rPr>
              <w:t>120,1</w:t>
            </w:r>
          </w:p>
        </w:tc>
        <w:tc>
          <w:tcPr>
            <w:tcW w:w="1589" w:type="pct"/>
            <w:tcBorders>
              <w:top w:val="nil"/>
              <w:left w:val="nil"/>
              <w:bottom w:val="single" w:sz="4" w:space="0" w:color="auto"/>
              <w:right w:val="single" w:sz="4" w:space="0" w:color="auto"/>
            </w:tcBorders>
            <w:shd w:val="clear" w:color="auto" w:fill="auto"/>
            <w:vAlign w:val="center"/>
          </w:tcPr>
          <w:p w14:paraId="2A13F057" w14:textId="77777777" w:rsidR="00230FE2" w:rsidRPr="006A04F4" w:rsidRDefault="00230FE2" w:rsidP="007D1ABB">
            <w:pPr>
              <w:spacing w:before="40" w:after="20"/>
              <w:jc w:val="center"/>
              <w:rPr>
                <w:rFonts w:ascii="Times New Roman" w:hAnsi="Times New Roman"/>
                <w:b/>
                <w:sz w:val="23"/>
                <w:szCs w:val="23"/>
              </w:rPr>
            </w:pPr>
            <w:r w:rsidRPr="006A04F4">
              <w:rPr>
                <w:rFonts w:ascii="Times New Roman" w:hAnsi="Times New Roman"/>
                <w:b/>
                <w:sz w:val="23"/>
                <w:szCs w:val="23"/>
              </w:rPr>
              <w:t>146,3</w:t>
            </w:r>
          </w:p>
        </w:tc>
      </w:tr>
      <w:tr w:rsidR="00230FE2" w:rsidRPr="00403D0A" w14:paraId="5922163E"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vAlign w:val="center"/>
          </w:tcPr>
          <w:p w14:paraId="1BF51AC3" w14:textId="77777777" w:rsidR="00230FE2" w:rsidRPr="00403D0A" w:rsidRDefault="00230FE2" w:rsidP="007D1ABB">
            <w:pPr>
              <w:spacing w:before="40" w:after="20"/>
              <w:jc w:val="center"/>
              <w:rPr>
                <w:rFonts w:ascii="Times New Roman" w:hAnsi="Times New Roman"/>
                <w:bCs/>
                <w:color w:val="000000"/>
                <w:sz w:val="23"/>
                <w:szCs w:val="23"/>
              </w:rPr>
            </w:pPr>
            <w:r w:rsidRPr="00403D0A">
              <w:rPr>
                <w:rFonts w:ascii="Times New Roman" w:hAnsi="Times New Roman"/>
                <w:bCs/>
                <w:color w:val="000000"/>
                <w:sz w:val="23"/>
                <w:szCs w:val="23"/>
              </w:rPr>
              <w:t>1</w:t>
            </w:r>
          </w:p>
        </w:tc>
        <w:tc>
          <w:tcPr>
            <w:tcW w:w="1418" w:type="pct"/>
            <w:tcBorders>
              <w:top w:val="nil"/>
              <w:left w:val="nil"/>
              <w:bottom w:val="single" w:sz="4" w:space="0" w:color="auto"/>
              <w:right w:val="single" w:sz="4" w:space="0" w:color="auto"/>
            </w:tcBorders>
            <w:shd w:val="clear" w:color="auto" w:fill="auto"/>
            <w:noWrap/>
            <w:vAlign w:val="center"/>
          </w:tcPr>
          <w:p w14:paraId="25107219"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Q≤1000</w:t>
            </w:r>
          </w:p>
        </w:tc>
        <w:tc>
          <w:tcPr>
            <w:tcW w:w="759" w:type="pct"/>
            <w:tcBorders>
              <w:top w:val="nil"/>
              <w:left w:val="nil"/>
              <w:bottom w:val="single" w:sz="4" w:space="0" w:color="auto"/>
              <w:right w:val="single" w:sz="4" w:space="0" w:color="auto"/>
            </w:tcBorders>
            <w:shd w:val="clear" w:color="auto" w:fill="auto"/>
            <w:vAlign w:val="center"/>
          </w:tcPr>
          <w:p w14:paraId="02F5F8F6"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108,7</w:t>
            </w:r>
          </w:p>
        </w:tc>
        <w:tc>
          <w:tcPr>
            <w:tcW w:w="910" w:type="pct"/>
            <w:tcBorders>
              <w:top w:val="nil"/>
              <w:left w:val="nil"/>
              <w:bottom w:val="single" w:sz="4" w:space="0" w:color="auto"/>
              <w:right w:val="single" w:sz="4" w:space="0" w:color="auto"/>
            </w:tcBorders>
            <w:shd w:val="clear" w:color="auto" w:fill="auto"/>
            <w:vAlign w:val="center"/>
          </w:tcPr>
          <w:p w14:paraId="315C9A9C"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186,4</w:t>
            </w:r>
          </w:p>
        </w:tc>
        <w:tc>
          <w:tcPr>
            <w:tcW w:w="1589" w:type="pct"/>
            <w:tcBorders>
              <w:top w:val="nil"/>
              <w:left w:val="nil"/>
              <w:bottom w:val="single" w:sz="4" w:space="0" w:color="auto"/>
              <w:right w:val="single" w:sz="4" w:space="0" w:color="auto"/>
            </w:tcBorders>
            <w:shd w:val="clear" w:color="auto" w:fill="auto"/>
            <w:vAlign w:val="center"/>
          </w:tcPr>
          <w:p w14:paraId="48A410B7"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226,5</w:t>
            </w:r>
          </w:p>
        </w:tc>
      </w:tr>
      <w:tr w:rsidR="00230FE2" w:rsidRPr="00403D0A" w14:paraId="07D4D5D8"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0BBC3998"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2</w:t>
            </w:r>
          </w:p>
        </w:tc>
        <w:tc>
          <w:tcPr>
            <w:tcW w:w="1418" w:type="pct"/>
            <w:tcBorders>
              <w:top w:val="nil"/>
              <w:left w:val="nil"/>
              <w:bottom w:val="single" w:sz="4" w:space="0" w:color="auto"/>
              <w:right w:val="single" w:sz="4" w:space="0" w:color="auto"/>
            </w:tcBorders>
            <w:shd w:val="clear" w:color="auto" w:fill="auto"/>
            <w:noWrap/>
            <w:vAlign w:val="center"/>
            <w:hideMark/>
          </w:tcPr>
          <w:p w14:paraId="4EFA335E"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1200&lt;Q≤1500</w:t>
            </w:r>
          </w:p>
        </w:tc>
        <w:tc>
          <w:tcPr>
            <w:tcW w:w="759" w:type="pct"/>
            <w:tcBorders>
              <w:top w:val="nil"/>
              <w:left w:val="nil"/>
              <w:bottom w:val="single" w:sz="4" w:space="0" w:color="auto"/>
              <w:right w:val="single" w:sz="4" w:space="0" w:color="auto"/>
            </w:tcBorders>
            <w:shd w:val="clear" w:color="auto" w:fill="auto"/>
            <w:noWrap/>
            <w:vAlign w:val="center"/>
            <w:hideMark/>
          </w:tcPr>
          <w:p w14:paraId="6F916AFF"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70,5</w:t>
            </w:r>
          </w:p>
        </w:tc>
        <w:tc>
          <w:tcPr>
            <w:tcW w:w="910" w:type="pct"/>
            <w:tcBorders>
              <w:top w:val="nil"/>
              <w:left w:val="nil"/>
              <w:bottom w:val="single" w:sz="4" w:space="0" w:color="auto"/>
              <w:right w:val="single" w:sz="4" w:space="0" w:color="auto"/>
            </w:tcBorders>
            <w:shd w:val="clear" w:color="auto" w:fill="auto"/>
            <w:noWrap/>
            <w:vAlign w:val="center"/>
            <w:hideMark/>
          </w:tcPr>
          <w:p w14:paraId="38C2AE46"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121,0</w:t>
            </w:r>
          </w:p>
        </w:tc>
        <w:tc>
          <w:tcPr>
            <w:tcW w:w="1589" w:type="pct"/>
            <w:tcBorders>
              <w:top w:val="nil"/>
              <w:left w:val="nil"/>
              <w:bottom w:val="single" w:sz="4" w:space="0" w:color="auto"/>
              <w:right w:val="single" w:sz="4" w:space="0" w:color="auto"/>
            </w:tcBorders>
            <w:shd w:val="clear" w:color="auto" w:fill="auto"/>
            <w:noWrap/>
            <w:vAlign w:val="center"/>
            <w:hideMark/>
          </w:tcPr>
          <w:p w14:paraId="1FA4942A"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147,0</w:t>
            </w:r>
          </w:p>
        </w:tc>
      </w:tr>
      <w:tr w:rsidR="00230FE2" w:rsidRPr="00403D0A" w14:paraId="632A33FD"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0B1C76FF"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3</w:t>
            </w:r>
          </w:p>
        </w:tc>
        <w:tc>
          <w:tcPr>
            <w:tcW w:w="1418" w:type="pct"/>
            <w:tcBorders>
              <w:top w:val="nil"/>
              <w:left w:val="nil"/>
              <w:bottom w:val="single" w:sz="4" w:space="0" w:color="auto"/>
              <w:right w:val="single" w:sz="4" w:space="0" w:color="auto"/>
            </w:tcBorders>
            <w:shd w:val="clear" w:color="auto" w:fill="auto"/>
            <w:noWrap/>
            <w:vAlign w:val="center"/>
            <w:hideMark/>
          </w:tcPr>
          <w:p w14:paraId="5E0DB89A"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2000&lt;Q≤2500</w:t>
            </w:r>
          </w:p>
        </w:tc>
        <w:tc>
          <w:tcPr>
            <w:tcW w:w="759" w:type="pct"/>
            <w:tcBorders>
              <w:top w:val="nil"/>
              <w:left w:val="nil"/>
              <w:bottom w:val="single" w:sz="4" w:space="0" w:color="auto"/>
              <w:right w:val="single" w:sz="4" w:space="0" w:color="auto"/>
            </w:tcBorders>
            <w:shd w:val="clear" w:color="auto" w:fill="auto"/>
            <w:noWrap/>
            <w:vAlign w:val="center"/>
            <w:hideMark/>
          </w:tcPr>
          <w:p w14:paraId="4F6FCCFA"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65,6</w:t>
            </w:r>
          </w:p>
        </w:tc>
        <w:tc>
          <w:tcPr>
            <w:tcW w:w="910" w:type="pct"/>
            <w:tcBorders>
              <w:top w:val="nil"/>
              <w:left w:val="nil"/>
              <w:bottom w:val="single" w:sz="4" w:space="0" w:color="auto"/>
              <w:right w:val="single" w:sz="4" w:space="0" w:color="auto"/>
            </w:tcBorders>
            <w:shd w:val="clear" w:color="auto" w:fill="auto"/>
            <w:noWrap/>
            <w:vAlign w:val="center"/>
            <w:hideMark/>
          </w:tcPr>
          <w:p w14:paraId="0F177548"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112,6</w:t>
            </w:r>
          </w:p>
        </w:tc>
        <w:tc>
          <w:tcPr>
            <w:tcW w:w="1589" w:type="pct"/>
            <w:tcBorders>
              <w:top w:val="nil"/>
              <w:left w:val="nil"/>
              <w:bottom w:val="single" w:sz="4" w:space="0" w:color="auto"/>
              <w:right w:val="single" w:sz="4" w:space="0" w:color="auto"/>
            </w:tcBorders>
            <w:shd w:val="clear" w:color="auto" w:fill="auto"/>
            <w:noWrap/>
            <w:vAlign w:val="center"/>
            <w:hideMark/>
          </w:tcPr>
          <w:p w14:paraId="11FAF232"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136,8</w:t>
            </w:r>
          </w:p>
        </w:tc>
      </w:tr>
      <w:tr w:rsidR="00230FE2" w:rsidRPr="00403D0A" w14:paraId="5EF0ED75"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65196A38"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4</w:t>
            </w:r>
          </w:p>
        </w:tc>
        <w:tc>
          <w:tcPr>
            <w:tcW w:w="1418" w:type="pct"/>
            <w:tcBorders>
              <w:top w:val="nil"/>
              <w:left w:val="nil"/>
              <w:bottom w:val="single" w:sz="4" w:space="0" w:color="auto"/>
              <w:right w:val="single" w:sz="4" w:space="0" w:color="auto"/>
            </w:tcBorders>
            <w:shd w:val="clear" w:color="auto" w:fill="auto"/>
            <w:noWrap/>
            <w:vAlign w:val="center"/>
            <w:hideMark/>
          </w:tcPr>
          <w:p w14:paraId="1B0CC31C"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2500&lt;Q≤4000</w:t>
            </w:r>
          </w:p>
        </w:tc>
        <w:tc>
          <w:tcPr>
            <w:tcW w:w="759" w:type="pct"/>
            <w:tcBorders>
              <w:top w:val="nil"/>
              <w:left w:val="nil"/>
              <w:bottom w:val="single" w:sz="4" w:space="0" w:color="auto"/>
              <w:right w:val="single" w:sz="4" w:space="0" w:color="auto"/>
            </w:tcBorders>
            <w:shd w:val="clear" w:color="auto" w:fill="auto"/>
            <w:noWrap/>
            <w:vAlign w:val="center"/>
            <w:hideMark/>
          </w:tcPr>
          <w:p w14:paraId="53A5B7B4"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73,9</w:t>
            </w:r>
          </w:p>
        </w:tc>
        <w:tc>
          <w:tcPr>
            <w:tcW w:w="910" w:type="pct"/>
            <w:tcBorders>
              <w:top w:val="nil"/>
              <w:left w:val="nil"/>
              <w:bottom w:val="single" w:sz="4" w:space="0" w:color="auto"/>
              <w:right w:val="single" w:sz="4" w:space="0" w:color="auto"/>
            </w:tcBorders>
            <w:shd w:val="clear" w:color="auto" w:fill="auto"/>
            <w:noWrap/>
            <w:vAlign w:val="center"/>
            <w:hideMark/>
          </w:tcPr>
          <w:p w14:paraId="17854684"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126,7</w:t>
            </w:r>
          </w:p>
        </w:tc>
        <w:tc>
          <w:tcPr>
            <w:tcW w:w="1589" w:type="pct"/>
            <w:tcBorders>
              <w:top w:val="nil"/>
              <w:left w:val="nil"/>
              <w:bottom w:val="single" w:sz="4" w:space="0" w:color="auto"/>
              <w:right w:val="single" w:sz="4" w:space="0" w:color="auto"/>
            </w:tcBorders>
            <w:shd w:val="clear" w:color="auto" w:fill="auto"/>
            <w:noWrap/>
            <w:vAlign w:val="center"/>
            <w:hideMark/>
          </w:tcPr>
          <w:p w14:paraId="6EEEEC6C"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154,0</w:t>
            </w:r>
          </w:p>
        </w:tc>
      </w:tr>
      <w:tr w:rsidR="00230FE2" w:rsidRPr="00403D0A" w14:paraId="4DD1D03E" w14:textId="77777777" w:rsidTr="007D1ABB">
        <w:trPr>
          <w:trHeight w:val="2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5BD29604"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5</w:t>
            </w:r>
          </w:p>
        </w:tc>
        <w:tc>
          <w:tcPr>
            <w:tcW w:w="1418" w:type="pct"/>
            <w:tcBorders>
              <w:top w:val="nil"/>
              <w:left w:val="nil"/>
              <w:bottom w:val="single" w:sz="4" w:space="0" w:color="auto"/>
              <w:right w:val="single" w:sz="4" w:space="0" w:color="auto"/>
            </w:tcBorders>
            <w:shd w:val="clear" w:color="auto" w:fill="auto"/>
            <w:noWrap/>
            <w:vAlign w:val="center"/>
            <w:hideMark/>
          </w:tcPr>
          <w:p w14:paraId="38D2029A"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4000&lt;Q≤8000</w:t>
            </w:r>
          </w:p>
        </w:tc>
        <w:tc>
          <w:tcPr>
            <w:tcW w:w="759" w:type="pct"/>
            <w:tcBorders>
              <w:top w:val="nil"/>
              <w:left w:val="nil"/>
              <w:bottom w:val="single" w:sz="4" w:space="0" w:color="auto"/>
              <w:right w:val="single" w:sz="4" w:space="0" w:color="auto"/>
            </w:tcBorders>
            <w:shd w:val="clear" w:color="auto" w:fill="auto"/>
            <w:noWrap/>
            <w:vAlign w:val="center"/>
            <w:hideMark/>
          </w:tcPr>
          <w:p w14:paraId="6BBA9E0B"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65,8</w:t>
            </w:r>
          </w:p>
        </w:tc>
        <w:tc>
          <w:tcPr>
            <w:tcW w:w="910" w:type="pct"/>
            <w:tcBorders>
              <w:top w:val="nil"/>
              <w:left w:val="nil"/>
              <w:bottom w:val="single" w:sz="4" w:space="0" w:color="auto"/>
              <w:right w:val="single" w:sz="4" w:space="0" w:color="auto"/>
            </w:tcBorders>
            <w:shd w:val="clear" w:color="auto" w:fill="auto"/>
            <w:noWrap/>
            <w:vAlign w:val="center"/>
            <w:hideMark/>
          </w:tcPr>
          <w:p w14:paraId="714DEC80"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112,8</w:t>
            </w:r>
          </w:p>
        </w:tc>
        <w:tc>
          <w:tcPr>
            <w:tcW w:w="1589" w:type="pct"/>
            <w:tcBorders>
              <w:top w:val="nil"/>
              <w:left w:val="nil"/>
              <w:bottom w:val="single" w:sz="4" w:space="0" w:color="auto"/>
              <w:right w:val="single" w:sz="4" w:space="0" w:color="auto"/>
            </w:tcBorders>
            <w:shd w:val="clear" w:color="auto" w:fill="auto"/>
            <w:noWrap/>
            <w:vAlign w:val="center"/>
            <w:hideMark/>
          </w:tcPr>
          <w:p w14:paraId="5576E8E7"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137,1</w:t>
            </w:r>
          </w:p>
        </w:tc>
      </w:tr>
      <w:tr w:rsidR="00230FE2" w:rsidRPr="00403D0A" w14:paraId="2EBB842C" w14:textId="77777777" w:rsidTr="007D1ABB">
        <w:trPr>
          <w:trHeight w:val="6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052EAAB3" w14:textId="77777777" w:rsidR="00230FE2" w:rsidRPr="00403D0A" w:rsidRDefault="00230FE2" w:rsidP="007D1ABB">
            <w:pPr>
              <w:spacing w:before="40" w:after="20"/>
              <w:jc w:val="center"/>
              <w:rPr>
                <w:rFonts w:ascii="Times New Roman" w:hAnsi="Times New Roman"/>
                <w:color w:val="000000"/>
                <w:sz w:val="23"/>
                <w:szCs w:val="23"/>
              </w:rPr>
            </w:pPr>
            <w:r w:rsidRPr="00403D0A">
              <w:rPr>
                <w:rFonts w:ascii="Times New Roman" w:hAnsi="Times New Roman"/>
                <w:color w:val="000000"/>
                <w:sz w:val="23"/>
                <w:szCs w:val="23"/>
              </w:rPr>
              <w:t>6</w:t>
            </w:r>
          </w:p>
        </w:tc>
        <w:tc>
          <w:tcPr>
            <w:tcW w:w="1418" w:type="pct"/>
            <w:tcBorders>
              <w:top w:val="nil"/>
              <w:left w:val="nil"/>
              <w:bottom w:val="single" w:sz="4" w:space="0" w:color="auto"/>
              <w:right w:val="single" w:sz="4" w:space="0" w:color="auto"/>
            </w:tcBorders>
            <w:shd w:val="clear" w:color="auto" w:fill="auto"/>
            <w:noWrap/>
            <w:vAlign w:val="center"/>
            <w:hideMark/>
          </w:tcPr>
          <w:p w14:paraId="6A575623" w14:textId="77777777" w:rsidR="00230FE2" w:rsidRPr="00403D0A" w:rsidRDefault="00230FE2" w:rsidP="007D1ABB">
            <w:pPr>
              <w:spacing w:before="40" w:after="20"/>
              <w:rPr>
                <w:rFonts w:ascii="Times New Roman" w:hAnsi="Times New Roman"/>
                <w:color w:val="000000"/>
                <w:sz w:val="23"/>
                <w:szCs w:val="23"/>
              </w:rPr>
            </w:pPr>
            <w:r w:rsidRPr="00403D0A">
              <w:rPr>
                <w:rFonts w:ascii="Times New Roman" w:hAnsi="Times New Roman"/>
                <w:color w:val="000000"/>
                <w:sz w:val="23"/>
                <w:szCs w:val="23"/>
              </w:rPr>
              <w:t>Q&gt;8000</w:t>
            </w:r>
          </w:p>
        </w:tc>
        <w:tc>
          <w:tcPr>
            <w:tcW w:w="759" w:type="pct"/>
            <w:tcBorders>
              <w:top w:val="nil"/>
              <w:left w:val="nil"/>
              <w:bottom w:val="single" w:sz="4" w:space="0" w:color="auto"/>
              <w:right w:val="single" w:sz="4" w:space="0" w:color="auto"/>
            </w:tcBorders>
            <w:shd w:val="clear" w:color="auto" w:fill="auto"/>
            <w:noWrap/>
            <w:vAlign w:val="center"/>
            <w:hideMark/>
          </w:tcPr>
          <w:p w14:paraId="33907700"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56,7</w:t>
            </w:r>
          </w:p>
        </w:tc>
        <w:tc>
          <w:tcPr>
            <w:tcW w:w="910" w:type="pct"/>
            <w:tcBorders>
              <w:top w:val="nil"/>
              <w:left w:val="nil"/>
              <w:bottom w:val="single" w:sz="4" w:space="0" w:color="auto"/>
              <w:right w:val="single" w:sz="4" w:space="0" w:color="auto"/>
            </w:tcBorders>
            <w:shd w:val="clear" w:color="auto" w:fill="auto"/>
            <w:noWrap/>
            <w:vAlign w:val="center"/>
            <w:hideMark/>
          </w:tcPr>
          <w:p w14:paraId="4831FF42"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97,4</w:t>
            </w:r>
          </w:p>
        </w:tc>
        <w:tc>
          <w:tcPr>
            <w:tcW w:w="1589" w:type="pct"/>
            <w:tcBorders>
              <w:top w:val="nil"/>
              <w:left w:val="nil"/>
              <w:bottom w:val="single" w:sz="4" w:space="0" w:color="auto"/>
              <w:right w:val="single" w:sz="4" w:space="0" w:color="auto"/>
            </w:tcBorders>
            <w:shd w:val="clear" w:color="auto" w:fill="auto"/>
            <w:noWrap/>
            <w:vAlign w:val="center"/>
            <w:hideMark/>
          </w:tcPr>
          <w:p w14:paraId="411A7306" w14:textId="77777777" w:rsidR="00230FE2" w:rsidRPr="00403D0A" w:rsidRDefault="00230FE2" w:rsidP="007D1ABB">
            <w:pPr>
              <w:spacing w:before="40" w:after="20"/>
              <w:jc w:val="center"/>
              <w:rPr>
                <w:rFonts w:ascii="Times New Roman" w:hAnsi="Times New Roman"/>
                <w:sz w:val="23"/>
                <w:szCs w:val="23"/>
              </w:rPr>
            </w:pPr>
            <w:r w:rsidRPr="00403D0A">
              <w:rPr>
                <w:rFonts w:ascii="Times New Roman" w:hAnsi="Times New Roman"/>
                <w:sz w:val="23"/>
                <w:szCs w:val="23"/>
              </w:rPr>
              <w:t>118,3</w:t>
            </w:r>
          </w:p>
        </w:tc>
      </w:tr>
    </w:tbl>
    <w:p w14:paraId="6ACA6166" w14:textId="77777777" w:rsidR="00230FE2" w:rsidRPr="00974B0C" w:rsidRDefault="00230FE2" w:rsidP="00230FE2">
      <w:pPr>
        <w:spacing w:before="120" w:after="120"/>
        <w:ind w:firstLine="567"/>
        <w:jc w:val="both"/>
        <w:rPr>
          <w:rFonts w:ascii="Times New Roman" w:hAnsi="Times New Roman"/>
          <w:szCs w:val="24"/>
        </w:rPr>
      </w:pPr>
      <w:r>
        <w:rPr>
          <w:rFonts w:ascii="Times New Roman" w:hAnsi="Times New Roman"/>
          <w:szCs w:val="24"/>
        </w:rPr>
        <w:t>b)</w:t>
      </w:r>
      <w:r w:rsidRPr="00974B0C">
        <w:rPr>
          <w:rFonts w:ascii="Times New Roman" w:hAnsi="Times New Roman"/>
          <w:szCs w:val="24"/>
        </w:rPr>
        <w:t xml:space="preserve"> Hệ số điều chỉnh định mức tiêu thụ điện năng bơm tiêu theo lượng mưa vụ thực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160"/>
        <w:gridCol w:w="2160"/>
        <w:gridCol w:w="2589"/>
      </w:tblGrid>
      <w:tr w:rsidR="00230FE2" w:rsidRPr="00974B0C" w14:paraId="1A0374B5" w14:textId="77777777" w:rsidTr="007D1ABB">
        <w:trPr>
          <w:trHeight w:val="495"/>
          <w:tblHeader/>
        </w:trPr>
        <w:tc>
          <w:tcPr>
            <w:tcW w:w="1280" w:type="pct"/>
            <w:vMerge w:val="restart"/>
            <w:shd w:val="clear" w:color="auto" w:fill="auto"/>
            <w:vAlign w:val="center"/>
            <w:hideMark/>
          </w:tcPr>
          <w:p w14:paraId="710788F4" w14:textId="77777777" w:rsidR="00230FE2" w:rsidRPr="00974B0C" w:rsidRDefault="00230FE2" w:rsidP="007D1ABB">
            <w:pPr>
              <w:jc w:val="center"/>
              <w:rPr>
                <w:rFonts w:ascii="Times New Roman" w:hAnsi="Times New Roman"/>
                <w:b/>
                <w:bCs/>
                <w:sz w:val="24"/>
                <w:szCs w:val="24"/>
              </w:rPr>
            </w:pPr>
            <w:r w:rsidRPr="00974B0C">
              <w:rPr>
                <w:rFonts w:ascii="Times New Roman" w:hAnsi="Times New Roman"/>
                <w:b/>
                <w:bCs/>
                <w:color w:val="000000"/>
                <w:sz w:val="23"/>
                <w:szCs w:val="23"/>
              </w:rPr>
              <w:t xml:space="preserve">Tần suất mưa </w:t>
            </w:r>
            <w:r w:rsidRPr="00974B0C">
              <w:rPr>
                <w:rFonts w:ascii="Times New Roman" w:hAnsi="Times New Roman"/>
                <w:b/>
                <w:bCs/>
                <w:sz w:val="24"/>
                <w:szCs w:val="24"/>
              </w:rPr>
              <w:t>P%</w:t>
            </w:r>
          </w:p>
        </w:tc>
        <w:tc>
          <w:tcPr>
            <w:tcW w:w="3720" w:type="pct"/>
            <w:gridSpan w:val="3"/>
            <w:shd w:val="clear" w:color="auto" w:fill="auto"/>
            <w:vAlign w:val="center"/>
            <w:hideMark/>
          </w:tcPr>
          <w:p w14:paraId="491DDF11" w14:textId="77777777" w:rsidR="00230FE2" w:rsidRPr="00974B0C" w:rsidRDefault="00230FE2" w:rsidP="007D1ABB">
            <w:pPr>
              <w:jc w:val="center"/>
              <w:rPr>
                <w:rFonts w:ascii="Times New Roman" w:hAnsi="Times New Roman"/>
                <w:b/>
                <w:bCs/>
                <w:sz w:val="24"/>
                <w:szCs w:val="24"/>
              </w:rPr>
            </w:pPr>
            <w:r w:rsidRPr="00974B0C">
              <w:rPr>
                <w:rFonts w:ascii="Times New Roman" w:hAnsi="Times New Roman"/>
                <w:b/>
                <w:bCs/>
                <w:sz w:val="24"/>
                <w:szCs w:val="24"/>
              </w:rPr>
              <w:t>Kđc</w:t>
            </w:r>
          </w:p>
        </w:tc>
      </w:tr>
      <w:tr w:rsidR="00230FE2" w:rsidRPr="00974B0C" w14:paraId="76ABE31C" w14:textId="77777777" w:rsidTr="007D1ABB">
        <w:trPr>
          <w:trHeight w:val="450"/>
          <w:tblHeader/>
        </w:trPr>
        <w:tc>
          <w:tcPr>
            <w:tcW w:w="1280" w:type="pct"/>
            <w:vMerge/>
            <w:vAlign w:val="center"/>
            <w:hideMark/>
          </w:tcPr>
          <w:p w14:paraId="11A0FBF4" w14:textId="77777777" w:rsidR="00230FE2" w:rsidRPr="00974B0C" w:rsidRDefault="00230FE2" w:rsidP="007D1ABB">
            <w:pPr>
              <w:jc w:val="center"/>
              <w:rPr>
                <w:rFonts w:ascii="Times New Roman" w:hAnsi="Times New Roman"/>
                <w:b/>
                <w:bCs/>
                <w:sz w:val="24"/>
                <w:szCs w:val="24"/>
              </w:rPr>
            </w:pPr>
          </w:p>
        </w:tc>
        <w:tc>
          <w:tcPr>
            <w:tcW w:w="1163" w:type="pct"/>
            <w:shd w:val="clear" w:color="auto" w:fill="auto"/>
            <w:vAlign w:val="center"/>
            <w:hideMark/>
          </w:tcPr>
          <w:p w14:paraId="67EE7BF5" w14:textId="77777777" w:rsidR="00230FE2" w:rsidRPr="00974B0C" w:rsidRDefault="00230FE2" w:rsidP="007D1ABB">
            <w:pPr>
              <w:jc w:val="center"/>
              <w:rPr>
                <w:rFonts w:ascii="Times New Roman" w:hAnsi="Times New Roman"/>
                <w:b/>
                <w:bCs/>
                <w:sz w:val="24"/>
                <w:szCs w:val="24"/>
              </w:rPr>
            </w:pPr>
            <w:r w:rsidRPr="00974B0C">
              <w:rPr>
                <w:rFonts w:ascii="Times New Roman" w:hAnsi="Times New Roman"/>
                <w:b/>
                <w:bCs/>
                <w:sz w:val="24"/>
                <w:szCs w:val="24"/>
              </w:rPr>
              <w:t>Lúa</w:t>
            </w:r>
          </w:p>
        </w:tc>
        <w:tc>
          <w:tcPr>
            <w:tcW w:w="1163" w:type="pct"/>
            <w:shd w:val="clear" w:color="auto" w:fill="auto"/>
            <w:vAlign w:val="center"/>
            <w:hideMark/>
          </w:tcPr>
          <w:p w14:paraId="4316484F" w14:textId="77777777" w:rsidR="00230FE2" w:rsidRPr="00974B0C" w:rsidRDefault="00230FE2" w:rsidP="007D1ABB">
            <w:pPr>
              <w:jc w:val="center"/>
              <w:rPr>
                <w:rFonts w:ascii="Times New Roman" w:hAnsi="Times New Roman"/>
                <w:b/>
                <w:bCs/>
                <w:sz w:val="24"/>
                <w:szCs w:val="24"/>
              </w:rPr>
            </w:pPr>
            <w:r w:rsidRPr="00974B0C">
              <w:rPr>
                <w:rFonts w:ascii="Times New Roman" w:hAnsi="Times New Roman"/>
                <w:b/>
                <w:bCs/>
                <w:sz w:val="24"/>
                <w:szCs w:val="24"/>
              </w:rPr>
              <w:t>Màu</w:t>
            </w:r>
          </w:p>
        </w:tc>
        <w:tc>
          <w:tcPr>
            <w:tcW w:w="1394" w:type="pct"/>
            <w:shd w:val="clear" w:color="auto" w:fill="auto"/>
            <w:vAlign w:val="center"/>
            <w:hideMark/>
          </w:tcPr>
          <w:p w14:paraId="48E0E487" w14:textId="77777777" w:rsidR="00230FE2" w:rsidRPr="00974B0C" w:rsidRDefault="00230FE2" w:rsidP="007D1ABB">
            <w:pPr>
              <w:jc w:val="center"/>
              <w:rPr>
                <w:rFonts w:ascii="Times New Roman" w:hAnsi="Times New Roman"/>
                <w:b/>
                <w:bCs/>
                <w:sz w:val="24"/>
                <w:szCs w:val="24"/>
              </w:rPr>
            </w:pPr>
            <w:r w:rsidRPr="00974B0C">
              <w:rPr>
                <w:rFonts w:ascii="Times New Roman" w:hAnsi="Times New Roman"/>
                <w:b/>
                <w:bCs/>
                <w:sz w:val="24"/>
                <w:szCs w:val="24"/>
              </w:rPr>
              <w:t>Khu vực nông thôn và đô thị trừ vùng nội thị</w:t>
            </w:r>
          </w:p>
        </w:tc>
      </w:tr>
      <w:tr w:rsidR="00230FE2" w:rsidRPr="00974B0C" w14:paraId="61AEB6A3" w14:textId="77777777" w:rsidTr="007D1ABB">
        <w:trPr>
          <w:trHeight w:val="450"/>
        </w:trPr>
        <w:tc>
          <w:tcPr>
            <w:tcW w:w="1280" w:type="pct"/>
            <w:shd w:val="clear" w:color="auto" w:fill="auto"/>
            <w:noWrap/>
            <w:vAlign w:val="center"/>
            <w:hideMark/>
          </w:tcPr>
          <w:p w14:paraId="3B34A1BB"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5%</w:t>
            </w:r>
          </w:p>
        </w:tc>
        <w:tc>
          <w:tcPr>
            <w:tcW w:w="1163" w:type="pct"/>
            <w:shd w:val="clear" w:color="auto" w:fill="auto"/>
            <w:noWrap/>
            <w:vAlign w:val="center"/>
            <w:hideMark/>
          </w:tcPr>
          <w:p w14:paraId="6D2D66D0"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2,83</w:t>
            </w:r>
          </w:p>
        </w:tc>
        <w:tc>
          <w:tcPr>
            <w:tcW w:w="1163" w:type="pct"/>
            <w:shd w:val="clear" w:color="auto" w:fill="auto"/>
            <w:noWrap/>
            <w:vAlign w:val="center"/>
            <w:hideMark/>
          </w:tcPr>
          <w:p w14:paraId="01CE1847"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1,75</w:t>
            </w:r>
          </w:p>
        </w:tc>
        <w:tc>
          <w:tcPr>
            <w:tcW w:w="1394" w:type="pct"/>
            <w:shd w:val="clear" w:color="auto" w:fill="auto"/>
            <w:noWrap/>
            <w:vAlign w:val="center"/>
            <w:hideMark/>
          </w:tcPr>
          <w:p w14:paraId="5A85FFAF"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1,60</w:t>
            </w:r>
          </w:p>
        </w:tc>
      </w:tr>
      <w:tr w:rsidR="00230FE2" w:rsidRPr="00974B0C" w14:paraId="4C377BE1" w14:textId="77777777" w:rsidTr="007D1ABB">
        <w:trPr>
          <w:trHeight w:val="450"/>
        </w:trPr>
        <w:tc>
          <w:tcPr>
            <w:tcW w:w="1280" w:type="pct"/>
            <w:shd w:val="clear" w:color="auto" w:fill="auto"/>
            <w:noWrap/>
            <w:vAlign w:val="center"/>
            <w:hideMark/>
          </w:tcPr>
          <w:p w14:paraId="06A188CC"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10%</w:t>
            </w:r>
          </w:p>
        </w:tc>
        <w:tc>
          <w:tcPr>
            <w:tcW w:w="1163" w:type="pct"/>
            <w:shd w:val="clear" w:color="auto" w:fill="auto"/>
            <w:noWrap/>
            <w:vAlign w:val="center"/>
            <w:hideMark/>
          </w:tcPr>
          <w:p w14:paraId="7E09BE11"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2,15</w:t>
            </w:r>
          </w:p>
        </w:tc>
        <w:tc>
          <w:tcPr>
            <w:tcW w:w="1163" w:type="pct"/>
            <w:shd w:val="clear" w:color="auto" w:fill="auto"/>
            <w:noWrap/>
            <w:vAlign w:val="center"/>
            <w:hideMark/>
          </w:tcPr>
          <w:p w14:paraId="56CD88B6"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1,40</w:t>
            </w:r>
          </w:p>
        </w:tc>
        <w:tc>
          <w:tcPr>
            <w:tcW w:w="1394" w:type="pct"/>
            <w:shd w:val="clear" w:color="auto" w:fill="auto"/>
            <w:noWrap/>
            <w:vAlign w:val="center"/>
            <w:hideMark/>
          </w:tcPr>
          <w:p w14:paraId="260295BF"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1,29</w:t>
            </w:r>
          </w:p>
        </w:tc>
      </w:tr>
      <w:tr w:rsidR="00230FE2" w:rsidRPr="00974B0C" w14:paraId="45BF5B76" w14:textId="77777777" w:rsidTr="007D1ABB">
        <w:trPr>
          <w:trHeight w:val="450"/>
        </w:trPr>
        <w:tc>
          <w:tcPr>
            <w:tcW w:w="1280" w:type="pct"/>
            <w:shd w:val="clear" w:color="auto" w:fill="auto"/>
            <w:noWrap/>
            <w:vAlign w:val="center"/>
            <w:hideMark/>
          </w:tcPr>
          <w:p w14:paraId="0798491F"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25%</w:t>
            </w:r>
          </w:p>
        </w:tc>
        <w:tc>
          <w:tcPr>
            <w:tcW w:w="1163" w:type="pct"/>
            <w:shd w:val="clear" w:color="auto" w:fill="auto"/>
            <w:noWrap/>
            <w:vAlign w:val="center"/>
            <w:hideMark/>
          </w:tcPr>
          <w:p w14:paraId="7839F0B1"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1,00</w:t>
            </w:r>
          </w:p>
        </w:tc>
        <w:tc>
          <w:tcPr>
            <w:tcW w:w="1163" w:type="pct"/>
            <w:shd w:val="clear" w:color="auto" w:fill="auto"/>
            <w:noWrap/>
            <w:vAlign w:val="center"/>
            <w:hideMark/>
          </w:tcPr>
          <w:p w14:paraId="61D3AC9C"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1,00</w:t>
            </w:r>
          </w:p>
        </w:tc>
        <w:tc>
          <w:tcPr>
            <w:tcW w:w="1394" w:type="pct"/>
            <w:shd w:val="clear" w:color="auto" w:fill="auto"/>
            <w:noWrap/>
            <w:vAlign w:val="center"/>
            <w:hideMark/>
          </w:tcPr>
          <w:p w14:paraId="1091D5AF"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1,00</w:t>
            </w:r>
          </w:p>
        </w:tc>
      </w:tr>
      <w:tr w:rsidR="00230FE2" w:rsidRPr="00974B0C" w14:paraId="66226B29" w14:textId="77777777" w:rsidTr="007D1ABB">
        <w:trPr>
          <w:trHeight w:val="450"/>
        </w:trPr>
        <w:tc>
          <w:tcPr>
            <w:tcW w:w="1280" w:type="pct"/>
            <w:shd w:val="clear" w:color="auto" w:fill="auto"/>
            <w:noWrap/>
            <w:vAlign w:val="center"/>
            <w:hideMark/>
          </w:tcPr>
          <w:p w14:paraId="5924A33E"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40%</w:t>
            </w:r>
          </w:p>
        </w:tc>
        <w:tc>
          <w:tcPr>
            <w:tcW w:w="1163" w:type="pct"/>
            <w:shd w:val="clear" w:color="auto" w:fill="auto"/>
            <w:noWrap/>
            <w:vAlign w:val="center"/>
            <w:hideMark/>
          </w:tcPr>
          <w:p w14:paraId="6D977882"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0,84</w:t>
            </w:r>
          </w:p>
        </w:tc>
        <w:tc>
          <w:tcPr>
            <w:tcW w:w="1163" w:type="pct"/>
            <w:shd w:val="clear" w:color="auto" w:fill="auto"/>
            <w:noWrap/>
            <w:vAlign w:val="center"/>
            <w:hideMark/>
          </w:tcPr>
          <w:p w14:paraId="66F6FE26"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0,92</w:t>
            </w:r>
          </w:p>
        </w:tc>
        <w:tc>
          <w:tcPr>
            <w:tcW w:w="1394" w:type="pct"/>
            <w:shd w:val="clear" w:color="auto" w:fill="auto"/>
            <w:noWrap/>
            <w:vAlign w:val="center"/>
            <w:hideMark/>
          </w:tcPr>
          <w:p w14:paraId="2C80D970"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0,84</w:t>
            </w:r>
          </w:p>
        </w:tc>
      </w:tr>
      <w:tr w:rsidR="00230FE2" w:rsidRPr="00974B0C" w14:paraId="15E4A193" w14:textId="77777777" w:rsidTr="007D1ABB">
        <w:trPr>
          <w:trHeight w:val="450"/>
        </w:trPr>
        <w:tc>
          <w:tcPr>
            <w:tcW w:w="1280" w:type="pct"/>
            <w:shd w:val="clear" w:color="auto" w:fill="auto"/>
            <w:noWrap/>
            <w:vAlign w:val="center"/>
            <w:hideMark/>
          </w:tcPr>
          <w:p w14:paraId="5175FD0E"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50%</w:t>
            </w:r>
          </w:p>
        </w:tc>
        <w:tc>
          <w:tcPr>
            <w:tcW w:w="1163" w:type="pct"/>
            <w:shd w:val="clear" w:color="auto" w:fill="auto"/>
            <w:noWrap/>
            <w:vAlign w:val="center"/>
            <w:hideMark/>
          </w:tcPr>
          <w:p w14:paraId="3679D0E9"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0,71</w:t>
            </w:r>
          </w:p>
        </w:tc>
        <w:tc>
          <w:tcPr>
            <w:tcW w:w="1163" w:type="pct"/>
            <w:shd w:val="clear" w:color="auto" w:fill="auto"/>
            <w:noWrap/>
            <w:vAlign w:val="center"/>
            <w:hideMark/>
          </w:tcPr>
          <w:p w14:paraId="7A5057C7"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0,70</w:t>
            </w:r>
          </w:p>
        </w:tc>
        <w:tc>
          <w:tcPr>
            <w:tcW w:w="1394" w:type="pct"/>
            <w:shd w:val="clear" w:color="auto" w:fill="auto"/>
            <w:noWrap/>
            <w:vAlign w:val="center"/>
            <w:hideMark/>
          </w:tcPr>
          <w:p w14:paraId="77446506"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0,64</w:t>
            </w:r>
          </w:p>
        </w:tc>
      </w:tr>
      <w:tr w:rsidR="00230FE2" w:rsidRPr="00974B0C" w14:paraId="21454929" w14:textId="77777777" w:rsidTr="007D1ABB">
        <w:trPr>
          <w:trHeight w:val="450"/>
        </w:trPr>
        <w:tc>
          <w:tcPr>
            <w:tcW w:w="1280" w:type="pct"/>
            <w:shd w:val="clear" w:color="auto" w:fill="auto"/>
            <w:noWrap/>
            <w:vAlign w:val="center"/>
            <w:hideMark/>
          </w:tcPr>
          <w:p w14:paraId="7F174AC2"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lastRenderedPageBreak/>
              <w:t>60%</w:t>
            </w:r>
          </w:p>
        </w:tc>
        <w:tc>
          <w:tcPr>
            <w:tcW w:w="1163" w:type="pct"/>
            <w:shd w:val="clear" w:color="auto" w:fill="auto"/>
            <w:noWrap/>
            <w:vAlign w:val="center"/>
            <w:hideMark/>
          </w:tcPr>
          <w:p w14:paraId="3B9BE3D2"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0,60</w:t>
            </w:r>
          </w:p>
        </w:tc>
        <w:tc>
          <w:tcPr>
            <w:tcW w:w="1163" w:type="pct"/>
            <w:shd w:val="clear" w:color="auto" w:fill="auto"/>
            <w:noWrap/>
            <w:vAlign w:val="center"/>
            <w:hideMark/>
          </w:tcPr>
          <w:p w14:paraId="667FC621"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0,65</w:t>
            </w:r>
          </w:p>
        </w:tc>
        <w:tc>
          <w:tcPr>
            <w:tcW w:w="1394" w:type="pct"/>
            <w:shd w:val="clear" w:color="auto" w:fill="auto"/>
            <w:noWrap/>
            <w:vAlign w:val="center"/>
            <w:hideMark/>
          </w:tcPr>
          <w:p w14:paraId="4EE0CDD5"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0,59</w:t>
            </w:r>
          </w:p>
        </w:tc>
      </w:tr>
      <w:tr w:rsidR="00230FE2" w:rsidRPr="00974B0C" w14:paraId="3ED320F3" w14:textId="77777777" w:rsidTr="007D1ABB">
        <w:trPr>
          <w:trHeight w:val="450"/>
        </w:trPr>
        <w:tc>
          <w:tcPr>
            <w:tcW w:w="1280" w:type="pct"/>
            <w:shd w:val="clear" w:color="auto" w:fill="auto"/>
            <w:noWrap/>
            <w:vAlign w:val="center"/>
            <w:hideMark/>
          </w:tcPr>
          <w:p w14:paraId="7A146921"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75%</w:t>
            </w:r>
          </w:p>
        </w:tc>
        <w:tc>
          <w:tcPr>
            <w:tcW w:w="1163" w:type="pct"/>
            <w:shd w:val="clear" w:color="auto" w:fill="auto"/>
            <w:noWrap/>
            <w:vAlign w:val="center"/>
            <w:hideMark/>
          </w:tcPr>
          <w:p w14:paraId="7C1222E0"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0,33</w:t>
            </w:r>
          </w:p>
        </w:tc>
        <w:tc>
          <w:tcPr>
            <w:tcW w:w="1163" w:type="pct"/>
            <w:shd w:val="clear" w:color="auto" w:fill="auto"/>
            <w:noWrap/>
            <w:vAlign w:val="center"/>
            <w:hideMark/>
          </w:tcPr>
          <w:p w14:paraId="5ED0F05F"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0,58</w:t>
            </w:r>
          </w:p>
        </w:tc>
        <w:tc>
          <w:tcPr>
            <w:tcW w:w="1394" w:type="pct"/>
            <w:shd w:val="clear" w:color="auto" w:fill="auto"/>
            <w:noWrap/>
            <w:vAlign w:val="center"/>
            <w:hideMark/>
          </w:tcPr>
          <w:p w14:paraId="10A2563D" w14:textId="77777777" w:rsidR="00230FE2" w:rsidRPr="00974B0C" w:rsidRDefault="00230FE2" w:rsidP="007D1ABB">
            <w:pPr>
              <w:jc w:val="center"/>
              <w:rPr>
                <w:rFonts w:ascii="Times New Roman" w:hAnsi="Times New Roman"/>
                <w:sz w:val="24"/>
                <w:szCs w:val="24"/>
              </w:rPr>
            </w:pPr>
            <w:r w:rsidRPr="00974B0C">
              <w:rPr>
                <w:rFonts w:ascii="Times New Roman" w:hAnsi="Times New Roman"/>
                <w:sz w:val="24"/>
                <w:szCs w:val="24"/>
              </w:rPr>
              <w:t>0,53</w:t>
            </w:r>
          </w:p>
        </w:tc>
      </w:tr>
    </w:tbl>
    <w:p w14:paraId="44A3EC5C" w14:textId="77777777" w:rsidR="00230FE2" w:rsidRPr="00974B0C" w:rsidRDefault="00230FE2" w:rsidP="00230FE2">
      <w:pPr>
        <w:spacing w:before="60" w:after="20" w:line="320" w:lineRule="exact"/>
        <w:ind w:firstLine="709"/>
        <w:jc w:val="both"/>
        <w:rPr>
          <w:rFonts w:ascii="Times New Roman" w:hAnsi="Times New Roman"/>
          <w:b/>
          <w:szCs w:val="24"/>
        </w:rPr>
      </w:pPr>
    </w:p>
    <w:p w14:paraId="5FAF5658" w14:textId="77777777" w:rsidR="00230FE2" w:rsidRPr="00974B0C" w:rsidRDefault="00230FE2" w:rsidP="00230FE2">
      <w:pPr>
        <w:spacing w:before="60" w:after="20" w:line="320" w:lineRule="exact"/>
        <w:ind w:firstLine="709"/>
        <w:jc w:val="both"/>
        <w:rPr>
          <w:rFonts w:ascii="Times New Roman" w:hAnsi="Times New Roman"/>
          <w:b/>
          <w:color w:val="FF0000"/>
          <w:szCs w:val="24"/>
        </w:rPr>
      </w:pPr>
      <w:r w:rsidRPr="00974B0C">
        <w:rPr>
          <w:rFonts w:ascii="Times New Roman" w:hAnsi="Times New Roman"/>
          <w:b/>
          <w:szCs w:val="24"/>
        </w:rPr>
        <w:t>4. Định mức tiêu hao vật tư, nhiên liệu</w:t>
      </w:r>
      <w:r w:rsidRPr="00974B0C">
        <w:rPr>
          <w:rFonts w:ascii="Times New Roman" w:hAnsi="Times New Roman"/>
          <w:b/>
          <w:color w:val="FF0000"/>
          <w:szCs w:val="24"/>
        </w:rPr>
        <w:t>.</w:t>
      </w:r>
    </w:p>
    <w:p w14:paraId="64904E66" w14:textId="77777777" w:rsidR="00230FE2" w:rsidRPr="00974B0C" w:rsidRDefault="00230FE2" w:rsidP="00230FE2">
      <w:pPr>
        <w:spacing w:before="60" w:after="120" w:line="320" w:lineRule="exact"/>
        <w:ind w:firstLine="709"/>
        <w:jc w:val="both"/>
        <w:rPr>
          <w:rFonts w:ascii="Times New Roman" w:hAnsi="Times New Roman"/>
          <w:spacing w:val="-6"/>
          <w:szCs w:val="28"/>
        </w:rPr>
      </w:pPr>
      <w:r>
        <w:rPr>
          <w:rFonts w:ascii="Times New Roman" w:hAnsi="Times New Roman"/>
          <w:spacing w:val="-6"/>
          <w:szCs w:val="28"/>
        </w:rPr>
        <w:t>a)</w:t>
      </w:r>
      <w:r w:rsidRPr="00974B0C">
        <w:rPr>
          <w:rFonts w:ascii="Times New Roman" w:hAnsi="Times New Roman"/>
          <w:spacing w:val="-6"/>
          <w:szCs w:val="28"/>
        </w:rPr>
        <w:t xml:space="preserve"> Định mức chi tiết tiêu hao vật tư, nhiên liệu bảo dưỡng máy bơm, động cơ: </w:t>
      </w:r>
    </w:p>
    <w:tbl>
      <w:tblPr>
        <w:tblW w:w="5000" w:type="pct"/>
        <w:tblLook w:val="04A0" w:firstRow="1" w:lastRow="0" w:firstColumn="1" w:lastColumn="0" w:noHBand="0" w:noVBand="1"/>
      </w:tblPr>
      <w:tblGrid>
        <w:gridCol w:w="570"/>
        <w:gridCol w:w="2287"/>
        <w:gridCol w:w="890"/>
        <w:gridCol w:w="1302"/>
        <w:gridCol w:w="1066"/>
        <w:gridCol w:w="988"/>
        <w:gridCol w:w="1219"/>
        <w:gridCol w:w="966"/>
      </w:tblGrid>
      <w:tr w:rsidR="00230FE2" w:rsidRPr="00974B0C" w14:paraId="57AD402A" w14:textId="77777777" w:rsidTr="007D1ABB">
        <w:trPr>
          <w:trHeight w:val="405"/>
          <w:tblHeader/>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C967E"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TT</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627C7"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Loại máy bơm</w:t>
            </w:r>
          </w:p>
        </w:tc>
        <w:tc>
          <w:tcPr>
            <w:tcW w:w="3720" w:type="pct"/>
            <w:gridSpan w:val="6"/>
            <w:tcBorders>
              <w:top w:val="single" w:sz="4" w:space="0" w:color="auto"/>
              <w:left w:val="nil"/>
              <w:bottom w:val="single" w:sz="4" w:space="0" w:color="auto"/>
              <w:right w:val="single" w:sz="4" w:space="0" w:color="auto"/>
            </w:tcBorders>
            <w:shd w:val="clear" w:color="auto" w:fill="auto"/>
            <w:noWrap/>
            <w:vAlign w:val="center"/>
            <w:hideMark/>
          </w:tcPr>
          <w:p w14:paraId="0AF0EC7D"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Định mức chi tiết</w:t>
            </w:r>
          </w:p>
        </w:tc>
      </w:tr>
      <w:tr w:rsidR="00230FE2" w:rsidRPr="00974B0C" w14:paraId="2A9BBBE7" w14:textId="77777777" w:rsidTr="007D1ABB">
        <w:trPr>
          <w:trHeight w:val="330"/>
          <w:tblHeader/>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2C837369" w14:textId="77777777" w:rsidR="00230FE2" w:rsidRPr="00974B0C" w:rsidRDefault="00230FE2" w:rsidP="007D1ABB">
            <w:pPr>
              <w:rPr>
                <w:rFonts w:ascii="Times New Roman" w:hAnsi="Times New Roman"/>
                <w:b/>
                <w:bCs/>
                <w:color w:val="000000"/>
                <w:sz w:val="23"/>
                <w:szCs w:val="23"/>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49EF490D" w14:textId="77777777" w:rsidR="00230FE2" w:rsidRPr="00974B0C" w:rsidRDefault="00230FE2" w:rsidP="007D1ABB">
            <w:pPr>
              <w:rPr>
                <w:rFonts w:ascii="Times New Roman" w:hAnsi="Times New Roman"/>
                <w:b/>
                <w:bCs/>
                <w:color w:val="000000"/>
                <w:sz w:val="23"/>
                <w:szCs w:val="23"/>
              </w:rPr>
            </w:pP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14:paraId="7BD2639E"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Dầu nhờn (lít/ha)</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14:paraId="514493D1"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Mỡ dùng cho máy bơm (kg/ha)</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14:paraId="4EE796A9"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Mỡ dùng cho động cơ (kg/ha)</w:t>
            </w: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14:paraId="258BB427"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Dầu Diezel (lít/ha)</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14:paraId="7B8AFF13"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Giẻ lau (kg/ha)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14:paraId="1E6883F9" w14:textId="77777777" w:rsidR="00230FE2" w:rsidRPr="00974B0C" w:rsidRDefault="00230FE2" w:rsidP="007D1ABB">
            <w:pPr>
              <w:jc w:val="center"/>
              <w:rPr>
                <w:rFonts w:ascii="Times New Roman" w:hAnsi="Times New Roman"/>
                <w:color w:val="000000"/>
                <w:sz w:val="23"/>
                <w:szCs w:val="23"/>
              </w:rPr>
            </w:pPr>
            <w:r w:rsidRPr="00974B0C">
              <w:rPr>
                <w:rFonts w:ascii="Times New Roman" w:hAnsi="Times New Roman"/>
                <w:color w:val="000000"/>
                <w:sz w:val="23"/>
                <w:szCs w:val="23"/>
              </w:rPr>
              <w:t>Sợi Amiang (kg/ha)</w:t>
            </w:r>
          </w:p>
        </w:tc>
      </w:tr>
      <w:tr w:rsidR="00230FE2" w:rsidRPr="00974B0C" w14:paraId="17D5CCDB" w14:textId="77777777" w:rsidTr="007D1ABB">
        <w:trPr>
          <w:trHeight w:val="585"/>
          <w:tblHeader/>
        </w:trPr>
        <w:tc>
          <w:tcPr>
            <w:tcW w:w="350" w:type="pct"/>
            <w:vMerge/>
            <w:tcBorders>
              <w:top w:val="single" w:sz="4" w:space="0" w:color="auto"/>
              <w:left w:val="single" w:sz="4" w:space="0" w:color="auto"/>
              <w:bottom w:val="single" w:sz="4" w:space="0" w:color="auto"/>
              <w:right w:val="single" w:sz="4" w:space="0" w:color="auto"/>
            </w:tcBorders>
            <w:vAlign w:val="center"/>
            <w:hideMark/>
          </w:tcPr>
          <w:p w14:paraId="33845B98" w14:textId="77777777" w:rsidR="00230FE2" w:rsidRPr="00974B0C" w:rsidRDefault="00230FE2" w:rsidP="007D1ABB">
            <w:pPr>
              <w:rPr>
                <w:rFonts w:ascii="Times New Roman" w:hAnsi="Times New Roman"/>
                <w:b/>
                <w:bCs/>
                <w:color w:val="000000"/>
                <w:sz w:val="23"/>
                <w:szCs w:val="23"/>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77BAA56A" w14:textId="77777777" w:rsidR="00230FE2" w:rsidRPr="00974B0C" w:rsidRDefault="00230FE2" w:rsidP="007D1ABB">
            <w:pPr>
              <w:rPr>
                <w:rFonts w:ascii="Times New Roman" w:hAnsi="Times New Roman"/>
                <w:b/>
                <w:bCs/>
                <w:color w:val="000000"/>
                <w:sz w:val="23"/>
                <w:szCs w:val="23"/>
              </w:rPr>
            </w:pPr>
          </w:p>
        </w:tc>
        <w:tc>
          <w:tcPr>
            <w:tcW w:w="522" w:type="pct"/>
            <w:vMerge/>
            <w:tcBorders>
              <w:top w:val="nil"/>
              <w:left w:val="single" w:sz="4" w:space="0" w:color="auto"/>
              <w:bottom w:val="single" w:sz="4" w:space="0" w:color="auto"/>
              <w:right w:val="single" w:sz="4" w:space="0" w:color="auto"/>
            </w:tcBorders>
            <w:vAlign w:val="center"/>
            <w:hideMark/>
          </w:tcPr>
          <w:p w14:paraId="4E68D37C" w14:textId="77777777" w:rsidR="00230FE2" w:rsidRPr="00974B0C" w:rsidRDefault="00230FE2" w:rsidP="007D1ABB">
            <w:pPr>
              <w:rPr>
                <w:rFonts w:ascii="Times New Roman" w:hAnsi="Times New Roman"/>
                <w:color w:val="000000"/>
                <w:sz w:val="23"/>
                <w:szCs w:val="23"/>
              </w:rPr>
            </w:pPr>
          </w:p>
        </w:tc>
        <w:tc>
          <w:tcPr>
            <w:tcW w:w="744" w:type="pct"/>
            <w:vMerge/>
            <w:tcBorders>
              <w:top w:val="nil"/>
              <w:left w:val="single" w:sz="4" w:space="0" w:color="auto"/>
              <w:bottom w:val="single" w:sz="4" w:space="0" w:color="auto"/>
              <w:right w:val="single" w:sz="4" w:space="0" w:color="auto"/>
            </w:tcBorders>
            <w:vAlign w:val="center"/>
            <w:hideMark/>
          </w:tcPr>
          <w:p w14:paraId="26861F2E" w14:textId="77777777" w:rsidR="00230FE2" w:rsidRPr="00974B0C" w:rsidRDefault="00230FE2" w:rsidP="007D1ABB">
            <w:pPr>
              <w:rPr>
                <w:rFonts w:ascii="Times New Roman" w:hAnsi="Times New Roman"/>
                <w:color w:val="000000"/>
                <w:sz w:val="23"/>
                <w:szCs w:val="23"/>
              </w:rPr>
            </w:pPr>
          </w:p>
        </w:tc>
        <w:tc>
          <w:tcPr>
            <w:tcW w:w="596" w:type="pct"/>
            <w:vMerge/>
            <w:tcBorders>
              <w:top w:val="nil"/>
              <w:left w:val="single" w:sz="4" w:space="0" w:color="auto"/>
              <w:bottom w:val="single" w:sz="4" w:space="0" w:color="auto"/>
              <w:right w:val="single" w:sz="4" w:space="0" w:color="auto"/>
            </w:tcBorders>
            <w:vAlign w:val="center"/>
            <w:hideMark/>
          </w:tcPr>
          <w:p w14:paraId="0266E71B" w14:textId="77777777" w:rsidR="00230FE2" w:rsidRPr="00974B0C" w:rsidRDefault="00230FE2" w:rsidP="007D1ABB">
            <w:pPr>
              <w:rPr>
                <w:rFonts w:ascii="Times New Roman" w:hAnsi="Times New Roman"/>
                <w:color w:val="000000"/>
                <w:sz w:val="23"/>
                <w:szCs w:val="23"/>
              </w:rPr>
            </w:pPr>
          </w:p>
        </w:tc>
        <w:tc>
          <w:tcPr>
            <w:tcW w:w="596" w:type="pct"/>
            <w:vMerge/>
            <w:tcBorders>
              <w:top w:val="nil"/>
              <w:left w:val="single" w:sz="4" w:space="0" w:color="auto"/>
              <w:bottom w:val="single" w:sz="4" w:space="0" w:color="auto"/>
              <w:right w:val="single" w:sz="4" w:space="0" w:color="auto"/>
            </w:tcBorders>
            <w:vAlign w:val="center"/>
            <w:hideMark/>
          </w:tcPr>
          <w:p w14:paraId="40BC9D8C" w14:textId="77777777" w:rsidR="00230FE2" w:rsidRPr="00974B0C" w:rsidRDefault="00230FE2" w:rsidP="007D1ABB">
            <w:pPr>
              <w:rPr>
                <w:rFonts w:ascii="Times New Roman" w:hAnsi="Times New Roman"/>
                <w:color w:val="000000"/>
                <w:sz w:val="23"/>
                <w:szCs w:val="23"/>
              </w:rPr>
            </w:pPr>
          </w:p>
        </w:tc>
        <w:tc>
          <w:tcPr>
            <w:tcW w:w="673" w:type="pct"/>
            <w:vMerge/>
            <w:tcBorders>
              <w:top w:val="nil"/>
              <w:left w:val="single" w:sz="4" w:space="0" w:color="auto"/>
              <w:bottom w:val="single" w:sz="4" w:space="0" w:color="auto"/>
              <w:right w:val="single" w:sz="4" w:space="0" w:color="auto"/>
            </w:tcBorders>
            <w:vAlign w:val="center"/>
            <w:hideMark/>
          </w:tcPr>
          <w:p w14:paraId="1EF4DA2E" w14:textId="77777777" w:rsidR="00230FE2" w:rsidRPr="00974B0C" w:rsidRDefault="00230FE2" w:rsidP="007D1ABB">
            <w:pPr>
              <w:rPr>
                <w:rFonts w:ascii="Times New Roman" w:hAnsi="Times New Roman"/>
                <w:color w:val="000000"/>
                <w:sz w:val="23"/>
                <w:szCs w:val="23"/>
              </w:rPr>
            </w:pPr>
          </w:p>
        </w:tc>
        <w:tc>
          <w:tcPr>
            <w:tcW w:w="589" w:type="pct"/>
            <w:vMerge/>
            <w:tcBorders>
              <w:top w:val="nil"/>
              <w:left w:val="single" w:sz="4" w:space="0" w:color="auto"/>
              <w:bottom w:val="single" w:sz="4" w:space="0" w:color="auto"/>
              <w:right w:val="single" w:sz="4" w:space="0" w:color="auto"/>
            </w:tcBorders>
            <w:vAlign w:val="center"/>
            <w:hideMark/>
          </w:tcPr>
          <w:p w14:paraId="3262EAC8" w14:textId="77777777" w:rsidR="00230FE2" w:rsidRPr="00974B0C" w:rsidRDefault="00230FE2" w:rsidP="007D1ABB">
            <w:pPr>
              <w:rPr>
                <w:rFonts w:ascii="Times New Roman" w:hAnsi="Times New Roman"/>
                <w:color w:val="000000"/>
                <w:sz w:val="23"/>
                <w:szCs w:val="23"/>
              </w:rPr>
            </w:pPr>
          </w:p>
        </w:tc>
      </w:tr>
      <w:tr w:rsidR="00230FE2" w:rsidRPr="00974B0C" w14:paraId="21ED03E5" w14:textId="77777777" w:rsidTr="007D1ABB">
        <w:trPr>
          <w:trHeight w:val="435"/>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0AB01"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I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004CF6BF" w14:textId="77777777" w:rsidR="00230FE2" w:rsidRPr="00974B0C" w:rsidRDefault="00230FE2" w:rsidP="007D1ABB">
            <w:pPr>
              <w:rPr>
                <w:rFonts w:ascii="Times New Roman" w:hAnsi="Times New Roman"/>
                <w:b/>
                <w:bCs/>
                <w:color w:val="000000"/>
                <w:sz w:val="23"/>
                <w:szCs w:val="23"/>
              </w:rPr>
            </w:pPr>
            <w:r w:rsidRPr="00974B0C">
              <w:rPr>
                <w:rFonts w:ascii="Times New Roman" w:hAnsi="Times New Roman"/>
                <w:b/>
                <w:bCs/>
                <w:color w:val="000000"/>
                <w:sz w:val="23"/>
                <w:szCs w:val="23"/>
              </w:rPr>
              <w:t>Vụ Đông Xuân</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23A2A567"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0,087</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1B0221E"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0,086</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4D19B88B"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0,034</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6EC9944F"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0,026</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464B7AC2"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0,043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8B13938"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0,019</w:t>
            </w:r>
          </w:p>
        </w:tc>
      </w:tr>
      <w:tr w:rsidR="00230FE2" w:rsidRPr="00974B0C" w14:paraId="78F118A3"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CBB26E9"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1</w:t>
            </w:r>
          </w:p>
        </w:tc>
        <w:tc>
          <w:tcPr>
            <w:tcW w:w="930" w:type="pct"/>
            <w:tcBorders>
              <w:top w:val="nil"/>
              <w:left w:val="nil"/>
              <w:bottom w:val="single" w:sz="4" w:space="0" w:color="auto"/>
              <w:right w:val="single" w:sz="4" w:space="0" w:color="auto"/>
            </w:tcBorders>
            <w:shd w:val="clear" w:color="auto" w:fill="auto"/>
            <w:vAlign w:val="center"/>
            <w:hideMark/>
          </w:tcPr>
          <w:p w14:paraId="52D06D65"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Q≤320</w:t>
            </w:r>
          </w:p>
        </w:tc>
        <w:tc>
          <w:tcPr>
            <w:tcW w:w="522" w:type="pct"/>
            <w:tcBorders>
              <w:top w:val="nil"/>
              <w:left w:val="nil"/>
              <w:bottom w:val="single" w:sz="4" w:space="0" w:color="auto"/>
              <w:right w:val="single" w:sz="4" w:space="0" w:color="auto"/>
            </w:tcBorders>
            <w:shd w:val="clear" w:color="auto" w:fill="auto"/>
            <w:noWrap/>
            <w:vAlign w:val="center"/>
            <w:hideMark/>
          </w:tcPr>
          <w:p w14:paraId="210190B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0,121</w:t>
            </w:r>
          </w:p>
        </w:tc>
        <w:tc>
          <w:tcPr>
            <w:tcW w:w="744" w:type="pct"/>
            <w:tcBorders>
              <w:top w:val="nil"/>
              <w:left w:val="nil"/>
              <w:bottom w:val="single" w:sz="4" w:space="0" w:color="auto"/>
              <w:right w:val="single" w:sz="4" w:space="0" w:color="auto"/>
            </w:tcBorders>
            <w:shd w:val="clear" w:color="auto" w:fill="auto"/>
            <w:noWrap/>
            <w:vAlign w:val="center"/>
            <w:hideMark/>
          </w:tcPr>
          <w:p w14:paraId="541A5C5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0,060</w:t>
            </w:r>
          </w:p>
        </w:tc>
        <w:tc>
          <w:tcPr>
            <w:tcW w:w="596" w:type="pct"/>
            <w:tcBorders>
              <w:top w:val="nil"/>
              <w:left w:val="nil"/>
              <w:bottom w:val="single" w:sz="4" w:space="0" w:color="auto"/>
              <w:right w:val="single" w:sz="4" w:space="0" w:color="auto"/>
            </w:tcBorders>
            <w:shd w:val="clear" w:color="auto" w:fill="auto"/>
            <w:noWrap/>
            <w:vAlign w:val="center"/>
            <w:hideMark/>
          </w:tcPr>
          <w:p w14:paraId="1255E3A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0,045</w:t>
            </w:r>
          </w:p>
        </w:tc>
        <w:tc>
          <w:tcPr>
            <w:tcW w:w="596" w:type="pct"/>
            <w:tcBorders>
              <w:top w:val="nil"/>
              <w:left w:val="nil"/>
              <w:bottom w:val="single" w:sz="4" w:space="0" w:color="auto"/>
              <w:right w:val="single" w:sz="4" w:space="0" w:color="auto"/>
            </w:tcBorders>
            <w:shd w:val="clear" w:color="auto" w:fill="auto"/>
            <w:noWrap/>
            <w:vAlign w:val="center"/>
            <w:hideMark/>
          </w:tcPr>
          <w:p w14:paraId="040B5A4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0,032</w:t>
            </w:r>
          </w:p>
        </w:tc>
        <w:tc>
          <w:tcPr>
            <w:tcW w:w="673" w:type="pct"/>
            <w:tcBorders>
              <w:top w:val="nil"/>
              <w:left w:val="nil"/>
              <w:bottom w:val="single" w:sz="4" w:space="0" w:color="auto"/>
              <w:right w:val="single" w:sz="4" w:space="0" w:color="auto"/>
            </w:tcBorders>
            <w:shd w:val="clear" w:color="auto" w:fill="auto"/>
            <w:noWrap/>
            <w:vAlign w:val="center"/>
            <w:hideMark/>
          </w:tcPr>
          <w:p w14:paraId="4293431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0,045</w:t>
            </w:r>
          </w:p>
        </w:tc>
        <w:tc>
          <w:tcPr>
            <w:tcW w:w="589" w:type="pct"/>
            <w:tcBorders>
              <w:top w:val="nil"/>
              <w:left w:val="nil"/>
              <w:bottom w:val="single" w:sz="4" w:space="0" w:color="auto"/>
              <w:right w:val="single" w:sz="4" w:space="0" w:color="auto"/>
            </w:tcBorders>
            <w:shd w:val="clear" w:color="auto" w:fill="auto"/>
            <w:noWrap/>
            <w:vAlign w:val="center"/>
            <w:hideMark/>
          </w:tcPr>
          <w:p w14:paraId="268289E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0,030</w:t>
            </w:r>
          </w:p>
        </w:tc>
      </w:tr>
      <w:tr w:rsidR="00230FE2" w:rsidRPr="00974B0C" w14:paraId="53FB3241"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44B2E7C"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2</w:t>
            </w:r>
          </w:p>
        </w:tc>
        <w:tc>
          <w:tcPr>
            <w:tcW w:w="930" w:type="pct"/>
            <w:tcBorders>
              <w:top w:val="nil"/>
              <w:left w:val="nil"/>
              <w:bottom w:val="single" w:sz="4" w:space="0" w:color="auto"/>
              <w:right w:val="single" w:sz="4" w:space="0" w:color="auto"/>
            </w:tcBorders>
            <w:shd w:val="clear" w:color="auto" w:fill="auto"/>
            <w:vAlign w:val="center"/>
            <w:hideMark/>
          </w:tcPr>
          <w:p w14:paraId="63431BE5"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320&lt;Q≤540</w:t>
            </w:r>
          </w:p>
        </w:tc>
        <w:tc>
          <w:tcPr>
            <w:tcW w:w="522" w:type="pct"/>
            <w:tcBorders>
              <w:top w:val="nil"/>
              <w:left w:val="nil"/>
              <w:bottom w:val="single" w:sz="4" w:space="0" w:color="auto"/>
              <w:right w:val="single" w:sz="4" w:space="0" w:color="auto"/>
            </w:tcBorders>
            <w:shd w:val="clear" w:color="auto" w:fill="auto"/>
            <w:noWrap/>
            <w:vAlign w:val="center"/>
            <w:hideMark/>
          </w:tcPr>
          <w:p w14:paraId="2091F9A8"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0,111</w:t>
            </w:r>
          </w:p>
        </w:tc>
        <w:tc>
          <w:tcPr>
            <w:tcW w:w="744" w:type="pct"/>
            <w:tcBorders>
              <w:top w:val="nil"/>
              <w:left w:val="nil"/>
              <w:bottom w:val="single" w:sz="4" w:space="0" w:color="auto"/>
              <w:right w:val="single" w:sz="4" w:space="0" w:color="auto"/>
            </w:tcBorders>
            <w:shd w:val="clear" w:color="auto" w:fill="auto"/>
            <w:noWrap/>
            <w:vAlign w:val="center"/>
            <w:hideMark/>
          </w:tcPr>
          <w:p w14:paraId="1B23773A"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0,058</w:t>
            </w:r>
          </w:p>
        </w:tc>
        <w:tc>
          <w:tcPr>
            <w:tcW w:w="596" w:type="pct"/>
            <w:tcBorders>
              <w:top w:val="nil"/>
              <w:left w:val="nil"/>
              <w:bottom w:val="single" w:sz="4" w:space="0" w:color="auto"/>
              <w:right w:val="single" w:sz="4" w:space="0" w:color="auto"/>
            </w:tcBorders>
            <w:shd w:val="clear" w:color="auto" w:fill="auto"/>
            <w:noWrap/>
            <w:vAlign w:val="center"/>
            <w:hideMark/>
          </w:tcPr>
          <w:p w14:paraId="3AA1B3B4"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0,052</w:t>
            </w:r>
          </w:p>
        </w:tc>
        <w:tc>
          <w:tcPr>
            <w:tcW w:w="596" w:type="pct"/>
            <w:tcBorders>
              <w:top w:val="nil"/>
              <w:left w:val="nil"/>
              <w:bottom w:val="single" w:sz="4" w:space="0" w:color="auto"/>
              <w:right w:val="single" w:sz="4" w:space="0" w:color="auto"/>
            </w:tcBorders>
            <w:shd w:val="clear" w:color="auto" w:fill="auto"/>
            <w:noWrap/>
            <w:vAlign w:val="center"/>
            <w:hideMark/>
          </w:tcPr>
          <w:p w14:paraId="6877CCBE"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0,026</w:t>
            </w:r>
          </w:p>
        </w:tc>
        <w:tc>
          <w:tcPr>
            <w:tcW w:w="673" w:type="pct"/>
            <w:tcBorders>
              <w:top w:val="nil"/>
              <w:left w:val="nil"/>
              <w:bottom w:val="single" w:sz="4" w:space="0" w:color="auto"/>
              <w:right w:val="single" w:sz="4" w:space="0" w:color="auto"/>
            </w:tcBorders>
            <w:shd w:val="clear" w:color="auto" w:fill="auto"/>
            <w:noWrap/>
            <w:vAlign w:val="center"/>
            <w:hideMark/>
          </w:tcPr>
          <w:p w14:paraId="56F67262"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0,044</w:t>
            </w:r>
          </w:p>
        </w:tc>
        <w:tc>
          <w:tcPr>
            <w:tcW w:w="589" w:type="pct"/>
            <w:tcBorders>
              <w:top w:val="nil"/>
              <w:left w:val="nil"/>
              <w:bottom w:val="single" w:sz="4" w:space="0" w:color="auto"/>
              <w:right w:val="single" w:sz="4" w:space="0" w:color="auto"/>
            </w:tcBorders>
            <w:shd w:val="clear" w:color="auto" w:fill="auto"/>
            <w:noWrap/>
            <w:vAlign w:val="center"/>
            <w:hideMark/>
          </w:tcPr>
          <w:p w14:paraId="478EFFE1" w14:textId="77777777" w:rsidR="00230FE2" w:rsidRPr="00974B0C" w:rsidRDefault="00230FE2" w:rsidP="007D1ABB">
            <w:pPr>
              <w:jc w:val="right"/>
              <w:rPr>
                <w:rFonts w:ascii="Times New Roman" w:hAnsi="Times New Roman"/>
                <w:sz w:val="23"/>
                <w:szCs w:val="23"/>
              </w:rPr>
            </w:pPr>
            <w:r w:rsidRPr="00974B0C">
              <w:rPr>
                <w:rFonts w:ascii="Times New Roman" w:hAnsi="Times New Roman"/>
                <w:sz w:val="22"/>
                <w:szCs w:val="22"/>
              </w:rPr>
              <w:t>0,020</w:t>
            </w:r>
          </w:p>
        </w:tc>
      </w:tr>
      <w:tr w:rsidR="00230FE2" w:rsidRPr="00974B0C" w14:paraId="6D23611C"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6C3C77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3</w:t>
            </w:r>
          </w:p>
        </w:tc>
        <w:tc>
          <w:tcPr>
            <w:tcW w:w="930" w:type="pct"/>
            <w:tcBorders>
              <w:top w:val="nil"/>
              <w:left w:val="nil"/>
              <w:bottom w:val="single" w:sz="4" w:space="0" w:color="auto"/>
              <w:right w:val="single" w:sz="4" w:space="0" w:color="auto"/>
            </w:tcBorders>
            <w:shd w:val="clear" w:color="auto" w:fill="auto"/>
            <w:vAlign w:val="center"/>
            <w:hideMark/>
          </w:tcPr>
          <w:p w14:paraId="7FC74676"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540&lt;Q≤720</w:t>
            </w:r>
          </w:p>
        </w:tc>
        <w:tc>
          <w:tcPr>
            <w:tcW w:w="522" w:type="pct"/>
            <w:tcBorders>
              <w:top w:val="nil"/>
              <w:left w:val="nil"/>
              <w:bottom w:val="single" w:sz="4" w:space="0" w:color="auto"/>
              <w:right w:val="single" w:sz="4" w:space="0" w:color="auto"/>
            </w:tcBorders>
            <w:shd w:val="clear" w:color="auto" w:fill="auto"/>
            <w:noWrap/>
            <w:vAlign w:val="center"/>
            <w:hideMark/>
          </w:tcPr>
          <w:p w14:paraId="1AE72C3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744" w:type="pct"/>
            <w:tcBorders>
              <w:top w:val="nil"/>
              <w:left w:val="nil"/>
              <w:bottom w:val="single" w:sz="4" w:space="0" w:color="auto"/>
              <w:right w:val="single" w:sz="4" w:space="0" w:color="auto"/>
            </w:tcBorders>
            <w:shd w:val="clear" w:color="auto" w:fill="auto"/>
            <w:noWrap/>
            <w:vAlign w:val="center"/>
            <w:hideMark/>
          </w:tcPr>
          <w:p w14:paraId="3197B32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23C117C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41BA8FC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673" w:type="pct"/>
            <w:tcBorders>
              <w:top w:val="nil"/>
              <w:left w:val="nil"/>
              <w:bottom w:val="single" w:sz="4" w:space="0" w:color="auto"/>
              <w:right w:val="single" w:sz="4" w:space="0" w:color="auto"/>
            </w:tcBorders>
            <w:shd w:val="clear" w:color="auto" w:fill="auto"/>
            <w:noWrap/>
            <w:vAlign w:val="center"/>
            <w:hideMark/>
          </w:tcPr>
          <w:p w14:paraId="2D2B892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center"/>
            <w:hideMark/>
          </w:tcPr>
          <w:p w14:paraId="7A38B92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596B0935"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0151508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4</w:t>
            </w:r>
          </w:p>
        </w:tc>
        <w:tc>
          <w:tcPr>
            <w:tcW w:w="930" w:type="pct"/>
            <w:tcBorders>
              <w:top w:val="nil"/>
              <w:left w:val="nil"/>
              <w:bottom w:val="single" w:sz="4" w:space="0" w:color="auto"/>
              <w:right w:val="single" w:sz="4" w:space="0" w:color="auto"/>
            </w:tcBorders>
            <w:shd w:val="clear" w:color="auto" w:fill="auto"/>
            <w:vAlign w:val="center"/>
            <w:hideMark/>
          </w:tcPr>
          <w:p w14:paraId="278A3CE8"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720&lt;Q≤1000</w:t>
            </w:r>
          </w:p>
        </w:tc>
        <w:tc>
          <w:tcPr>
            <w:tcW w:w="522" w:type="pct"/>
            <w:tcBorders>
              <w:top w:val="nil"/>
              <w:left w:val="nil"/>
              <w:bottom w:val="single" w:sz="4" w:space="0" w:color="auto"/>
              <w:right w:val="single" w:sz="4" w:space="0" w:color="auto"/>
            </w:tcBorders>
            <w:shd w:val="clear" w:color="auto" w:fill="auto"/>
            <w:noWrap/>
            <w:vAlign w:val="center"/>
            <w:hideMark/>
          </w:tcPr>
          <w:p w14:paraId="7D4F542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0,102</w:t>
            </w:r>
          </w:p>
        </w:tc>
        <w:tc>
          <w:tcPr>
            <w:tcW w:w="744" w:type="pct"/>
            <w:tcBorders>
              <w:top w:val="nil"/>
              <w:left w:val="nil"/>
              <w:bottom w:val="single" w:sz="4" w:space="0" w:color="auto"/>
              <w:right w:val="single" w:sz="4" w:space="0" w:color="auto"/>
            </w:tcBorders>
            <w:shd w:val="clear" w:color="auto" w:fill="auto"/>
            <w:noWrap/>
            <w:vAlign w:val="center"/>
            <w:hideMark/>
          </w:tcPr>
          <w:p w14:paraId="675CCA5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0,058</w:t>
            </w:r>
          </w:p>
        </w:tc>
        <w:tc>
          <w:tcPr>
            <w:tcW w:w="596" w:type="pct"/>
            <w:tcBorders>
              <w:top w:val="nil"/>
              <w:left w:val="nil"/>
              <w:bottom w:val="single" w:sz="4" w:space="0" w:color="auto"/>
              <w:right w:val="single" w:sz="4" w:space="0" w:color="auto"/>
            </w:tcBorders>
            <w:shd w:val="clear" w:color="auto" w:fill="auto"/>
            <w:noWrap/>
            <w:vAlign w:val="center"/>
            <w:hideMark/>
          </w:tcPr>
          <w:p w14:paraId="6DCACC8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0,039</w:t>
            </w:r>
          </w:p>
        </w:tc>
        <w:tc>
          <w:tcPr>
            <w:tcW w:w="596" w:type="pct"/>
            <w:tcBorders>
              <w:top w:val="nil"/>
              <w:left w:val="nil"/>
              <w:bottom w:val="single" w:sz="4" w:space="0" w:color="auto"/>
              <w:right w:val="single" w:sz="4" w:space="0" w:color="auto"/>
            </w:tcBorders>
            <w:shd w:val="clear" w:color="auto" w:fill="auto"/>
            <w:noWrap/>
            <w:vAlign w:val="center"/>
            <w:hideMark/>
          </w:tcPr>
          <w:p w14:paraId="181488D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0,028</w:t>
            </w:r>
          </w:p>
        </w:tc>
        <w:tc>
          <w:tcPr>
            <w:tcW w:w="673" w:type="pct"/>
            <w:tcBorders>
              <w:top w:val="nil"/>
              <w:left w:val="nil"/>
              <w:bottom w:val="single" w:sz="4" w:space="0" w:color="auto"/>
              <w:right w:val="single" w:sz="4" w:space="0" w:color="auto"/>
            </w:tcBorders>
            <w:shd w:val="clear" w:color="auto" w:fill="auto"/>
            <w:noWrap/>
            <w:vAlign w:val="center"/>
            <w:hideMark/>
          </w:tcPr>
          <w:p w14:paraId="66D1A1D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0,041</w:t>
            </w:r>
          </w:p>
        </w:tc>
        <w:tc>
          <w:tcPr>
            <w:tcW w:w="589" w:type="pct"/>
            <w:tcBorders>
              <w:top w:val="nil"/>
              <w:left w:val="nil"/>
              <w:bottom w:val="single" w:sz="4" w:space="0" w:color="auto"/>
              <w:right w:val="single" w:sz="4" w:space="0" w:color="auto"/>
            </w:tcBorders>
            <w:shd w:val="clear" w:color="auto" w:fill="auto"/>
            <w:noWrap/>
            <w:vAlign w:val="center"/>
            <w:hideMark/>
          </w:tcPr>
          <w:p w14:paraId="133AFF9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0,019</w:t>
            </w:r>
          </w:p>
        </w:tc>
      </w:tr>
      <w:tr w:rsidR="00230FE2" w:rsidRPr="00974B0C" w14:paraId="1CFA3564"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A4D248C"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5</w:t>
            </w:r>
          </w:p>
        </w:tc>
        <w:tc>
          <w:tcPr>
            <w:tcW w:w="930" w:type="pct"/>
            <w:tcBorders>
              <w:top w:val="nil"/>
              <w:left w:val="nil"/>
              <w:bottom w:val="single" w:sz="4" w:space="0" w:color="auto"/>
              <w:right w:val="single" w:sz="4" w:space="0" w:color="auto"/>
            </w:tcBorders>
            <w:shd w:val="clear" w:color="auto" w:fill="auto"/>
            <w:vAlign w:val="center"/>
            <w:hideMark/>
          </w:tcPr>
          <w:p w14:paraId="7C7FF715"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1000&lt;Q≤1200</w:t>
            </w:r>
          </w:p>
        </w:tc>
        <w:tc>
          <w:tcPr>
            <w:tcW w:w="522" w:type="pct"/>
            <w:tcBorders>
              <w:top w:val="nil"/>
              <w:left w:val="nil"/>
              <w:bottom w:val="single" w:sz="4" w:space="0" w:color="auto"/>
              <w:right w:val="single" w:sz="4" w:space="0" w:color="auto"/>
            </w:tcBorders>
            <w:shd w:val="clear" w:color="auto" w:fill="auto"/>
            <w:noWrap/>
            <w:vAlign w:val="center"/>
            <w:hideMark/>
          </w:tcPr>
          <w:p w14:paraId="5436D3F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0,053</w:t>
            </w:r>
          </w:p>
        </w:tc>
        <w:tc>
          <w:tcPr>
            <w:tcW w:w="744" w:type="pct"/>
            <w:tcBorders>
              <w:top w:val="nil"/>
              <w:left w:val="nil"/>
              <w:bottom w:val="single" w:sz="4" w:space="0" w:color="auto"/>
              <w:right w:val="single" w:sz="4" w:space="0" w:color="auto"/>
            </w:tcBorders>
            <w:shd w:val="clear" w:color="auto" w:fill="auto"/>
            <w:noWrap/>
            <w:vAlign w:val="center"/>
            <w:hideMark/>
          </w:tcPr>
          <w:p w14:paraId="566DB35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0,089</w:t>
            </w:r>
          </w:p>
        </w:tc>
        <w:tc>
          <w:tcPr>
            <w:tcW w:w="596" w:type="pct"/>
            <w:tcBorders>
              <w:top w:val="nil"/>
              <w:left w:val="nil"/>
              <w:bottom w:val="single" w:sz="4" w:space="0" w:color="auto"/>
              <w:right w:val="single" w:sz="4" w:space="0" w:color="auto"/>
            </w:tcBorders>
            <w:shd w:val="clear" w:color="auto" w:fill="auto"/>
            <w:noWrap/>
            <w:vAlign w:val="center"/>
            <w:hideMark/>
          </w:tcPr>
          <w:p w14:paraId="49870FC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0,023</w:t>
            </w:r>
          </w:p>
        </w:tc>
        <w:tc>
          <w:tcPr>
            <w:tcW w:w="596" w:type="pct"/>
            <w:tcBorders>
              <w:top w:val="nil"/>
              <w:left w:val="nil"/>
              <w:bottom w:val="single" w:sz="4" w:space="0" w:color="auto"/>
              <w:right w:val="single" w:sz="4" w:space="0" w:color="auto"/>
            </w:tcBorders>
            <w:shd w:val="clear" w:color="auto" w:fill="auto"/>
            <w:noWrap/>
            <w:vAlign w:val="center"/>
            <w:hideMark/>
          </w:tcPr>
          <w:p w14:paraId="5D758EC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0,021</w:t>
            </w:r>
          </w:p>
        </w:tc>
        <w:tc>
          <w:tcPr>
            <w:tcW w:w="673" w:type="pct"/>
            <w:tcBorders>
              <w:top w:val="nil"/>
              <w:left w:val="nil"/>
              <w:bottom w:val="single" w:sz="4" w:space="0" w:color="auto"/>
              <w:right w:val="single" w:sz="4" w:space="0" w:color="auto"/>
            </w:tcBorders>
            <w:shd w:val="clear" w:color="auto" w:fill="auto"/>
            <w:noWrap/>
            <w:vAlign w:val="center"/>
            <w:hideMark/>
          </w:tcPr>
          <w:p w14:paraId="01F32C5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0,037</w:t>
            </w:r>
          </w:p>
        </w:tc>
        <w:tc>
          <w:tcPr>
            <w:tcW w:w="589" w:type="pct"/>
            <w:tcBorders>
              <w:top w:val="nil"/>
              <w:left w:val="nil"/>
              <w:bottom w:val="single" w:sz="4" w:space="0" w:color="auto"/>
              <w:right w:val="single" w:sz="4" w:space="0" w:color="auto"/>
            </w:tcBorders>
            <w:shd w:val="clear" w:color="auto" w:fill="auto"/>
            <w:noWrap/>
            <w:vAlign w:val="center"/>
            <w:hideMark/>
          </w:tcPr>
          <w:p w14:paraId="68F869A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0,018</w:t>
            </w:r>
          </w:p>
        </w:tc>
      </w:tr>
      <w:tr w:rsidR="00230FE2" w:rsidRPr="00974B0C" w14:paraId="0F0A294F"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5DF0243"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6</w:t>
            </w:r>
          </w:p>
        </w:tc>
        <w:tc>
          <w:tcPr>
            <w:tcW w:w="930" w:type="pct"/>
            <w:tcBorders>
              <w:top w:val="nil"/>
              <w:left w:val="nil"/>
              <w:bottom w:val="single" w:sz="4" w:space="0" w:color="auto"/>
              <w:right w:val="single" w:sz="4" w:space="0" w:color="auto"/>
            </w:tcBorders>
            <w:shd w:val="clear" w:color="auto" w:fill="auto"/>
            <w:vAlign w:val="center"/>
            <w:hideMark/>
          </w:tcPr>
          <w:p w14:paraId="1766A261"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1200&lt;Q≤1500</w:t>
            </w:r>
          </w:p>
        </w:tc>
        <w:tc>
          <w:tcPr>
            <w:tcW w:w="522" w:type="pct"/>
            <w:tcBorders>
              <w:top w:val="nil"/>
              <w:left w:val="nil"/>
              <w:bottom w:val="single" w:sz="4" w:space="0" w:color="auto"/>
              <w:right w:val="single" w:sz="4" w:space="0" w:color="auto"/>
            </w:tcBorders>
            <w:shd w:val="clear" w:color="auto" w:fill="auto"/>
            <w:noWrap/>
            <w:vAlign w:val="center"/>
            <w:hideMark/>
          </w:tcPr>
          <w:p w14:paraId="5770152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0,068</w:t>
            </w:r>
          </w:p>
        </w:tc>
        <w:tc>
          <w:tcPr>
            <w:tcW w:w="744" w:type="pct"/>
            <w:tcBorders>
              <w:top w:val="nil"/>
              <w:left w:val="nil"/>
              <w:bottom w:val="single" w:sz="4" w:space="0" w:color="auto"/>
              <w:right w:val="single" w:sz="4" w:space="0" w:color="auto"/>
            </w:tcBorders>
            <w:shd w:val="clear" w:color="auto" w:fill="auto"/>
            <w:noWrap/>
            <w:vAlign w:val="center"/>
            <w:hideMark/>
          </w:tcPr>
          <w:p w14:paraId="01E7DEDF"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0,133</w:t>
            </w:r>
          </w:p>
        </w:tc>
        <w:tc>
          <w:tcPr>
            <w:tcW w:w="596" w:type="pct"/>
            <w:tcBorders>
              <w:top w:val="nil"/>
              <w:left w:val="nil"/>
              <w:bottom w:val="single" w:sz="4" w:space="0" w:color="auto"/>
              <w:right w:val="single" w:sz="4" w:space="0" w:color="auto"/>
            </w:tcBorders>
            <w:shd w:val="clear" w:color="auto" w:fill="auto"/>
            <w:noWrap/>
            <w:vAlign w:val="center"/>
            <w:hideMark/>
          </w:tcPr>
          <w:p w14:paraId="375DCDD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0,026</w:t>
            </w:r>
          </w:p>
        </w:tc>
        <w:tc>
          <w:tcPr>
            <w:tcW w:w="596" w:type="pct"/>
            <w:tcBorders>
              <w:top w:val="nil"/>
              <w:left w:val="nil"/>
              <w:bottom w:val="single" w:sz="4" w:space="0" w:color="auto"/>
              <w:right w:val="single" w:sz="4" w:space="0" w:color="auto"/>
            </w:tcBorders>
            <w:shd w:val="clear" w:color="auto" w:fill="auto"/>
            <w:noWrap/>
            <w:vAlign w:val="center"/>
            <w:hideMark/>
          </w:tcPr>
          <w:p w14:paraId="24AF10E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0,029</w:t>
            </w:r>
          </w:p>
        </w:tc>
        <w:tc>
          <w:tcPr>
            <w:tcW w:w="673" w:type="pct"/>
            <w:tcBorders>
              <w:top w:val="nil"/>
              <w:left w:val="nil"/>
              <w:bottom w:val="single" w:sz="4" w:space="0" w:color="auto"/>
              <w:right w:val="single" w:sz="4" w:space="0" w:color="auto"/>
            </w:tcBorders>
            <w:shd w:val="clear" w:color="auto" w:fill="auto"/>
            <w:noWrap/>
            <w:vAlign w:val="center"/>
            <w:hideMark/>
          </w:tcPr>
          <w:p w14:paraId="6B28E75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0,055</w:t>
            </w:r>
          </w:p>
        </w:tc>
        <w:tc>
          <w:tcPr>
            <w:tcW w:w="589" w:type="pct"/>
            <w:tcBorders>
              <w:top w:val="nil"/>
              <w:left w:val="nil"/>
              <w:bottom w:val="single" w:sz="4" w:space="0" w:color="auto"/>
              <w:right w:val="single" w:sz="4" w:space="0" w:color="auto"/>
            </w:tcBorders>
            <w:shd w:val="clear" w:color="auto" w:fill="auto"/>
            <w:noWrap/>
            <w:vAlign w:val="center"/>
            <w:hideMark/>
          </w:tcPr>
          <w:p w14:paraId="1B405BB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0,027</w:t>
            </w:r>
          </w:p>
        </w:tc>
      </w:tr>
      <w:tr w:rsidR="00230FE2" w:rsidRPr="00974B0C" w14:paraId="09596929"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3DF8249"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7</w:t>
            </w:r>
          </w:p>
        </w:tc>
        <w:tc>
          <w:tcPr>
            <w:tcW w:w="930" w:type="pct"/>
            <w:tcBorders>
              <w:top w:val="nil"/>
              <w:left w:val="nil"/>
              <w:bottom w:val="single" w:sz="4" w:space="0" w:color="auto"/>
              <w:right w:val="single" w:sz="4" w:space="0" w:color="auto"/>
            </w:tcBorders>
            <w:shd w:val="clear" w:color="auto" w:fill="auto"/>
            <w:vAlign w:val="center"/>
            <w:hideMark/>
          </w:tcPr>
          <w:p w14:paraId="0095E20C"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1500&lt;Q≤2000</w:t>
            </w:r>
          </w:p>
        </w:tc>
        <w:tc>
          <w:tcPr>
            <w:tcW w:w="522" w:type="pct"/>
            <w:tcBorders>
              <w:top w:val="nil"/>
              <w:left w:val="nil"/>
              <w:bottom w:val="single" w:sz="4" w:space="0" w:color="auto"/>
              <w:right w:val="single" w:sz="4" w:space="0" w:color="auto"/>
            </w:tcBorders>
            <w:shd w:val="clear" w:color="auto" w:fill="auto"/>
            <w:noWrap/>
            <w:vAlign w:val="center"/>
            <w:hideMark/>
          </w:tcPr>
          <w:p w14:paraId="110D8A5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0,060</w:t>
            </w:r>
          </w:p>
        </w:tc>
        <w:tc>
          <w:tcPr>
            <w:tcW w:w="744" w:type="pct"/>
            <w:tcBorders>
              <w:top w:val="nil"/>
              <w:left w:val="nil"/>
              <w:bottom w:val="single" w:sz="4" w:space="0" w:color="auto"/>
              <w:right w:val="single" w:sz="4" w:space="0" w:color="auto"/>
            </w:tcBorders>
            <w:shd w:val="clear" w:color="auto" w:fill="auto"/>
            <w:noWrap/>
            <w:vAlign w:val="center"/>
            <w:hideMark/>
          </w:tcPr>
          <w:p w14:paraId="4F80732F"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0,103</w:t>
            </w:r>
          </w:p>
        </w:tc>
        <w:tc>
          <w:tcPr>
            <w:tcW w:w="596" w:type="pct"/>
            <w:tcBorders>
              <w:top w:val="nil"/>
              <w:left w:val="nil"/>
              <w:bottom w:val="single" w:sz="4" w:space="0" w:color="auto"/>
              <w:right w:val="single" w:sz="4" w:space="0" w:color="auto"/>
            </w:tcBorders>
            <w:shd w:val="clear" w:color="auto" w:fill="auto"/>
            <w:noWrap/>
            <w:vAlign w:val="center"/>
            <w:hideMark/>
          </w:tcPr>
          <w:p w14:paraId="0DCFC00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0,029</w:t>
            </w:r>
          </w:p>
        </w:tc>
        <w:tc>
          <w:tcPr>
            <w:tcW w:w="596" w:type="pct"/>
            <w:tcBorders>
              <w:top w:val="nil"/>
              <w:left w:val="nil"/>
              <w:bottom w:val="single" w:sz="4" w:space="0" w:color="auto"/>
              <w:right w:val="single" w:sz="4" w:space="0" w:color="auto"/>
            </w:tcBorders>
            <w:shd w:val="clear" w:color="auto" w:fill="auto"/>
            <w:noWrap/>
            <w:vAlign w:val="center"/>
            <w:hideMark/>
          </w:tcPr>
          <w:p w14:paraId="7606CEE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0,023</w:t>
            </w:r>
          </w:p>
        </w:tc>
        <w:tc>
          <w:tcPr>
            <w:tcW w:w="673" w:type="pct"/>
            <w:tcBorders>
              <w:top w:val="nil"/>
              <w:left w:val="nil"/>
              <w:bottom w:val="single" w:sz="4" w:space="0" w:color="auto"/>
              <w:right w:val="single" w:sz="4" w:space="0" w:color="auto"/>
            </w:tcBorders>
            <w:shd w:val="clear" w:color="auto" w:fill="auto"/>
            <w:noWrap/>
            <w:vAlign w:val="center"/>
            <w:hideMark/>
          </w:tcPr>
          <w:p w14:paraId="7E3CE94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0,042</w:t>
            </w:r>
          </w:p>
        </w:tc>
        <w:tc>
          <w:tcPr>
            <w:tcW w:w="589" w:type="pct"/>
            <w:tcBorders>
              <w:top w:val="nil"/>
              <w:left w:val="nil"/>
              <w:bottom w:val="single" w:sz="4" w:space="0" w:color="auto"/>
              <w:right w:val="single" w:sz="4" w:space="0" w:color="auto"/>
            </w:tcBorders>
            <w:shd w:val="clear" w:color="auto" w:fill="auto"/>
            <w:noWrap/>
            <w:vAlign w:val="center"/>
            <w:hideMark/>
          </w:tcPr>
          <w:p w14:paraId="01CF50BF"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0,021</w:t>
            </w:r>
          </w:p>
        </w:tc>
      </w:tr>
      <w:tr w:rsidR="00230FE2" w:rsidRPr="00974B0C" w14:paraId="147DCF26" w14:textId="77777777" w:rsidTr="007D1ABB">
        <w:trPr>
          <w:trHeight w:val="405"/>
        </w:trPr>
        <w:tc>
          <w:tcPr>
            <w:tcW w:w="350" w:type="pct"/>
            <w:tcBorders>
              <w:top w:val="nil"/>
              <w:left w:val="single" w:sz="4" w:space="0" w:color="auto"/>
              <w:bottom w:val="nil"/>
              <w:right w:val="single" w:sz="4" w:space="0" w:color="auto"/>
            </w:tcBorders>
            <w:shd w:val="clear" w:color="auto" w:fill="auto"/>
            <w:noWrap/>
            <w:vAlign w:val="center"/>
            <w:hideMark/>
          </w:tcPr>
          <w:p w14:paraId="4623FF19"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8</w:t>
            </w:r>
          </w:p>
        </w:tc>
        <w:tc>
          <w:tcPr>
            <w:tcW w:w="930" w:type="pct"/>
            <w:tcBorders>
              <w:top w:val="nil"/>
              <w:left w:val="nil"/>
              <w:bottom w:val="nil"/>
              <w:right w:val="single" w:sz="4" w:space="0" w:color="auto"/>
            </w:tcBorders>
            <w:shd w:val="clear" w:color="auto" w:fill="auto"/>
            <w:vAlign w:val="center"/>
            <w:hideMark/>
          </w:tcPr>
          <w:p w14:paraId="6DFE2B33"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2000&lt;Q≤2500</w:t>
            </w:r>
          </w:p>
        </w:tc>
        <w:tc>
          <w:tcPr>
            <w:tcW w:w="522" w:type="pct"/>
            <w:tcBorders>
              <w:top w:val="nil"/>
              <w:left w:val="nil"/>
              <w:bottom w:val="nil"/>
              <w:right w:val="single" w:sz="4" w:space="0" w:color="auto"/>
            </w:tcBorders>
            <w:shd w:val="clear" w:color="auto" w:fill="auto"/>
            <w:noWrap/>
            <w:vAlign w:val="center"/>
            <w:hideMark/>
          </w:tcPr>
          <w:p w14:paraId="4ACC3F3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0,098</w:t>
            </w:r>
          </w:p>
        </w:tc>
        <w:tc>
          <w:tcPr>
            <w:tcW w:w="744" w:type="pct"/>
            <w:tcBorders>
              <w:top w:val="nil"/>
              <w:left w:val="nil"/>
              <w:bottom w:val="nil"/>
              <w:right w:val="single" w:sz="4" w:space="0" w:color="auto"/>
            </w:tcBorders>
            <w:shd w:val="clear" w:color="auto" w:fill="auto"/>
            <w:noWrap/>
            <w:vAlign w:val="center"/>
            <w:hideMark/>
          </w:tcPr>
          <w:p w14:paraId="18A2B67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0,103</w:t>
            </w:r>
          </w:p>
        </w:tc>
        <w:tc>
          <w:tcPr>
            <w:tcW w:w="596" w:type="pct"/>
            <w:tcBorders>
              <w:top w:val="nil"/>
              <w:left w:val="nil"/>
              <w:bottom w:val="nil"/>
              <w:right w:val="single" w:sz="4" w:space="0" w:color="auto"/>
            </w:tcBorders>
            <w:shd w:val="clear" w:color="auto" w:fill="auto"/>
            <w:noWrap/>
            <w:vAlign w:val="center"/>
            <w:hideMark/>
          </w:tcPr>
          <w:p w14:paraId="353DD82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0,024</w:t>
            </w:r>
          </w:p>
        </w:tc>
        <w:tc>
          <w:tcPr>
            <w:tcW w:w="596" w:type="pct"/>
            <w:tcBorders>
              <w:top w:val="nil"/>
              <w:left w:val="nil"/>
              <w:bottom w:val="nil"/>
              <w:right w:val="single" w:sz="4" w:space="0" w:color="auto"/>
            </w:tcBorders>
            <w:shd w:val="clear" w:color="auto" w:fill="auto"/>
            <w:noWrap/>
            <w:vAlign w:val="center"/>
            <w:hideMark/>
          </w:tcPr>
          <w:p w14:paraId="209943F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0,021</w:t>
            </w:r>
          </w:p>
        </w:tc>
        <w:tc>
          <w:tcPr>
            <w:tcW w:w="673" w:type="pct"/>
            <w:tcBorders>
              <w:top w:val="nil"/>
              <w:left w:val="nil"/>
              <w:bottom w:val="nil"/>
              <w:right w:val="single" w:sz="4" w:space="0" w:color="auto"/>
            </w:tcBorders>
            <w:shd w:val="clear" w:color="auto" w:fill="auto"/>
            <w:noWrap/>
            <w:vAlign w:val="center"/>
            <w:hideMark/>
          </w:tcPr>
          <w:p w14:paraId="32D1AD6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0,040</w:t>
            </w:r>
          </w:p>
        </w:tc>
        <w:tc>
          <w:tcPr>
            <w:tcW w:w="589" w:type="pct"/>
            <w:tcBorders>
              <w:top w:val="nil"/>
              <w:left w:val="nil"/>
              <w:bottom w:val="nil"/>
              <w:right w:val="single" w:sz="4" w:space="0" w:color="auto"/>
            </w:tcBorders>
            <w:shd w:val="clear" w:color="auto" w:fill="auto"/>
            <w:noWrap/>
            <w:vAlign w:val="center"/>
            <w:hideMark/>
          </w:tcPr>
          <w:p w14:paraId="30F7261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0,000</w:t>
            </w:r>
          </w:p>
        </w:tc>
      </w:tr>
      <w:tr w:rsidR="00230FE2" w:rsidRPr="00974B0C" w14:paraId="24E5BF35" w14:textId="77777777" w:rsidTr="007D1ABB">
        <w:trPr>
          <w:trHeight w:val="435"/>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0A984"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II </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17F3F616" w14:textId="77777777" w:rsidR="00230FE2" w:rsidRPr="00974B0C" w:rsidRDefault="00230FE2" w:rsidP="007D1ABB">
            <w:pPr>
              <w:rPr>
                <w:rFonts w:ascii="Times New Roman" w:hAnsi="Times New Roman"/>
                <w:b/>
                <w:bCs/>
                <w:color w:val="000000"/>
                <w:sz w:val="23"/>
                <w:szCs w:val="23"/>
              </w:rPr>
            </w:pPr>
            <w:r w:rsidRPr="00974B0C">
              <w:rPr>
                <w:rFonts w:ascii="Times New Roman" w:hAnsi="Times New Roman"/>
                <w:b/>
                <w:bCs/>
                <w:color w:val="000000"/>
                <w:sz w:val="23"/>
                <w:szCs w:val="23"/>
              </w:rPr>
              <w:t>Vụ Hè Thu</w:t>
            </w:r>
            <w:r>
              <w:rPr>
                <w:rFonts w:ascii="Times New Roman" w:hAnsi="Times New Roman"/>
                <w:b/>
                <w:bCs/>
                <w:color w:val="000000"/>
                <w:sz w:val="23"/>
                <w:szCs w:val="23"/>
              </w:rPr>
              <w:t xml:space="preserve"> (vụ Mùa)</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5346843"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0,062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69083A5" w14:textId="77777777" w:rsidR="00230FE2" w:rsidRPr="00974B0C" w:rsidRDefault="00230FE2" w:rsidP="007D1ABB">
            <w:pPr>
              <w:jc w:val="right"/>
              <w:rPr>
                <w:b/>
                <w:bCs/>
                <w:color w:val="000000"/>
                <w:sz w:val="23"/>
                <w:szCs w:val="23"/>
              </w:rPr>
            </w:pPr>
            <w:r w:rsidRPr="00974B0C">
              <w:rPr>
                <w:b/>
                <w:bCs/>
                <w:color w:val="000000"/>
                <w:sz w:val="22"/>
                <w:szCs w:val="22"/>
              </w:rPr>
              <w:t>0,072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31171859" w14:textId="77777777" w:rsidR="00230FE2" w:rsidRPr="00974B0C" w:rsidRDefault="00230FE2" w:rsidP="007D1ABB">
            <w:pPr>
              <w:jc w:val="right"/>
              <w:rPr>
                <w:b/>
                <w:bCs/>
                <w:color w:val="000000"/>
                <w:sz w:val="23"/>
                <w:szCs w:val="23"/>
              </w:rPr>
            </w:pPr>
            <w:r w:rsidRPr="00974B0C">
              <w:rPr>
                <w:b/>
                <w:bCs/>
                <w:color w:val="000000"/>
                <w:sz w:val="22"/>
                <w:szCs w:val="22"/>
              </w:rPr>
              <w:t>0,023</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5E0DEC24" w14:textId="77777777" w:rsidR="00230FE2" w:rsidRPr="00974B0C" w:rsidRDefault="00230FE2" w:rsidP="007D1ABB">
            <w:pPr>
              <w:jc w:val="right"/>
              <w:rPr>
                <w:b/>
                <w:bCs/>
                <w:color w:val="000000"/>
                <w:sz w:val="23"/>
                <w:szCs w:val="23"/>
              </w:rPr>
            </w:pPr>
            <w:r w:rsidRPr="00974B0C">
              <w:rPr>
                <w:b/>
                <w:bCs/>
                <w:color w:val="000000"/>
                <w:sz w:val="22"/>
                <w:szCs w:val="22"/>
              </w:rPr>
              <w:t>0,018</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57290ACD" w14:textId="77777777" w:rsidR="00230FE2" w:rsidRPr="00974B0C" w:rsidRDefault="00230FE2" w:rsidP="007D1ABB">
            <w:pPr>
              <w:jc w:val="right"/>
              <w:rPr>
                <w:b/>
                <w:bCs/>
                <w:color w:val="000000"/>
                <w:sz w:val="23"/>
                <w:szCs w:val="23"/>
              </w:rPr>
            </w:pPr>
            <w:r w:rsidRPr="00974B0C">
              <w:rPr>
                <w:b/>
                <w:bCs/>
                <w:color w:val="000000"/>
                <w:sz w:val="22"/>
                <w:szCs w:val="22"/>
              </w:rPr>
              <w:t>0,037</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C903FA0" w14:textId="77777777" w:rsidR="00230FE2" w:rsidRPr="00974B0C" w:rsidRDefault="00230FE2" w:rsidP="007D1ABB">
            <w:pPr>
              <w:jc w:val="right"/>
              <w:rPr>
                <w:b/>
                <w:bCs/>
                <w:color w:val="000000"/>
                <w:sz w:val="23"/>
                <w:szCs w:val="23"/>
              </w:rPr>
            </w:pPr>
            <w:r w:rsidRPr="00974B0C">
              <w:rPr>
                <w:b/>
                <w:bCs/>
                <w:color w:val="000000"/>
                <w:sz w:val="22"/>
                <w:szCs w:val="22"/>
              </w:rPr>
              <w:t>0,012</w:t>
            </w:r>
          </w:p>
        </w:tc>
      </w:tr>
      <w:tr w:rsidR="00230FE2" w:rsidRPr="00974B0C" w14:paraId="143A2F94"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CE5252E"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1</w:t>
            </w:r>
          </w:p>
        </w:tc>
        <w:tc>
          <w:tcPr>
            <w:tcW w:w="930" w:type="pct"/>
            <w:tcBorders>
              <w:top w:val="nil"/>
              <w:left w:val="nil"/>
              <w:bottom w:val="single" w:sz="4" w:space="0" w:color="auto"/>
              <w:right w:val="single" w:sz="4" w:space="0" w:color="auto"/>
            </w:tcBorders>
            <w:shd w:val="clear" w:color="auto" w:fill="auto"/>
            <w:vAlign w:val="center"/>
            <w:hideMark/>
          </w:tcPr>
          <w:p w14:paraId="1DD00FC8"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Q≤320</w:t>
            </w:r>
          </w:p>
        </w:tc>
        <w:tc>
          <w:tcPr>
            <w:tcW w:w="522" w:type="pct"/>
            <w:tcBorders>
              <w:top w:val="nil"/>
              <w:left w:val="nil"/>
              <w:bottom w:val="single" w:sz="4" w:space="0" w:color="auto"/>
              <w:right w:val="single" w:sz="4" w:space="0" w:color="auto"/>
            </w:tcBorders>
            <w:shd w:val="clear" w:color="auto" w:fill="auto"/>
            <w:noWrap/>
            <w:vAlign w:val="center"/>
            <w:hideMark/>
          </w:tcPr>
          <w:p w14:paraId="51FA3CB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0,112</w:t>
            </w:r>
          </w:p>
        </w:tc>
        <w:tc>
          <w:tcPr>
            <w:tcW w:w="744" w:type="pct"/>
            <w:tcBorders>
              <w:top w:val="nil"/>
              <w:left w:val="nil"/>
              <w:bottom w:val="single" w:sz="4" w:space="0" w:color="auto"/>
              <w:right w:val="single" w:sz="4" w:space="0" w:color="auto"/>
            </w:tcBorders>
            <w:shd w:val="clear" w:color="auto" w:fill="auto"/>
            <w:noWrap/>
            <w:vAlign w:val="center"/>
            <w:hideMark/>
          </w:tcPr>
          <w:p w14:paraId="07F899F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0,057</w:t>
            </w:r>
          </w:p>
        </w:tc>
        <w:tc>
          <w:tcPr>
            <w:tcW w:w="596" w:type="pct"/>
            <w:tcBorders>
              <w:top w:val="nil"/>
              <w:left w:val="nil"/>
              <w:bottom w:val="single" w:sz="4" w:space="0" w:color="auto"/>
              <w:right w:val="single" w:sz="4" w:space="0" w:color="auto"/>
            </w:tcBorders>
            <w:shd w:val="clear" w:color="auto" w:fill="auto"/>
            <w:noWrap/>
            <w:vAlign w:val="center"/>
            <w:hideMark/>
          </w:tcPr>
          <w:p w14:paraId="67367B6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0,042</w:t>
            </w:r>
          </w:p>
        </w:tc>
        <w:tc>
          <w:tcPr>
            <w:tcW w:w="596" w:type="pct"/>
            <w:tcBorders>
              <w:top w:val="nil"/>
              <w:left w:val="nil"/>
              <w:bottom w:val="single" w:sz="4" w:space="0" w:color="auto"/>
              <w:right w:val="single" w:sz="4" w:space="0" w:color="auto"/>
            </w:tcBorders>
            <w:shd w:val="clear" w:color="auto" w:fill="auto"/>
            <w:noWrap/>
            <w:vAlign w:val="center"/>
            <w:hideMark/>
          </w:tcPr>
          <w:p w14:paraId="3028275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0,029</w:t>
            </w:r>
          </w:p>
        </w:tc>
        <w:tc>
          <w:tcPr>
            <w:tcW w:w="673" w:type="pct"/>
            <w:tcBorders>
              <w:top w:val="nil"/>
              <w:left w:val="nil"/>
              <w:bottom w:val="single" w:sz="4" w:space="0" w:color="auto"/>
              <w:right w:val="single" w:sz="4" w:space="0" w:color="auto"/>
            </w:tcBorders>
            <w:shd w:val="clear" w:color="auto" w:fill="auto"/>
            <w:noWrap/>
            <w:vAlign w:val="center"/>
            <w:hideMark/>
          </w:tcPr>
          <w:p w14:paraId="0F7AB63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0,040</w:t>
            </w:r>
          </w:p>
        </w:tc>
        <w:tc>
          <w:tcPr>
            <w:tcW w:w="589" w:type="pct"/>
            <w:tcBorders>
              <w:top w:val="nil"/>
              <w:left w:val="nil"/>
              <w:bottom w:val="single" w:sz="4" w:space="0" w:color="auto"/>
              <w:right w:val="single" w:sz="4" w:space="0" w:color="auto"/>
            </w:tcBorders>
            <w:shd w:val="clear" w:color="auto" w:fill="auto"/>
            <w:noWrap/>
            <w:vAlign w:val="center"/>
            <w:hideMark/>
          </w:tcPr>
          <w:p w14:paraId="71ACFB8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0,027</w:t>
            </w:r>
          </w:p>
        </w:tc>
      </w:tr>
      <w:tr w:rsidR="00230FE2" w:rsidRPr="00974B0C" w14:paraId="57683531"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74009D3"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2</w:t>
            </w:r>
          </w:p>
        </w:tc>
        <w:tc>
          <w:tcPr>
            <w:tcW w:w="930" w:type="pct"/>
            <w:tcBorders>
              <w:top w:val="nil"/>
              <w:left w:val="nil"/>
              <w:bottom w:val="single" w:sz="4" w:space="0" w:color="auto"/>
              <w:right w:val="single" w:sz="4" w:space="0" w:color="auto"/>
            </w:tcBorders>
            <w:shd w:val="clear" w:color="auto" w:fill="auto"/>
            <w:vAlign w:val="center"/>
            <w:hideMark/>
          </w:tcPr>
          <w:p w14:paraId="0EC59AF4"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320&lt;Q≤540</w:t>
            </w:r>
          </w:p>
        </w:tc>
        <w:tc>
          <w:tcPr>
            <w:tcW w:w="522" w:type="pct"/>
            <w:tcBorders>
              <w:top w:val="nil"/>
              <w:left w:val="nil"/>
              <w:bottom w:val="single" w:sz="4" w:space="0" w:color="auto"/>
              <w:right w:val="single" w:sz="4" w:space="0" w:color="auto"/>
            </w:tcBorders>
            <w:shd w:val="clear" w:color="auto" w:fill="auto"/>
            <w:noWrap/>
            <w:vAlign w:val="center"/>
            <w:hideMark/>
          </w:tcPr>
          <w:p w14:paraId="4DD6381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0,098</w:t>
            </w:r>
          </w:p>
        </w:tc>
        <w:tc>
          <w:tcPr>
            <w:tcW w:w="744" w:type="pct"/>
            <w:tcBorders>
              <w:top w:val="nil"/>
              <w:left w:val="nil"/>
              <w:bottom w:val="single" w:sz="4" w:space="0" w:color="auto"/>
              <w:right w:val="single" w:sz="4" w:space="0" w:color="auto"/>
            </w:tcBorders>
            <w:shd w:val="clear" w:color="auto" w:fill="auto"/>
            <w:noWrap/>
            <w:vAlign w:val="center"/>
            <w:hideMark/>
          </w:tcPr>
          <w:p w14:paraId="2E31AB3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0,053</w:t>
            </w:r>
          </w:p>
        </w:tc>
        <w:tc>
          <w:tcPr>
            <w:tcW w:w="596" w:type="pct"/>
            <w:tcBorders>
              <w:top w:val="nil"/>
              <w:left w:val="nil"/>
              <w:bottom w:val="single" w:sz="4" w:space="0" w:color="auto"/>
              <w:right w:val="single" w:sz="4" w:space="0" w:color="auto"/>
            </w:tcBorders>
            <w:shd w:val="clear" w:color="auto" w:fill="auto"/>
            <w:noWrap/>
            <w:vAlign w:val="center"/>
            <w:hideMark/>
          </w:tcPr>
          <w:p w14:paraId="4281F19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0,049</w:t>
            </w:r>
          </w:p>
        </w:tc>
        <w:tc>
          <w:tcPr>
            <w:tcW w:w="596" w:type="pct"/>
            <w:tcBorders>
              <w:top w:val="nil"/>
              <w:left w:val="nil"/>
              <w:bottom w:val="single" w:sz="4" w:space="0" w:color="auto"/>
              <w:right w:val="single" w:sz="4" w:space="0" w:color="auto"/>
            </w:tcBorders>
            <w:shd w:val="clear" w:color="auto" w:fill="auto"/>
            <w:noWrap/>
            <w:vAlign w:val="center"/>
            <w:hideMark/>
          </w:tcPr>
          <w:p w14:paraId="0E1DDF7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0,024</w:t>
            </w:r>
          </w:p>
        </w:tc>
        <w:tc>
          <w:tcPr>
            <w:tcW w:w="673" w:type="pct"/>
            <w:tcBorders>
              <w:top w:val="nil"/>
              <w:left w:val="nil"/>
              <w:bottom w:val="single" w:sz="4" w:space="0" w:color="auto"/>
              <w:right w:val="single" w:sz="4" w:space="0" w:color="auto"/>
            </w:tcBorders>
            <w:shd w:val="clear" w:color="auto" w:fill="auto"/>
            <w:noWrap/>
            <w:vAlign w:val="center"/>
            <w:hideMark/>
          </w:tcPr>
          <w:p w14:paraId="2B126EC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0,039</w:t>
            </w:r>
          </w:p>
        </w:tc>
        <w:tc>
          <w:tcPr>
            <w:tcW w:w="589" w:type="pct"/>
            <w:tcBorders>
              <w:top w:val="nil"/>
              <w:left w:val="nil"/>
              <w:bottom w:val="single" w:sz="4" w:space="0" w:color="auto"/>
              <w:right w:val="single" w:sz="4" w:space="0" w:color="auto"/>
            </w:tcBorders>
            <w:shd w:val="clear" w:color="auto" w:fill="auto"/>
            <w:noWrap/>
            <w:vAlign w:val="center"/>
            <w:hideMark/>
          </w:tcPr>
          <w:p w14:paraId="7D30E25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0,017</w:t>
            </w:r>
          </w:p>
        </w:tc>
      </w:tr>
      <w:tr w:rsidR="00230FE2" w:rsidRPr="00974B0C" w14:paraId="44EDECD8"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3CD6FF1"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3</w:t>
            </w:r>
          </w:p>
        </w:tc>
        <w:tc>
          <w:tcPr>
            <w:tcW w:w="930" w:type="pct"/>
            <w:tcBorders>
              <w:top w:val="nil"/>
              <w:left w:val="nil"/>
              <w:bottom w:val="single" w:sz="4" w:space="0" w:color="auto"/>
              <w:right w:val="single" w:sz="4" w:space="0" w:color="auto"/>
            </w:tcBorders>
            <w:shd w:val="clear" w:color="auto" w:fill="auto"/>
            <w:vAlign w:val="center"/>
            <w:hideMark/>
          </w:tcPr>
          <w:p w14:paraId="0B4C53E9"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540&lt;Q≤720</w:t>
            </w:r>
          </w:p>
        </w:tc>
        <w:tc>
          <w:tcPr>
            <w:tcW w:w="522" w:type="pct"/>
            <w:tcBorders>
              <w:top w:val="nil"/>
              <w:left w:val="nil"/>
              <w:bottom w:val="single" w:sz="4" w:space="0" w:color="auto"/>
              <w:right w:val="single" w:sz="4" w:space="0" w:color="auto"/>
            </w:tcBorders>
            <w:shd w:val="clear" w:color="auto" w:fill="auto"/>
            <w:noWrap/>
            <w:vAlign w:val="center"/>
            <w:hideMark/>
          </w:tcPr>
          <w:p w14:paraId="0A3BBF9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744" w:type="pct"/>
            <w:tcBorders>
              <w:top w:val="nil"/>
              <w:left w:val="nil"/>
              <w:bottom w:val="single" w:sz="4" w:space="0" w:color="auto"/>
              <w:right w:val="single" w:sz="4" w:space="0" w:color="auto"/>
            </w:tcBorders>
            <w:shd w:val="clear" w:color="auto" w:fill="auto"/>
            <w:noWrap/>
            <w:vAlign w:val="center"/>
            <w:hideMark/>
          </w:tcPr>
          <w:p w14:paraId="3131518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4C10994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33D61E3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673" w:type="pct"/>
            <w:tcBorders>
              <w:top w:val="nil"/>
              <w:left w:val="nil"/>
              <w:bottom w:val="single" w:sz="4" w:space="0" w:color="auto"/>
              <w:right w:val="single" w:sz="4" w:space="0" w:color="auto"/>
            </w:tcBorders>
            <w:shd w:val="clear" w:color="auto" w:fill="auto"/>
            <w:noWrap/>
            <w:vAlign w:val="center"/>
            <w:hideMark/>
          </w:tcPr>
          <w:p w14:paraId="385174B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center"/>
            <w:hideMark/>
          </w:tcPr>
          <w:p w14:paraId="27F6DFA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6489EE41"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6A3EDA3"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4</w:t>
            </w:r>
          </w:p>
        </w:tc>
        <w:tc>
          <w:tcPr>
            <w:tcW w:w="930" w:type="pct"/>
            <w:tcBorders>
              <w:top w:val="nil"/>
              <w:left w:val="nil"/>
              <w:bottom w:val="single" w:sz="4" w:space="0" w:color="auto"/>
              <w:right w:val="single" w:sz="4" w:space="0" w:color="auto"/>
            </w:tcBorders>
            <w:shd w:val="clear" w:color="auto" w:fill="auto"/>
            <w:vAlign w:val="center"/>
            <w:hideMark/>
          </w:tcPr>
          <w:p w14:paraId="09E077E2"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720&lt;Q≤1000</w:t>
            </w:r>
          </w:p>
        </w:tc>
        <w:tc>
          <w:tcPr>
            <w:tcW w:w="522" w:type="pct"/>
            <w:tcBorders>
              <w:top w:val="nil"/>
              <w:left w:val="nil"/>
              <w:bottom w:val="single" w:sz="4" w:space="0" w:color="auto"/>
              <w:right w:val="single" w:sz="4" w:space="0" w:color="auto"/>
            </w:tcBorders>
            <w:shd w:val="clear" w:color="auto" w:fill="auto"/>
            <w:noWrap/>
            <w:vAlign w:val="center"/>
            <w:hideMark/>
          </w:tcPr>
          <w:p w14:paraId="0363E1B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0,081</w:t>
            </w:r>
          </w:p>
        </w:tc>
        <w:tc>
          <w:tcPr>
            <w:tcW w:w="744" w:type="pct"/>
            <w:tcBorders>
              <w:top w:val="nil"/>
              <w:left w:val="nil"/>
              <w:bottom w:val="single" w:sz="4" w:space="0" w:color="auto"/>
              <w:right w:val="single" w:sz="4" w:space="0" w:color="auto"/>
            </w:tcBorders>
            <w:shd w:val="clear" w:color="auto" w:fill="auto"/>
            <w:noWrap/>
            <w:vAlign w:val="center"/>
            <w:hideMark/>
          </w:tcPr>
          <w:p w14:paraId="29D6B6F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0,047</w:t>
            </w:r>
          </w:p>
        </w:tc>
        <w:tc>
          <w:tcPr>
            <w:tcW w:w="596" w:type="pct"/>
            <w:tcBorders>
              <w:top w:val="nil"/>
              <w:left w:val="nil"/>
              <w:bottom w:val="single" w:sz="4" w:space="0" w:color="auto"/>
              <w:right w:val="single" w:sz="4" w:space="0" w:color="auto"/>
            </w:tcBorders>
            <w:shd w:val="clear" w:color="auto" w:fill="auto"/>
            <w:noWrap/>
            <w:vAlign w:val="center"/>
            <w:hideMark/>
          </w:tcPr>
          <w:p w14:paraId="2D36163F"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0,031</w:t>
            </w:r>
          </w:p>
        </w:tc>
        <w:tc>
          <w:tcPr>
            <w:tcW w:w="596" w:type="pct"/>
            <w:tcBorders>
              <w:top w:val="nil"/>
              <w:left w:val="nil"/>
              <w:bottom w:val="single" w:sz="4" w:space="0" w:color="auto"/>
              <w:right w:val="single" w:sz="4" w:space="0" w:color="auto"/>
            </w:tcBorders>
            <w:shd w:val="clear" w:color="auto" w:fill="auto"/>
            <w:noWrap/>
            <w:vAlign w:val="center"/>
            <w:hideMark/>
          </w:tcPr>
          <w:p w14:paraId="0F0033A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0,023</w:t>
            </w:r>
          </w:p>
        </w:tc>
        <w:tc>
          <w:tcPr>
            <w:tcW w:w="673" w:type="pct"/>
            <w:tcBorders>
              <w:top w:val="nil"/>
              <w:left w:val="nil"/>
              <w:bottom w:val="single" w:sz="4" w:space="0" w:color="auto"/>
              <w:right w:val="single" w:sz="4" w:space="0" w:color="auto"/>
            </w:tcBorders>
            <w:shd w:val="clear" w:color="auto" w:fill="auto"/>
            <w:noWrap/>
            <w:vAlign w:val="center"/>
            <w:hideMark/>
          </w:tcPr>
          <w:p w14:paraId="15CB1D9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0,033</w:t>
            </w:r>
          </w:p>
        </w:tc>
        <w:tc>
          <w:tcPr>
            <w:tcW w:w="589" w:type="pct"/>
            <w:tcBorders>
              <w:top w:val="nil"/>
              <w:left w:val="nil"/>
              <w:bottom w:val="single" w:sz="4" w:space="0" w:color="auto"/>
              <w:right w:val="single" w:sz="4" w:space="0" w:color="auto"/>
            </w:tcBorders>
            <w:shd w:val="clear" w:color="auto" w:fill="auto"/>
            <w:noWrap/>
            <w:vAlign w:val="center"/>
            <w:hideMark/>
          </w:tcPr>
          <w:p w14:paraId="2C3ABDA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0,015</w:t>
            </w:r>
          </w:p>
        </w:tc>
      </w:tr>
      <w:tr w:rsidR="00230FE2" w:rsidRPr="00974B0C" w14:paraId="4F185082"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A861DDD"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5</w:t>
            </w:r>
          </w:p>
        </w:tc>
        <w:tc>
          <w:tcPr>
            <w:tcW w:w="930" w:type="pct"/>
            <w:tcBorders>
              <w:top w:val="nil"/>
              <w:left w:val="nil"/>
              <w:bottom w:val="single" w:sz="4" w:space="0" w:color="auto"/>
              <w:right w:val="single" w:sz="4" w:space="0" w:color="auto"/>
            </w:tcBorders>
            <w:shd w:val="clear" w:color="auto" w:fill="auto"/>
            <w:vAlign w:val="center"/>
            <w:hideMark/>
          </w:tcPr>
          <w:p w14:paraId="2634707E"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1000&lt;Q≤1200</w:t>
            </w:r>
          </w:p>
        </w:tc>
        <w:tc>
          <w:tcPr>
            <w:tcW w:w="522" w:type="pct"/>
            <w:tcBorders>
              <w:top w:val="nil"/>
              <w:left w:val="nil"/>
              <w:bottom w:val="single" w:sz="4" w:space="0" w:color="auto"/>
              <w:right w:val="single" w:sz="4" w:space="0" w:color="auto"/>
            </w:tcBorders>
            <w:shd w:val="clear" w:color="auto" w:fill="auto"/>
            <w:noWrap/>
            <w:vAlign w:val="center"/>
            <w:hideMark/>
          </w:tcPr>
          <w:p w14:paraId="44CC570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0,047</w:t>
            </w:r>
          </w:p>
        </w:tc>
        <w:tc>
          <w:tcPr>
            <w:tcW w:w="744" w:type="pct"/>
            <w:tcBorders>
              <w:top w:val="nil"/>
              <w:left w:val="nil"/>
              <w:bottom w:val="single" w:sz="4" w:space="0" w:color="auto"/>
              <w:right w:val="single" w:sz="4" w:space="0" w:color="auto"/>
            </w:tcBorders>
            <w:shd w:val="clear" w:color="auto" w:fill="auto"/>
            <w:noWrap/>
            <w:vAlign w:val="center"/>
            <w:hideMark/>
          </w:tcPr>
          <w:p w14:paraId="6E32BB4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0,081</w:t>
            </w:r>
          </w:p>
        </w:tc>
        <w:tc>
          <w:tcPr>
            <w:tcW w:w="596" w:type="pct"/>
            <w:tcBorders>
              <w:top w:val="nil"/>
              <w:left w:val="nil"/>
              <w:bottom w:val="single" w:sz="4" w:space="0" w:color="auto"/>
              <w:right w:val="single" w:sz="4" w:space="0" w:color="auto"/>
            </w:tcBorders>
            <w:shd w:val="clear" w:color="auto" w:fill="auto"/>
            <w:noWrap/>
            <w:vAlign w:val="center"/>
            <w:hideMark/>
          </w:tcPr>
          <w:p w14:paraId="2B47343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0,021</w:t>
            </w:r>
          </w:p>
        </w:tc>
        <w:tc>
          <w:tcPr>
            <w:tcW w:w="596" w:type="pct"/>
            <w:tcBorders>
              <w:top w:val="nil"/>
              <w:left w:val="nil"/>
              <w:bottom w:val="single" w:sz="4" w:space="0" w:color="auto"/>
              <w:right w:val="single" w:sz="4" w:space="0" w:color="auto"/>
            </w:tcBorders>
            <w:shd w:val="clear" w:color="auto" w:fill="auto"/>
            <w:noWrap/>
            <w:vAlign w:val="center"/>
            <w:hideMark/>
          </w:tcPr>
          <w:p w14:paraId="65AAD60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0,019</w:t>
            </w:r>
          </w:p>
        </w:tc>
        <w:tc>
          <w:tcPr>
            <w:tcW w:w="673" w:type="pct"/>
            <w:tcBorders>
              <w:top w:val="nil"/>
              <w:left w:val="nil"/>
              <w:bottom w:val="single" w:sz="4" w:space="0" w:color="auto"/>
              <w:right w:val="single" w:sz="4" w:space="0" w:color="auto"/>
            </w:tcBorders>
            <w:shd w:val="clear" w:color="auto" w:fill="auto"/>
            <w:noWrap/>
            <w:vAlign w:val="center"/>
            <w:hideMark/>
          </w:tcPr>
          <w:p w14:paraId="65E2BA2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0,033</w:t>
            </w:r>
          </w:p>
        </w:tc>
        <w:tc>
          <w:tcPr>
            <w:tcW w:w="589" w:type="pct"/>
            <w:tcBorders>
              <w:top w:val="nil"/>
              <w:left w:val="nil"/>
              <w:bottom w:val="single" w:sz="4" w:space="0" w:color="auto"/>
              <w:right w:val="single" w:sz="4" w:space="0" w:color="auto"/>
            </w:tcBorders>
            <w:shd w:val="clear" w:color="auto" w:fill="auto"/>
            <w:noWrap/>
            <w:vAlign w:val="center"/>
            <w:hideMark/>
          </w:tcPr>
          <w:p w14:paraId="460BD5D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0,016</w:t>
            </w:r>
          </w:p>
        </w:tc>
      </w:tr>
      <w:tr w:rsidR="00230FE2" w:rsidRPr="00974B0C" w14:paraId="34923A24"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2D5612B"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6</w:t>
            </w:r>
          </w:p>
        </w:tc>
        <w:tc>
          <w:tcPr>
            <w:tcW w:w="930" w:type="pct"/>
            <w:tcBorders>
              <w:top w:val="nil"/>
              <w:left w:val="nil"/>
              <w:bottom w:val="single" w:sz="4" w:space="0" w:color="auto"/>
              <w:right w:val="single" w:sz="4" w:space="0" w:color="auto"/>
            </w:tcBorders>
            <w:shd w:val="clear" w:color="auto" w:fill="auto"/>
            <w:vAlign w:val="center"/>
            <w:hideMark/>
          </w:tcPr>
          <w:p w14:paraId="7EFD9592"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1200&lt;Q≤1500</w:t>
            </w:r>
          </w:p>
        </w:tc>
        <w:tc>
          <w:tcPr>
            <w:tcW w:w="522" w:type="pct"/>
            <w:tcBorders>
              <w:top w:val="nil"/>
              <w:left w:val="nil"/>
              <w:bottom w:val="single" w:sz="4" w:space="0" w:color="auto"/>
              <w:right w:val="single" w:sz="4" w:space="0" w:color="auto"/>
            </w:tcBorders>
            <w:shd w:val="clear" w:color="auto" w:fill="auto"/>
            <w:noWrap/>
            <w:vAlign w:val="center"/>
            <w:hideMark/>
          </w:tcPr>
          <w:p w14:paraId="615FF20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0,061</w:t>
            </w:r>
          </w:p>
        </w:tc>
        <w:tc>
          <w:tcPr>
            <w:tcW w:w="744" w:type="pct"/>
            <w:tcBorders>
              <w:top w:val="nil"/>
              <w:left w:val="nil"/>
              <w:bottom w:val="single" w:sz="4" w:space="0" w:color="auto"/>
              <w:right w:val="single" w:sz="4" w:space="0" w:color="auto"/>
            </w:tcBorders>
            <w:shd w:val="clear" w:color="auto" w:fill="auto"/>
            <w:noWrap/>
            <w:vAlign w:val="center"/>
            <w:hideMark/>
          </w:tcPr>
          <w:p w14:paraId="38D5F23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0,126</w:t>
            </w:r>
          </w:p>
        </w:tc>
        <w:tc>
          <w:tcPr>
            <w:tcW w:w="596" w:type="pct"/>
            <w:tcBorders>
              <w:top w:val="nil"/>
              <w:left w:val="nil"/>
              <w:bottom w:val="single" w:sz="4" w:space="0" w:color="auto"/>
              <w:right w:val="single" w:sz="4" w:space="0" w:color="auto"/>
            </w:tcBorders>
            <w:shd w:val="clear" w:color="auto" w:fill="auto"/>
            <w:noWrap/>
            <w:vAlign w:val="center"/>
            <w:hideMark/>
          </w:tcPr>
          <w:p w14:paraId="02B99D0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0,025</w:t>
            </w:r>
          </w:p>
        </w:tc>
        <w:tc>
          <w:tcPr>
            <w:tcW w:w="596" w:type="pct"/>
            <w:tcBorders>
              <w:top w:val="nil"/>
              <w:left w:val="nil"/>
              <w:bottom w:val="single" w:sz="4" w:space="0" w:color="auto"/>
              <w:right w:val="single" w:sz="4" w:space="0" w:color="auto"/>
            </w:tcBorders>
            <w:shd w:val="clear" w:color="auto" w:fill="auto"/>
            <w:noWrap/>
            <w:vAlign w:val="center"/>
            <w:hideMark/>
          </w:tcPr>
          <w:p w14:paraId="25CA74E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0,027</w:t>
            </w:r>
          </w:p>
        </w:tc>
        <w:tc>
          <w:tcPr>
            <w:tcW w:w="673" w:type="pct"/>
            <w:tcBorders>
              <w:top w:val="nil"/>
              <w:left w:val="nil"/>
              <w:bottom w:val="single" w:sz="4" w:space="0" w:color="auto"/>
              <w:right w:val="single" w:sz="4" w:space="0" w:color="auto"/>
            </w:tcBorders>
            <w:shd w:val="clear" w:color="auto" w:fill="auto"/>
            <w:noWrap/>
            <w:vAlign w:val="center"/>
            <w:hideMark/>
          </w:tcPr>
          <w:p w14:paraId="62F3ADD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0,050</w:t>
            </w:r>
          </w:p>
        </w:tc>
        <w:tc>
          <w:tcPr>
            <w:tcW w:w="589" w:type="pct"/>
            <w:tcBorders>
              <w:top w:val="nil"/>
              <w:left w:val="nil"/>
              <w:bottom w:val="single" w:sz="4" w:space="0" w:color="auto"/>
              <w:right w:val="single" w:sz="4" w:space="0" w:color="auto"/>
            </w:tcBorders>
            <w:shd w:val="clear" w:color="auto" w:fill="auto"/>
            <w:noWrap/>
            <w:vAlign w:val="center"/>
            <w:hideMark/>
          </w:tcPr>
          <w:p w14:paraId="39600AF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0,024</w:t>
            </w:r>
          </w:p>
        </w:tc>
      </w:tr>
      <w:tr w:rsidR="00230FE2" w:rsidRPr="00974B0C" w14:paraId="2F9126BD"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8CD53B0"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7</w:t>
            </w:r>
          </w:p>
        </w:tc>
        <w:tc>
          <w:tcPr>
            <w:tcW w:w="930" w:type="pct"/>
            <w:tcBorders>
              <w:top w:val="nil"/>
              <w:left w:val="nil"/>
              <w:bottom w:val="single" w:sz="4" w:space="0" w:color="auto"/>
              <w:right w:val="single" w:sz="4" w:space="0" w:color="auto"/>
            </w:tcBorders>
            <w:shd w:val="clear" w:color="auto" w:fill="auto"/>
            <w:vAlign w:val="center"/>
            <w:hideMark/>
          </w:tcPr>
          <w:p w14:paraId="28107442"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1500&lt;Q≤2000</w:t>
            </w:r>
          </w:p>
        </w:tc>
        <w:tc>
          <w:tcPr>
            <w:tcW w:w="522" w:type="pct"/>
            <w:tcBorders>
              <w:top w:val="nil"/>
              <w:left w:val="nil"/>
              <w:bottom w:val="single" w:sz="4" w:space="0" w:color="auto"/>
              <w:right w:val="single" w:sz="4" w:space="0" w:color="auto"/>
            </w:tcBorders>
            <w:shd w:val="clear" w:color="auto" w:fill="auto"/>
            <w:noWrap/>
            <w:vAlign w:val="center"/>
            <w:hideMark/>
          </w:tcPr>
          <w:p w14:paraId="1A48E25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0,049</w:t>
            </w:r>
          </w:p>
        </w:tc>
        <w:tc>
          <w:tcPr>
            <w:tcW w:w="744" w:type="pct"/>
            <w:tcBorders>
              <w:top w:val="nil"/>
              <w:left w:val="nil"/>
              <w:bottom w:val="single" w:sz="4" w:space="0" w:color="auto"/>
              <w:right w:val="single" w:sz="4" w:space="0" w:color="auto"/>
            </w:tcBorders>
            <w:shd w:val="clear" w:color="auto" w:fill="auto"/>
            <w:noWrap/>
            <w:vAlign w:val="center"/>
            <w:hideMark/>
          </w:tcPr>
          <w:p w14:paraId="791FFFB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0,087</w:t>
            </w:r>
          </w:p>
        </w:tc>
        <w:tc>
          <w:tcPr>
            <w:tcW w:w="596" w:type="pct"/>
            <w:tcBorders>
              <w:top w:val="nil"/>
              <w:left w:val="nil"/>
              <w:bottom w:val="single" w:sz="4" w:space="0" w:color="auto"/>
              <w:right w:val="single" w:sz="4" w:space="0" w:color="auto"/>
            </w:tcBorders>
            <w:shd w:val="clear" w:color="auto" w:fill="auto"/>
            <w:noWrap/>
            <w:vAlign w:val="center"/>
            <w:hideMark/>
          </w:tcPr>
          <w:p w14:paraId="5BA10C3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0,024</w:t>
            </w:r>
          </w:p>
        </w:tc>
        <w:tc>
          <w:tcPr>
            <w:tcW w:w="596" w:type="pct"/>
            <w:tcBorders>
              <w:top w:val="nil"/>
              <w:left w:val="nil"/>
              <w:bottom w:val="single" w:sz="4" w:space="0" w:color="auto"/>
              <w:right w:val="single" w:sz="4" w:space="0" w:color="auto"/>
            </w:tcBorders>
            <w:shd w:val="clear" w:color="auto" w:fill="auto"/>
            <w:noWrap/>
            <w:vAlign w:val="center"/>
            <w:hideMark/>
          </w:tcPr>
          <w:p w14:paraId="4C5E1E1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0,018</w:t>
            </w:r>
          </w:p>
        </w:tc>
        <w:tc>
          <w:tcPr>
            <w:tcW w:w="673" w:type="pct"/>
            <w:tcBorders>
              <w:top w:val="nil"/>
              <w:left w:val="nil"/>
              <w:bottom w:val="single" w:sz="4" w:space="0" w:color="auto"/>
              <w:right w:val="single" w:sz="4" w:space="0" w:color="auto"/>
            </w:tcBorders>
            <w:shd w:val="clear" w:color="auto" w:fill="auto"/>
            <w:noWrap/>
            <w:vAlign w:val="center"/>
            <w:hideMark/>
          </w:tcPr>
          <w:p w14:paraId="51B5A4E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0,034</w:t>
            </w:r>
          </w:p>
        </w:tc>
        <w:tc>
          <w:tcPr>
            <w:tcW w:w="589" w:type="pct"/>
            <w:tcBorders>
              <w:top w:val="nil"/>
              <w:left w:val="nil"/>
              <w:bottom w:val="single" w:sz="4" w:space="0" w:color="auto"/>
              <w:right w:val="single" w:sz="4" w:space="0" w:color="auto"/>
            </w:tcBorders>
            <w:shd w:val="clear" w:color="auto" w:fill="auto"/>
            <w:noWrap/>
            <w:vAlign w:val="center"/>
            <w:hideMark/>
          </w:tcPr>
          <w:p w14:paraId="408453D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0,017</w:t>
            </w:r>
          </w:p>
        </w:tc>
      </w:tr>
      <w:tr w:rsidR="00230FE2" w:rsidRPr="00974B0C" w14:paraId="60A97E87"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E87ED0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8</w:t>
            </w:r>
          </w:p>
        </w:tc>
        <w:tc>
          <w:tcPr>
            <w:tcW w:w="930" w:type="pct"/>
            <w:tcBorders>
              <w:top w:val="nil"/>
              <w:left w:val="nil"/>
              <w:bottom w:val="single" w:sz="4" w:space="0" w:color="auto"/>
              <w:right w:val="single" w:sz="4" w:space="0" w:color="auto"/>
            </w:tcBorders>
            <w:shd w:val="clear" w:color="auto" w:fill="auto"/>
            <w:vAlign w:val="center"/>
            <w:hideMark/>
          </w:tcPr>
          <w:p w14:paraId="6F9C6973"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2000&lt;Q≤2500</w:t>
            </w:r>
          </w:p>
        </w:tc>
        <w:tc>
          <w:tcPr>
            <w:tcW w:w="522" w:type="pct"/>
            <w:tcBorders>
              <w:top w:val="nil"/>
              <w:left w:val="nil"/>
              <w:bottom w:val="single" w:sz="4" w:space="0" w:color="auto"/>
              <w:right w:val="single" w:sz="4" w:space="0" w:color="auto"/>
            </w:tcBorders>
            <w:shd w:val="clear" w:color="auto" w:fill="auto"/>
            <w:noWrap/>
            <w:vAlign w:val="center"/>
            <w:hideMark/>
          </w:tcPr>
          <w:p w14:paraId="5E86473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0,055</w:t>
            </w:r>
          </w:p>
        </w:tc>
        <w:tc>
          <w:tcPr>
            <w:tcW w:w="744" w:type="pct"/>
            <w:tcBorders>
              <w:top w:val="nil"/>
              <w:left w:val="nil"/>
              <w:bottom w:val="single" w:sz="4" w:space="0" w:color="auto"/>
              <w:right w:val="single" w:sz="4" w:space="0" w:color="auto"/>
            </w:tcBorders>
            <w:shd w:val="clear" w:color="auto" w:fill="auto"/>
            <w:noWrap/>
            <w:vAlign w:val="center"/>
            <w:hideMark/>
          </w:tcPr>
          <w:p w14:paraId="60667B6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0,062</w:t>
            </w:r>
          </w:p>
        </w:tc>
        <w:tc>
          <w:tcPr>
            <w:tcW w:w="596" w:type="pct"/>
            <w:tcBorders>
              <w:top w:val="nil"/>
              <w:left w:val="nil"/>
              <w:bottom w:val="single" w:sz="4" w:space="0" w:color="auto"/>
              <w:right w:val="single" w:sz="4" w:space="0" w:color="auto"/>
            </w:tcBorders>
            <w:shd w:val="clear" w:color="auto" w:fill="auto"/>
            <w:noWrap/>
            <w:vAlign w:val="center"/>
            <w:hideMark/>
          </w:tcPr>
          <w:p w14:paraId="5699966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0,014</w:t>
            </w:r>
          </w:p>
        </w:tc>
        <w:tc>
          <w:tcPr>
            <w:tcW w:w="596" w:type="pct"/>
            <w:tcBorders>
              <w:top w:val="nil"/>
              <w:left w:val="nil"/>
              <w:bottom w:val="single" w:sz="4" w:space="0" w:color="auto"/>
              <w:right w:val="single" w:sz="4" w:space="0" w:color="auto"/>
            </w:tcBorders>
            <w:shd w:val="clear" w:color="auto" w:fill="auto"/>
            <w:noWrap/>
            <w:vAlign w:val="center"/>
            <w:hideMark/>
          </w:tcPr>
          <w:p w14:paraId="5D2CDCA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0,012</w:t>
            </w:r>
          </w:p>
        </w:tc>
        <w:tc>
          <w:tcPr>
            <w:tcW w:w="673" w:type="pct"/>
            <w:tcBorders>
              <w:top w:val="nil"/>
              <w:left w:val="nil"/>
              <w:bottom w:val="single" w:sz="4" w:space="0" w:color="auto"/>
              <w:right w:val="single" w:sz="4" w:space="0" w:color="auto"/>
            </w:tcBorders>
            <w:shd w:val="clear" w:color="auto" w:fill="auto"/>
            <w:noWrap/>
            <w:vAlign w:val="center"/>
            <w:hideMark/>
          </w:tcPr>
          <w:p w14:paraId="1D1961E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0,023</w:t>
            </w:r>
          </w:p>
        </w:tc>
        <w:tc>
          <w:tcPr>
            <w:tcW w:w="589" w:type="pct"/>
            <w:tcBorders>
              <w:top w:val="nil"/>
              <w:left w:val="nil"/>
              <w:bottom w:val="single" w:sz="4" w:space="0" w:color="auto"/>
              <w:right w:val="single" w:sz="4" w:space="0" w:color="auto"/>
            </w:tcBorders>
            <w:shd w:val="clear" w:color="auto" w:fill="auto"/>
            <w:noWrap/>
            <w:vAlign w:val="center"/>
            <w:hideMark/>
          </w:tcPr>
          <w:p w14:paraId="71CD00ED"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4584343E"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167F9C0"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9</w:t>
            </w:r>
          </w:p>
        </w:tc>
        <w:tc>
          <w:tcPr>
            <w:tcW w:w="930" w:type="pct"/>
            <w:tcBorders>
              <w:top w:val="nil"/>
              <w:left w:val="nil"/>
              <w:bottom w:val="single" w:sz="4" w:space="0" w:color="auto"/>
              <w:right w:val="single" w:sz="4" w:space="0" w:color="auto"/>
            </w:tcBorders>
            <w:shd w:val="clear" w:color="auto" w:fill="auto"/>
            <w:vAlign w:val="center"/>
            <w:hideMark/>
          </w:tcPr>
          <w:p w14:paraId="6CE52C7D"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2500&lt;Q≤4000</w:t>
            </w:r>
          </w:p>
        </w:tc>
        <w:tc>
          <w:tcPr>
            <w:tcW w:w="522" w:type="pct"/>
            <w:tcBorders>
              <w:top w:val="nil"/>
              <w:left w:val="nil"/>
              <w:bottom w:val="single" w:sz="4" w:space="0" w:color="auto"/>
              <w:right w:val="single" w:sz="4" w:space="0" w:color="auto"/>
            </w:tcBorders>
            <w:shd w:val="clear" w:color="auto" w:fill="auto"/>
            <w:noWrap/>
            <w:vAlign w:val="center"/>
            <w:hideMark/>
          </w:tcPr>
          <w:p w14:paraId="2EE8AD4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0,039</w:t>
            </w:r>
          </w:p>
        </w:tc>
        <w:tc>
          <w:tcPr>
            <w:tcW w:w="744" w:type="pct"/>
            <w:tcBorders>
              <w:top w:val="nil"/>
              <w:left w:val="nil"/>
              <w:bottom w:val="single" w:sz="4" w:space="0" w:color="auto"/>
              <w:right w:val="single" w:sz="4" w:space="0" w:color="auto"/>
            </w:tcBorders>
            <w:shd w:val="clear" w:color="auto" w:fill="auto"/>
            <w:noWrap/>
            <w:vAlign w:val="center"/>
            <w:hideMark/>
          </w:tcPr>
          <w:p w14:paraId="2F4C25A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0,056</w:t>
            </w:r>
          </w:p>
        </w:tc>
        <w:tc>
          <w:tcPr>
            <w:tcW w:w="596" w:type="pct"/>
            <w:tcBorders>
              <w:top w:val="nil"/>
              <w:left w:val="nil"/>
              <w:bottom w:val="single" w:sz="4" w:space="0" w:color="auto"/>
              <w:right w:val="single" w:sz="4" w:space="0" w:color="auto"/>
            </w:tcBorders>
            <w:shd w:val="clear" w:color="auto" w:fill="auto"/>
            <w:noWrap/>
            <w:vAlign w:val="center"/>
            <w:hideMark/>
          </w:tcPr>
          <w:p w14:paraId="174C6B1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0,009</w:t>
            </w:r>
          </w:p>
        </w:tc>
        <w:tc>
          <w:tcPr>
            <w:tcW w:w="596" w:type="pct"/>
            <w:tcBorders>
              <w:top w:val="nil"/>
              <w:left w:val="nil"/>
              <w:bottom w:val="single" w:sz="4" w:space="0" w:color="auto"/>
              <w:right w:val="single" w:sz="4" w:space="0" w:color="auto"/>
            </w:tcBorders>
            <w:shd w:val="clear" w:color="auto" w:fill="auto"/>
            <w:noWrap/>
            <w:vAlign w:val="center"/>
            <w:hideMark/>
          </w:tcPr>
          <w:p w14:paraId="69B5A79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0,012</w:t>
            </w:r>
          </w:p>
        </w:tc>
        <w:tc>
          <w:tcPr>
            <w:tcW w:w="673" w:type="pct"/>
            <w:tcBorders>
              <w:top w:val="nil"/>
              <w:left w:val="nil"/>
              <w:bottom w:val="single" w:sz="4" w:space="0" w:color="auto"/>
              <w:right w:val="single" w:sz="4" w:space="0" w:color="auto"/>
            </w:tcBorders>
            <w:shd w:val="clear" w:color="auto" w:fill="auto"/>
            <w:noWrap/>
            <w:vAlign w:val="center"/>
            <w:hideMark/>
          </w:tcPr>
          <w:p w14:paraId="78EA982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0,030</w:t>
            </w:r>
          </w:p>
        </w:tc>
        <w:tc>
          <w:tcPr>
            <w:tcW w:w="589" w:type="pct"/>
            <w:tcBorders>
              <w:top w:val="nil"/>
              <w:left w:val="nil"/>
              <w:bottom w:val="single" w:sz="4" w:space="0" w:color="auto"/>
              <w:right w:val="single" w:sz="4" w:space="0" w:color="auto"/>
            </w:tcBorders>
            <w:shd w:val="clear" w:color="auto" w:fill="auto"/>
            <w:noWrap/>
            <w:vAlign w:val="center"/>
            <w:hideMark/>
          </w:tcPr>
          <w:p w14:paraId="5ADC03A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3CAFA063" w14:textId="77777777" w:rsidTr="007D1ABB">
        <w:trPr>
          <w:trHeight w:val="40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BD518EB"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10</w:t>
            </w:r>
          </w:p>
        </w:tc>
        <w:tc>
          <w:tcPr>
            <w:tcW w:w="930" w:type="pct"/>
            <w:tcBorders>
              <w:top w:val="nil"/>
              <w:left w:val="nil"/>
              <w:bottom w:val="single" w:sz="4" w:space="0" w:color="auto"/>
              <w:right w:val="single" w:sz="4" w:space="0" w:color="auto"/>
            </w:tcBorders>
            <w:shd w:val="clear" w:color="auto" w:fill="auto"/>
            <w:vAlign w:val="center"/>
            <w:hideMark/>
          </w:tcPr>
          <w:p w14:paraId="3929ECE0"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4000&lt;Q≤8000</w:t>
            </w:r>
          </w:p>
        </w:tc>
        <w:tc>
          <w:tcPr>
            <w:tcW w:w="522" w:type="pct"/>
            <w:tcBorders>
              <w:top w:val="nil"/>
              <w:left w:val="nil"/>
              <w:bottom w:val="single" w:sz="4" w:space="0" w:color="auto"/>
              <w:right w:val="single" w:sz="4" w:space="0" w:color="auto"/>
            </w:tcBorders>
            <w:shd w:val="clear" w:color="auto" w:fill="auto"/>
            <w:noWrap/>
            <w:vAlign w:val="center"/>
            <w:hideMark/>
          </w:tcPr>
          <w:p w14:paraId="187130CF"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0,042</w:t>
            </w:r>
          </w:p>
        </w:tc>
        <w:tc>
          <w:tcPr>
            <w:tcW w:w="744" w:type="pct"/>
            <w:tcBorders>
              <w:top w:val="nil"/>
              <w:left w:val="nil"/>
              <w:bottom w:val="single" w:sz="4" w:space="0" w:color="auto"/>
              <w:right w:val="single" w:sz="4" w:space="0" w:color="auto"/>
            </w:tcBorders>
            <w:shd w:val="clear" w:color="auto" w:fill="auto"/>
            <w:noWrap/>
            <w:vAlign w:val="center"/>
            <w:hideMark/>
          </w:tcPr>
          <w:p w14:paraId="496A2A1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0,082</w:t>
            </w:r>
          </w:p>
        </w:tc>
        <w:tc>
          <w:tcPr>
            <w:tcW w:w="596" w:type="pct"/>
            <w:tcBorders>
              <w:top w:val="nil"/>
              <w:left w:val="nil"/>
              <w:bottom w:val="single" w:sz="4" w:space="0" w:color="auto"/>
              <w:right w:val="single" w:sz="4" w:space="0" w:color="auto"/>
            </w:tcBorders>
            <w:shd w:val="clear" w:color="auto" w:fill="auto"/>
            <w:noWrap/>
            <w:vAlign w:val="center"/>
            <w:hideMark/>
          </w:tcPr>
          <w:p w14:paraId="08DDE41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0,011</w:t>
            </w:r>
          </w:p>
        </w:tc>
        <w:tc>
          <w:tcPr>
            <w:tcW w:w="596" w:type="pct"/>
            <w:tcBorders>
              <w:top w:val="nil"/>
              <w:left w:val="nil"/>
              <w:bottom w:val="single" w:sz="4" w:space="0" w:color="auto"/>
              <w:right w:val="single" w:sz="4" w:space="0" w:color="auto"/>
            </w:tcBorders>
            <w:shd w:val="clear" w:color="auto" w:fill="auto"/>
            <w:noWrap/>
            <w:vAlign w:val="center"/>
            <w:hideMark/>
          </w:tcPr>
          <w:p w14:paraId="438311A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0,011</w:t>
            </w:r>
          </w:p>
        </w:tc>
        <w:tc>
          <w:tcPr>
            <w:tcW w:w="673" w:type="pct"/>
            <w:tcBorders>
              <w:top w:val="nil"/>
              <w:left w:val="nil"/>
              <w:bottom w:val="single" w:sz="4" w:space="0" w:color="auto"/>
              <w:right w:val="single" w:sz="4" w:space="0" w:color="auto"/>
            </w:tcBorders>
            <w:shd w:val="clear" w:color="auto" w:fill="auto"/>
            <w:noWrap/>
            <w:vAlign w:val="center"/>
            <w:hideMark/>
          </w:tcPr>
          <w:p w14:paraId="164822D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0,043</w:t>
            </w:r>
          </w:p>
        </w:tc>
        <w:tc>
          <w:tcPr>
            <w:tcW w:w="589" w:type="pct"/>
            <w:tcBorders>
              <w:top w:val="nil"/>
              <w:left w:val="nil"/>
              <w:bottom w:val="single" w:sz="4" w:space="0" w:color="auto"/>
              <w:right w:val="single" w:sz="4" w:space="0" w:color="auto"/>
            </w:tcBorders>
            <w:shd w:val="clear" w:color="auto" w:fill="auto"/>
            <w:noWrap/>
            <w:vAlign w:val="center"/>
            <w:hideMark/>
          </w:tcPr>
          <w:p w14:paraId="686D1AF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0B21B938" w14:textId="77777777" w:rsidTr="007D1ABB">
        <w:trPr>
          <w:trHeight w:val="405"/>
        </w:trPr>
        <w:tc>
          <w:tcPr>
            <w:tcW w:w="350" w:type="pct"/>
            <w:tcBorders>
              <w:top w:val="nil"/>
              <w:left w:val="single" w:sz="4" w:space="0" w:color="auto"/>
              <w:bottom w:val="nil"/>
              <w:right w:val="single" w:sz="4" w:space="0" w:color="auto"/>
            </w:tcBorders>
            <w:shd w:val="clear" w:color="auto" w:fill="auto"/>
            <w:noWrap/>
            <w:vAlign w:val="center"/>
            <w:hideMark/>
          </w:tcPr>
          <w:p w14:paraId="38A8D413"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11</w:t>
            </w:r>
          </w:p>
        </w:tc>
        <w:tc>
          <w:tcPr>
            <w:tcW w:w="930" w:type="pct"/>
            <w:tcBorders>
              <w:top w:val="nil"/>
              <w:left w:val="nil"/>
              <w:bottom w:val="nil"/>
              <w:right w:val="single" w:sz="4" w:space="0" w:color="auto"/>
            </w:tcBorders>
            <w:shd w:val="clear" w:color="auto" w:fill="auto"/>
            <w:vAlign w:val="center"/>
            <w:hideMark/>
          </w:tcPr>
          <w:p w14:paraId="3FDCBC23"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8000&lt;Q≤10000</w:t>
            </w:r>
          </w:p>
        </w:tc>
        <w:tc>
          <w:tcPr>
            <w:tcW w:w="522" w:type="pct"/>
            <w:tcBorders>
              <w:top w:val="nil"/>
              <w:left w:val="nil"/>
              <w:bottom w:val="nil"/>
              <w:right w:val="single" w:sz="4" w:space="0" w:color="auto"/>
            </w:tcBorders>
            <w:shd w:val="clear" w:color="auto" w:fill="auto"/>
            <w:noWrap/>
            <w:vAlign w:val="center"/>
            <w:hideMark/>
          </w:tcPr>
          <w:p w14:paraId="122A5F6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0,032</w:t>
            </w:r>
          </w:p>
        </w:tc>
        <w:tc>
          <w:tcPr>
            <w:tcW w:w="744" w:type="pct"/>
            <w:tcBorders>
              <w:top w:val="nil"/>
              <w:left w:val="nil"/>
              <w:bottom w:val="nil"/>
              <w:right w:val="single" w:sz="4" w:space="0" w:color="auto"/>
            </w:tcBorders>
            <w:shd w:val="clear" w:color="auto" w:fill="auto"/>
            <w:noWrap/>
            <w:vAlign w:val="center"/>
            <w:hideMark/>
          </w:tcPr>
          <w:p w14:paraId="7E9A162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0,069</w:t>
            </w:r>
          </w:p>
        </w:tc>
        <w:tc>
          <w:tcPr>
            <w:tcW w:w="596" w:type="pct"/>
            <w:tcBorders>
              <w:top w:val="nil"/>
              <w:left w:val="nil"/>
              <w:bottom w:val="nil"/>
              <w:right w:val="single" w:sz="4" w:space="0" w:color="auto"/>
            </w:tcBorders>
            <w:shd w:val="clear" w:color="auto" w:fill="auto"/>
            <w:noWrap/>
            <w:vAlign w:val="center"/>
            <w:hideMark/>
          </w:tcPr>
          <w:p w14:paraId="7851CBE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0,008</w:t>
            </w:r>
          </w:p>
        </w:tc>
        <w:tc>
          <w:tcPr>
            <w:tcW w:w="596" w:type="pct"/>
            <w:tcBorders>
              <w:top w:val="nil"/>
              <w:left w:val="nil"/>
              <w:bottom w:val="nil"/>
              <w:right w:val="single" w:sz="4" w:space="0" w:color="auto"/>
            </w:tcBorders>
            <w:shd w:val="clear" w:color="auto" w:fill="auto"/>
            <w:noWrap/>
            <w:vAlign w:val="center"/>
            <w:hideMark/>
          </w:tcPr>
          <w:p w14:paraId="7508846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0,008</w:t>
            </w:r>
          </w:p>
        </w:tc>
        <w:tc>
          <w:tcPr>
            <w:tcW w:w="673" w:type="pct"/>
            <w:tcBorders>
              <w:top w:val="nil"/>
              <w:left w:val="nil"/>
              <w:bottom w:val="nil"/>
              <w:right w:val="single" w:sz="4" w:space="0" w:color="auto"/>
            </w:tcBorders>
            <w:shd w:val="clear" w:color="auto" w:fill="auto"/>
            <w:noWrap/>
            <w:vAlign w:val="center"/>
            <w:hideMark/>
          </w:tcPr>
          <w:p w14:paraId="62CB7C3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0,048</w:t>
            </w:r>
          </w:p>
        </w:tc>
        <w:tc>
          <w:tcPr>
            <w:tcW w:w="589" w:type="pct"/>
            <w:tcBorders>
              <w:top w:val="nil"/>
              <w:left w:val="nil"/>
              <w:bottom w:val="nil"/>
              <w:right w:val="single" w:sz="4" w:space="0" w:color="auto"/>
            </w:tcBorders>
            <w:shd w:val="clear" w:color="auto" w:fill="auto"/>
            <w:noWrap/>
            <w:vAlign w:val="center"/>
            <w:hideMark/>
          </w:tcPr>
          <w:p w14:paraId="336A2BDE"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4494DBD1" w14:textId="77777777" w:rsidTr="007D1ABB">
        <w:trPr>
          <w:trHeight w:val="435"/>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5D75" w14:textId="77777777" w:rsidR="00230FE2" w:rsidRPr="00974B0C" w:rsidRDefault="00230FE2" w:rsidP="007D1ABB">
            <w:pPr>
              <w:jc w:val="center"/>
              <w:rPr>
                <w:rFonts w:ascii="Times New Roman" w:hAnsi="Times New Roman"/>
                <w:b/>
                <w:bCs/>
                <w:color w:val="000000"/>
                <w:sz w:val="23"/>
                <w:szCs w:val="23"/>
              </w:rPr>
            </w:pPr>
            <w:r w:rsidRPr="00974B0C">
              <w:rPr>
                <w:rFonts w:ascii="Times New Roman" w:hAnsi="Times New Roman"/>
                <w:b/>
                <w:bCs/>
                <w:color w:val="000000"/>
                <w:sz w:val="23"/>
                <w:szCs w:val="23"/>
              </w:rPr>
              <w:t> III</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3FCD0940" w14:textId="77777777" w:rsidR="00230FE2" w:rsidRPr="00974B0C" w:rsidRDefault="00230FE2" w:rsidP="007D1ABB">
            <w:pPr>
              <w:rPr>
                <w:rFonts w:ascii="Times New Roman" w:hAnsi="Times New Roman"/>
                <w:b/>
                <w:bCs/>
                <w:color w:val="000000"/>
                <w:sz w:val="23"/>
                <w:szCs w:val="23"/>
              </w:rPr>
            </w:pPr>
            <w:r w:rsidRPr="00974B0C">
              <w:rPr>
                <w:rFonts w:ascii="Times New Roman" w:hAnsi="Times New Roman"/>
                <w:b/>
                <w:bCs/>
                <w:color w:val="000000"/>
                <w:sz w:val="23"/>
                <w:szCs w:val="23"/>
              </w:rPr>
              <w:t>Vụ Đông</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7E8BB7C" w14:textId="77777777" w:rsidR="00230FE2" w:rsidRPr="00974B0C" w:rsidRDefault="00230FE2" w:rsidP="007D1ABB">
            <w:pPr>
              <w:jc w:val="right"/>
              <w:rPr>
                <w:rFonts w:ascii="Times New Roman" w:hAnsi="Times New Roman"/>
                <w:b/>
                <w:bCs/>
                <w:color w:val="000000"/>
                <w:sz w:val="23"/>
                <w:szCs w:val="23"/>
              </w:rPr>
            </w:pPr>
            <w:r w:rsidRPr="00974B0C">
              <w:rPr>
                <w:b/>
                <w:bCs/>
                <w:color w:val="000000"/>
                <w:sz w:val="22"/>
                <w:szCs w:val="22"/>
              </w:rPr>
              <w:t>0,022</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66D58B6" w14:textId="77777777" w:rsidR="00230FE2" w:rsidRPr="00974B0C" w:rsidRDefault="00230FE2" w:rsidP="007D1ABB">
            <w:pPr>
              <w:jc w:val="right"/>
              <w:rPr>
                <w:b/>
                <w:bCs/>
                <w:color w:val="000000"/>
                <w:sz w:val="23"/>
                <w:szCs w:val="23"/>
              </w:rPr>
            </w:pPr>
            <w:r w:rsidRPr="00974B0C">
              <w:rPr>
                <w:b/>
                <w:bCs/>
                <w:color w:val="000000"/>
                <w:sz w:val="22"/>
                <w:szCs w:val="22"/>
              </w:rPr>
              <w:t>0,014</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5BF1480F" w14:textId="77777777" w:rsidR="00230FE2" w:rsidRPr="00974B0C" w:rsidRDefault="00230FE2" w:rsidP="007D1ABB">
            <w:pPr>
              <w:jc w:val="right"/>
              <w:rPr>
                <w:b/>
                <w:bCs/>
                <w:color w:val="000000"/>
                <w:sz w:val="23"/>
                <w:szCs w:val="23"/>
              </w:rPr>
            </w:pPr>
            <w:r w:rsidRPr="00974B0C">
              <w:rPr>
                <w:b/>
                <w:bCs/>
                <w:color w:val="000000"/>
                <w:sz w:val="22"/>
                <w:szCs w:val="22"/>
              </w:rPr>
              <w:t>0,006</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526650B9" w14:textId="77777777" w:rsidR="00230FE2" w:rsidRPr="00974B0C" w:rsidRDefault="00230FE2" w:rsidP="007D1ABB">
            <w:pPr>
              <w:jc w:val="right"/>
              <w:rPr>
                <w:b/>
                <w:bCs/>
                <w:color w:val="000000"/>
                <w:sz w:val="23"/>
                <w:szCs w:val="23"/>
              </w:rPr>
            </w:pPr>
            <w:r w:rsidRPr="00974B0C">
              <w:rPr>
                <w:b/>
                <w:bCs/>
                <w:color w:val="000000"/>
                <w:sz w:val="22"/>
                <w:szCs w:val="22"/>
              </w:rPr>
              <w:t>0,005</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3A33AAEA" w14:textId="77777777" w:rsidR="00230FE2" w:rsidRPr="00974B0C" w:rsidRDefault="00230FE2" w:rsidP="007D1ABB">
            <w:pPr>
              <w:jc w:val="right"/>
              <w:rPr>
                <w:b/>
                <w:bCs/>
                <w:color w:val="000000"/>
                <w:sz w:val="23"/>
                <w:szCs w:val="23"/>
              </w:rPr>
            </w:pPr>
            <w:r w:rsidRPr="00974B0C">
              <w:rPr>
                <w:b/>
                <w:bCs/>
                <w:color w:val="000000"/>
                <w:sz w:val="22"/>
                <w:szCs w:val="22"/>
              </w:rPr>
              <w:t>0,010</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B30A773" w14:textId="77777777" w:rsidR="00230FE2" w:rsidRPr="00974B0C" w:rsidRDefault="00230FE2" w:rsidP="007D1ABB">
            <w:pPr>
              <w:jc w:val="right"/>
              <w:rPr>
                <w:b/>
                <w:bCs/>
                <w:color w:val="000000"/>
                <w:sz w:val="23"/>
                <w:szCs w:val="23"/>
              </w:rPr>
            </w:pPr>
            <w:r w:rsidRPr="00974B0C">
              <w:rPr>
                <w:b/>
                <w:bCs/>
                <w:color w:val="000000"/>
                <w:sz w:val="22"/>
                <w:szCs w:val="22"/>
              </w:rPr>
              <w:t>0,005</w:t>
            </w:r>
          </w:p>
        </w:tc>
      </w:tr>
      <w:tr w:rsidR="00230FE2" w:rsidRPr="00974B0C" w14:paraId="71CCEDFE"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DC1B047"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1</w:t>
            </w:r>
          </w:p>
        </w:tc>
        <w:tc>
          <w:tcPr>
            <w:tcW w:w="930" w:type="pct"/>
            <w:tcBorders>
              <w:top w:val="nil"/>
              <w:left w:val="nil"/>
              <w:bottom w:val="single" w:sz="4" w:space="0" w:color="auto"/>
              <w:right w:val="single" w:sz="4" w:space="0" w:color="auto"/>
            </w:tcBorders>
            <w:shd w:val="clear" w:color="auto" w:fill="auto"/>
            <w:vAlign w:val="center"/>
            <w:hideMark/>
          </w:tcPr>
          <w:p w14:paraId="2A9454FB"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Q≤320</w:t>
            </w:r>
          </w:p>
        </w:tc>
        <w:tc>
          <w:tcPr>
            <w:tcW w:w="522" w:type="pct"/>
            <w:tcBorders>
              <w:top w:val="nil"/>
              <w:left w:val="nil"/>
              <w:bottom w:val="single" w:sz="4" w:space="0" w:color="auto"/>
              <w:right w:val="single" w:sz="4" w:space="0" w:color="auto"/>
            </w:tcBorders>
            <w:shd w:val="clear" w:color="auto" w:fill="auto"/>
            <w:noWrap/>
            <w:vAlign w:val="center"/>
            <w:hideMark/>
          </w:tcPr>
          <w:p w14:paraId="178CFC1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0,038</w:t>
            </w:r>
          </w:p>
        </w:tc>
        <w:tc>
          <w:tcPr>
            <w:tcW w:w="744" w:type="pct"/>
            <w:tcBorders>
              <w:top w:val="nil"/>
              <w:left w:val="nil"/>
              <w:bottom w:val="single" w:sz="4" w:space="0" w:color="auto"/>
              <w:right w:val="single" w:sz="4" w:space="0" w:color="auto"/>
            </w:tcBorders>
            <w:shd w:val="clear" w:color="auto" w:fill="auto"/>
            <w:noWrap/>
            <w:vAlign w:val="center"/>
            <w:hideMark/>
          </w:tcPr>
          <w:p w14:paraId="16AF250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0,018</w:t>
            </w:r>
          </w:p>
        </w:tc>
        <w:tc>
          <w:tcPr>
            <w:tcW w:w="596" w:type="pct"/>
            <w:tcBorders>
              <w:top w:val="nil"/>
              <w:left w:val="nil"/>
              <w:bottom w:val="single" w:sz="4" w:space="0" w:color="auto"/>
              <w:right w:val="single" w:sz="4" w:space="0" w:color="auto"/>
            </w:tcBorders>
            <w:shd w:val="clear" w:color="auto" w:fill="auto"/>
            <w:noWrap/>
            <w:vAlign w:val="center"/>
            <w:hideMark/>
          </w:tcPr>
          <w:p w14:paraId="582CDD0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0,013</w:t>
            </w:r>
          </w:p>
        </w:tc>
        <w:tc>
          <w:tcPr>
            <w:tcW w:w="596" w:type="pct"/>
            <w:tcBorders>
              <w:top w:val="nil"/>
              <w:left w:val="nil"/>
              <w:bottom w:val="single" w:sz="4" w:space="0" w:color="auto"/>
              <w:right w:val="single" w:sz="4" w:space="0" w:color="auto"/>
            </w:tcBorders>
            <w:shd w:val="clear" w:color="auto" w:fill="auto"/>
            <w:noWrap/>
            <w:vAlign w:val="center"/>
            <w:hideMark/>
          </w:tcPr>
          <w:p w14:paraId="4C29358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0,010</w:t>
            </w:r>
          </w:p>
        </w:tc>
        <w:tc>
          <w:tcPr>
            <w:tcW w:w="673" w:type="pct"/>
            <w:tcBorders>
              <w:top w:val="nil"/>
              <w:left w:val="nil"/>
              <w:bottom w:val="single" w:sz="4" w:space="0" w:color="auto"/>
              <w:right w:val="single" w:sz="4" w:space="0" w:color="auto"/>
            </w:tcBorders>
            <w:shd w:val="clear" w:color="auto" w:fill="auto"/>
            <w:noWrap/>
            <w:vAlign w:val="center"/>
            <w:hideMark/>
          </w:tcPr>
          <w:p w14:paraId="63F86FC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0,014</w:t>
            </w:r>
          </w:p>
        </w:tc>
        <w:tc>
          <w:tcPr>
            <w:tcW w:w="589" w:type="pct"/>
            <w:tcBorders>
              <w:top w:val="nil"/>
              <w:left w:val="nil"/>
              <w:bottom w:val="single" w:sz="4" w:space="0" w:color="auto"/>
              <w:right w:val="single" w:sz="4" w:space="0" w:color="auto"/>
            </w:tcBorders>
            <w:shd w:val="clear" w:color="auto" w:fill="auto"/>
            <w:noWrap/>
            <w:vAlign w:val="center"/>
            <w:hideMark/>
          </w:tcPr>
          <w:p w14:paraId="4CE46A4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0,010</w:t>
            </w:r>
          </w:p>
        </w:tc>
      </w:tr>
      <w:tr w:rsidR="00230FE2" w:rsidRPr="00974B0C" w14:paraId="6180B86C"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DD313D2"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lastRenderedPageBreak/>
              <w:t> 2</w:t>
            </w:r>
          </w:p>
        </w:tc>
        <w:tc>
          <w:tcPr>
            <w:tcW w:w="930" w:type="pct"/>
            <w:tcBorders>
              <w:top w:val="nil"/>
              <w:left w:val="nil"/>
              <w:bottom w:val="single" w:sz="4" w:space="0" w:color="auto"/>
              <w:right w:val="single" w:sz="4" w:space="0" w:color="auto"/>
            </w:tcBorders>
            <w:shd w:val="clear" w:color="auto" w:fill="auto"/>
            <w:vAlign w:val="center"/>
            <w:hideMark/>
          </w:tcPr>
          <w:p w14:paraId="05AC4485"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320&lt;Q≤540</w:t>
            </w:r>
          </w:p>
        </w:tc>
        <w:tc>
          <w:tcPr>
            <w:tcW w:w="522" w:type="pct"/>
            <w:tcBorders>
              <w:top w:val="nil"/>
              <w:left w:val="nil"/>
              <w:bottom w:val="single" w:sz="4" w:space="0" w:color="auto"/>
              <w:right w:val="single" w:sz="4" w:space="0" w:color="auto"/>
            </w:tcBorders>
            <w:shd w:val="clear" w:color="auto" w:fill="auto"/>
            <w:noWrap/>
            <w:vAlign w:val="center"/>
            <w:hideMark/>
          </w:tcPr>
          <w:p w14:paraId="3CCD650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0,028</w:t>
            </w:r>
          </w:p>
        </w:tc>
        <w:tc>
          <w:tcPr>
            <w:tcW w:w="744" w:type="pct"/>
            <w:tcBorders>
              <w:top w:val="nil"/>
              <w:left w:val="nil"/>
              <w:bottom w:val="single" w:sz="4" w:space="0" w:color="auto"/>
              <w:right w:val="single" w:sz="4" w:space="0" w:color="auto"/>
            </w:tcBorders>
            <w:shd w:val="clear" w:color="auto" w:fill="auto"/>
            <w:noWrap/>
            <w:vAlign w:val="center"/>
            <w:hideMark/>
          </w:tcPr>
          <w:p w14:paraId="2EA8A42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0,009</w:t>
            </w:r>
          </w:p>
        </w:tc>
        <w:tc>
          <w:tcPr>
            <w:tcW w:w="596" w:type="pct"/>
            <w:tcBorders>
              <w:top w:val="nil"/>
              <w:left w:val="nil"/>
              <w:bottom w:val="single" w:sz="4" w:space="0" w:color="auto"/>
              <w:right w:val="single" w:sz="4" w:space="0" w:color="auto"/>
            </w:tcBorders>
            <w:shd w:val="clear" w:color="auto" w:fill="auto"/>
            <w:noWrap/>
            <w:vAlign w:val="center"/>
            <w:hideMark/>
          </w:tcPr>
          <w:p w14:paraId="16AEC01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0,007</w:t>
            </w:r>
          </w:p>
        </w:tc>
        <w:tc>
          <w:tcPr>
            <w:tcW w:w="596" w:type="pct"/>
            <w:tcBorders>
              <w:top w:val="nil"/>
              <w:left w:val="nil"/>
              <w:bottom w:val="single" w:sz="4" w:space="0" w:color="auto"/>
              <w:right w:val="single" w:sz="4" w:space="0" w:color="auto"/>
            </w:tcBorders>
            <w:shd w:val="clear" w:color="auto" w:fill="auto"/>
            <w:noWrap/>
            <w:vAlign w:val="center"/>
            <w:hideMark/>
          </w:tcPr>
          <w:p w14:paraId="490B19B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0,006</w:t>
            </w:r>
          </w:p>
        </w:tc>
        <w:tc>
          <w:tcPr>
            <w:tcW w:w="673" w:type="pct"/>
            <w:tcBorders>
              <w:top w:val="nil"/>
              <w:left w:val="nil"/>
              <w:bottom w:val="single" w:sz="4" w:space="0" w:color="auto"/>
              <w:right w:val="single" w:sz="4" w:space="0" w:color="auto"/>
            </w:tcBorders>
            <w:shd w:val="clear" w:color="auto" w:fill="auto"/>
            <w:noWrap/>
            <w:vAlign w:val="center"/>
            <w:hideMark/>
          </w:tcPr>
          <w:p w14:paraId="49E6CE5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0,014</w:t>
            </w:r>
          </w:p>
        </w:tc>
        <w:tc>
          <w:tcPr>
            <w:tcW w:w="589" w:type="pct"/>
            <w:tcBorders>
              <w:top w:val="nil"/>
              <w:left w:val="nil"/>
              <w:bottom w:val="single" w:sz="4" w:space="0" w:color="auto"/>
              <w:right w:val="single" w:sz="4" w:space="0" w:color="auto"/>
            </w:tcBorders>
            <w:shd w:val="clear" w:color="auto" w:fill="auto"/>
            <w:noWrap/>
            <w:vAlign w:val="center"/>
            <w:hideMark/>
          </w:tcPr>
          <w:p w14:paraId="368683F2"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0,006</w:t>
            </w:r>
          </w:p>
        </w:tc>
      </w:tr>
      <w:tr w:rsidR="00230FE2" w:rsidRPr="00974B0C" w14:paraId="60665235"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222FFB73"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3</w:t>
            </w:r>
          </w:p>
        </w:tc>
        <w:tc>
          <w:tcPr>
            <w:tcW w:w="930" w:type="pct"/>
            <w:tcBorders>
              <w:top w:val="nil"/>
              <w:left w:val="nil"/>
              <w:bottom w:val="single" w:sz="4" w:space="0" w:color="auto"/>
              <w:right w:val="single" w:sz="4" w:space="0" w:color="auto"/>
            </w:tcBorders>
            <w:shd w:val="clear" w:color="auto" w:fill="auto"/>
            <w:vAlign w:val="center"/>
            <w:hideMark/>
          </w:tcPr>
          <w:p w14:paraId="25CE3A0E"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540&lt;Q≤720</w:t>
            </w:r>
          </w:p>
        </w:tc>
        <w:tc>
          <w:tcPr>
            <w:tcW w:w="522" w:type="pct"/>
            <w:tcBorders>
              <w:top w:val="nil"/>
              <w:left w:val="nil"/>
              <w:bottom w:val="single" w:sz="4" w:space="0" w:color="auto"/>
              <w:right w:val="single" w:sz="4" w:space="0" w:color="auto"/>
            </w:tcBorders>
            <w:shd w:val="clear" w:color="auto" w:fill="auto"/>
            <w:noWrap/>
            <w:vAlign w:val="center"/>
            <w:hideMark/>
          </w:tcPr>
          <w:p w14:paraId="7395E54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744" w:type="pct"/>
            <w:tcBorders>
              <w:top w:val="nil"/>
              <w:left w:val="nil"/>
              <w:bottom w:val="single" w:sz="4" w:space="0" w:color="auto"/>
              <w:right w:val="single" w:sz="4" w:space="0" w:color="auto"/>
            </w:tcBorders>
            <w:shd w:val="clear" w:color="auto" w:fill="auto"/>
            <w:noWrap/>
            <w:vAlign w:val="center"/>
            <w:hideMark/>
          </w:tcPr>
          <w:p w14:paraId="588AC05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5E01D61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96" w:type="pct"/>
            <w:tcBorders>
              <w:top w:val="nil"/>
              <w:left w:val="nil"/>
              <w:bottom w:val="single" w:sz="4" w:space="0" w:color="auto"/>
              <w:right w:val="single" w:sz="4" w:space="0" w:color="auto"/>
            </w:tcBorders>
            <w:shd w:val="clear" w:color="auto" w:fill="auto"/>
            <w:noWrap/>
            <w:vAlign w:val="center"/>
            <w:hideMark/>
          </w:tcPr>
          <w:p w14:paraId="077F46A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673" w:type="pct"/>
            <w:tcBorders>
              <w:top w:val="nil"/>
              <w:left w:val="nil"/>
              <w:bottom w:val="single" w:sz="4" w:space="0" w:color="auto"/>
              <w:right w:val="single" w:sz="4" w:space="0" w:color="auto"/>
            </w:tcBorders>
            <w:shd w:val="clear" w:color="auto" w:fill="auto"/>
            <w:noWrap/>
            <w:vAlign w:val="center"/>
            <w:hideMark/>
          </w:tcPr>
          <w:p w14:paraId="38C6A97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c>
          <w:tcPr>
            <w:tcW w:w="589" w:type="pct"/>
            <w:tcBorders>
              <w:top w:val="nil"/>
              <w:left w:val="nil"/>
              <w:bottom w:val="single" w:sz="4" w:space="0" w:color="auto"/>
              <w:right w:val="single" w:sz="4" w:space="0" w:color="auto"/>
            </w:tcBorders>
            <w:shd w:val="clear" w:color="auto" w:fill="auto"/>
            <w:noWrap/>
            <w:vAlign w:val="center"/>
            <w:hideMark/>
          </w:tcPr>
          <w:p w14:paraId="386045E6"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 </w:t>
            </w:r>
          </w:p>
        </w:tc>
      </w:tr>
      <w:tr w:rsidR="00230FE2" w:rsidRPr="00974B0C" w14:paraId="4C2AD14E"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06CAA4C"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4</w:t>
            </w:r>
          </w:p>
        </w:tc>
        <w:tc>
          <w:tcPr>
            <w:tcW w:w="930" w:type="pct"/>
            <w:tcBorders>
              <w:top w:val="nil"/>
              <w:left w:val="nil"/>
              <w:bottom w:val="single" w:sz="4" w:space="0" w:color="auto"/>
              <w:right w:val="single" w:sz="4" w:space="0" w:color="auto"/>
            </w:tcBorders>
            <w:shd w:val="clear" w:color="auto" w:fill="auto"/>
            <w:vAlign w:val="center"/>
            <w:hideMark/>
          </w:tcPr>
          <w:p w14:paraId="73CE06CA"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720&lt;Q≤1000</w:t>
            </w:r>
          </w:p>
        </w:tc>
        <w:tc>
          <w:tcPr>
            <w:tcW w:w="522" w:type="pct"/>
            <w:tcBorders>
              <w:top w:val="nil"/>
              <w:left w:val="nil"/>
              <w:bottom w:val="single" w:sz="4" w:space="0" w:color="auto"/>
              <w:right w:val="single" w:sz="4" w:space="0" w:color="auto"/>
            </w:tcBorders>
            <w:shd w:val="clear" w:color="auto" w:fill="auto"/>
            <w:noWrap/>
            <w:vAlign w:val="center"/>
            <w:hideMark/>
          </w:tcPr>
          <w:p w14:paraId="41E763C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0,019</w:t>
            </w:r>
          </w:p>
        </w:tc>
        <w:tc>
          <w:tcPr>
            <w:tcW w:w="744" w:type="pct"/>
            <w:tcBorders>
              <w:top w:val="nil"/>
              <w:left w:val="nil"/>
              <w:bottom w:val="single" w:sz="4" w:space="0" w:color="auto"/>
              <w:right w:val="single" w:sz="4" w:space="0" w:color="auto"/>
            </w:tcBorders>
            <w:shd w:val="clear" w:color="auto" w:fill="auto"/>
            <w:noWrap/>
            <w:vAlign w:val="center"/>
            <w:hideMark/>
          </w:tcPr>
          <w:p w14:paraId="64EB8E7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0,010</w:t>
            </w:r>
          </w:p>
        </w:tc>
        <w:tc>
          <w:tcPr>
            <w:tcW w:w="596" w:type="pct"/>
            <w:tcBorders>
              <w:top w:val="nil"/>
              <w:left w:val="nil"/>
              <w:bottom w:val="single" w:sz="4" w:space="0" w:color="auto"/>
              <w:right w:val="single" w:sz="4" w:space="0" w:color="auto"/>
            </w:tcBorders>
            <w:shd w:val="clear" w:color="auto" w:fill="auto"/>
            <w:noWrap/>
            <w:vAlign w:val="center"/>
            <w:hideMark/>
          </w:tcPr>
          <w:p w14:paraId="3BC4C4B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0,007</w:t>
            </w:r>
          </w:p>
        </w:tc>
        <w:tc>
          <w:tcPr>
            <w:tcW w:w="596" w:type="pct"/>
            <w:tcBorders>
              <w:top w:val="nil"/>
              <w:left w:val="nil"/>
              <w:bottom w:val="single" w:sz="4" w:space="0" w:color="auto"/>
              <w:right w:val="single" w:sz="4" w:space="0" w:color="auto"/>
            </w:tcBorders>
            <w:shd w:val="clear" w:color="auto" w:fill="auto"/>
            <w:noWrap/>
            <w:vAlign w:val="center"/>
            <w:hideMark/>
          </w:tcPr>
          <w:p w14:paraId="06BB92C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0,006</w:t>
            </w:r>
          </w:p>
        </w:tc>
        <w:tc>
          <w:tcPr>
            <w:tcW w:w="673" w:type="pct"/>
            <w:tcBorders>
              <w:top w:val="nil"/>
              <w:left w:val="nil"/>
              <w:bottom w:val="single" w:sz="4" w:space="0" w:color="auto"/>
              <w:right w:val="single" w:sz="4" w:space="0" w:color="auto"/>
            </w:tcBorders>
            <w:shd w:val="clear" w:color="auto" w:fill="auto"/>
            <w:noWrap/>
            <w:vAlign w:val="center"/>
            <w:hideMark/>
          </w:tcPr>
          <w:p w14:paraId="64F9834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0,008</w:t>
            </w:r>
          </w:p>
        </w:tc>
        <w:tc>
          <w:tcPr>
            <w:tcW w:w="589" w:type="pct"/>
            <w:tcBorders>
              <w:top w:val="nil"/>
              <w:left w:val="nil"/>
              <w:bottom w:val="single" w:sz="4" w:space="0" w:color="auto"/>
              <w:right w:val="single" w:sz="4" w:space="0" w:color="auto"/>
            </w:tcBorders>
            <w:shd w:val="clear" w:color="auto" w:fill="auto"/>
            <w:noWrap/>
            <w:vAlign w:val="center"/>
            <w:hideMark/>
          </w:tcPr>
          <w:p w14:paraId="532EF99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0,004</w:t>
            </w:r>
          </w:p>
        </w:tc>
      </w:tr>
      <w:tr w:rsidR="00230FE2" w:rsidRPr="00974B0C" w14:paraId="03AC4CF6"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21AC6BF0"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5</w:t>
            </w:r>
          </w:p>
        </w:tc>
        <w:tc>
          <w:tcPr>
            <w:tcW w:w="930" w:type="pct"/>
            <w:tcBorders>
              <w:top w:val="nil"/>
              <w:left w:val="nil"/>
              <w:bottom w:val="single" w:sz="4" w:space="0" w:color="auto"/>
              <w:right w:val="single" w:sz="4" w:space="0" w:color="auto"/>
            </w:tcBorders>
            <w:shd w:val="clear" w:color="auto" w:fill="auto"/>
            <w:vAlign w:val="center"/>
            <w:hideMark/>
          </w:tcPr>
          <w:p w14:paraId="6EB59E6A"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1000&lt;Q≤1200</w:t>
            </w:r>
          </w:p>
        </w:tc>
        <w:tc>
          <w:tcPr>
            <w:tcW w:w="522" w:type="pct"/>
            <w:tcBorders>
              <w:top w:val="nil"/>
              <w:left w:val="nil"/>
              <w:bottom w:val="single" w:sz="4" w:space="0" w:color="auto"/>
              <w:right w:val="single" w:sz="4" w:space="0" w:color="auto"/>
            </w:tcBorders>
            <w:shd w:val="clear" w:color="auto" w:fill="auto"/>
            <w:noWrap/>
            <w:vAlign w:val="center"/>
            <w:hideMark/>
          </w:tcPr>
          <w:p w14:paraId="488B4C9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0,020</w:t>
            </w:r>
          </w:p>
        </w:tc>
        <w:tc>
          <w:tcPr>
            <w:tcW w:w="744" w:type="pct"/>
            <w:tcBorders>
              <w:top w:val="nil"/>
              <w:left w:val="nil"/>
              <w:bottom w:val="single" w:sz="4" w:space="0" w:color="auto"/>
              <w:right w:val="single" w:sz="4" w:space="0" w:color="auto"/>
            </w:tcBorders>
            <w:shd w:val="clear" w:color="auto" w:fill="auto"/>
            <w:noWrap/>
            <w:vAlign w:val="center"/>
            <w:hideMark/>
          </w:tcPr>
          <w:p w14:paraId="2306B924"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0,002</w:t>
            </w:r>
          </w:p>
        </w:tc>
        <w:tc>
          <w:tcPr>
            <w:tcW w:w="596" w:type="pct"/>
            <w:tcBorders>
              <w:top w:val="nil"/>
              <w:left w:val="nil"/>
              <w:bottom w:val="single" w:sz="4" w:space="0" w:color="auto"/>
              <w:right w:val="single" w:sz="4" w:space="0" w:color="auto"/>
            </w:tcBorders>
            <w:shd w:val="clear" w:color="auto" w:fill="auto"/>
            <w:noWrap/>
            <w:vAlign w:val="center"/>
            <w:hideMark/>
          </w:tcPr>
          <w:p w14:paraId="53F963F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0,001</w:t>
            </w:r>
          </w:p>
        </w:tc>
        <w:tc>
          <w:tcPr>
            <w:tcW w:w="596" w:type="pct"/>
            <w:tcBorders>
              <w:top w:val="nil"/>
              <w:left w:val="nil"/>
              <w:bottom w:val="single" w:sz="4" w:space="0" w:color="auto"/>
              <w:right w:val="single" w:sz="4" w:space="0" w:color="auto"/>
            </w:tcBorders>
            <w:shd w:val="clear" w:color="auto" w:fill="auto"/>
            <w:noWrap/>
            <w:vAlign w:val="center"/>
            <w:hideMark/>
          </w:tcPr>
          <w:p w14:paraId="217C8B9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0,000</w:t>
            </w:r>
          </w:p>
        </w:tc>
        <w:tc>
          <w:tcPr>
            <w:tcW w:w="673" w:type="pct"/>
            <w:tcBorders>
              <w:top w:val="nil"/>
              <w:left w:val="nil"/>
              <w:bottom w:val="single" w:sz="4" w:space="0" w:color="auto"/>
              <w:right w:val="single" w:sz="4" w:space="0" w:color="auto"/>
            </w:tcBorders>
            <w:shd w:val="clear" w:color="auto" w:fill="auto"/>
            <w:noWrap/>
            <w:vAlign w:val="center"/>
            <w:hideMark/>
          </w:tcPr>
          <w:p w14:paraId="4203F4AD"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0,001</w:t>
            </w:r>
          </w:p>
        </w:tc>
        <w:tc>
          <w:tcPr>
            <w:tcW w:w="589" w:type="pct"/>
            <w:tcBorders>
              <w:top w:val="nil"/>
              <w:left w:val="nil"/>
              <w:bottom w:val="single" w:sz="4" w:space="0" w:color="auto"/>
              <w:right w:val="single" w:sz="4" w:space="0" w:color="auto"/>
            </w:tcBorders>
            <w:shd w:val="clear" w:color="auto" w:fill="auto"/>
            <w:noWrap/>
            <w:vAlign w:val="center"/>
            <w:hideMark/>
          </w:tcPr>
          <w:p w14:paraId="2CCE5C01"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0,001</w:t>
            </w:r>
          </w:p>
        </w:tc>
      </w:tr>
      <w:tr w:rsidR="00230FE2" w:rsidRPr="00974B0C" w14:paraId="51C1F7D2" w14:textId="77777777" w:rsidTr="007D1ABB">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04112E7F"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6</w:t>
            </w:r>
          </w:p>
        </w:tc>
        <w:tc>
          <w:tcPr>
            <w:tcW w:w="930" w:type="pct"/>
            <w:tcBorders>
              <w:top w:val="nil"/>
              <w:left w:val="nil"/>
              <w:bottom w:val="single" w:sz="4" w:space="0" w:color="auto"/>
              <w:right w:val="single" w:sz="4" w:space="0" w:color="auto"/>
            </w:tcBorders>
            <w:shd w:val="clear" w:color="auto" w:fill="auto"/>
            <w:vAlign w:val="center"/>
            <w:hideMark/>
          </w:tcPr>
          <w:p w14:paraId="2231694C"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1200&lt;Q≤1500</w:t>
            </w:r>
          </w:p>
        </w:tc>
        <w:tc>
          <w:tcPr>
            <w:tcW w:w="522" w:type="pct"/>
            <w:tcBorders>
              <w:top w:val="nil"/>
              <w:left w:val="nil"/>
              <w:bottom w:val="single" w:sz="4" w:space="0" w:color="auto"/>
              <w:right w:val="single" w:sz="4" w:space="0" w:color="auto"/>
            </w:tcBorders>
            <w:shd w:val="clear" w:color="auto" w:fill="auto"/>
            <w:noWrap/>
            <w:vAlign w:val="center"/>
            <w:hideMark/>
          </w:tcPr>
          <w:p w14:paraId="5CA1541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0,017</w:t>
            </w:r>
          </w:p>
        </w:tc>
        <w:tc>
          <w:tcPr>
            <w:tcW w:w="744" w:type="pct"/>
            <w:tcBorders>
              <w:top w:val="nil"/>
              <w:left w:val="nil"/>
              <w:bottom w:val="single" w:sz="4" w:space="0" w:color="auto"/>
              <w:right w:val="single" w:sz="4" w:space="0" w:color="auto"/>
            </w:tcBorders>
            <w:shd w:val="clear" w:color="auto" w:fill="auto"/>
            <w:noWrap/>
            <w:vAlign w:val="center"/>
            <w:hideMark/>
          </w:tcPr>
          <w:p w14:paraId="3422C04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0,026</w:t>
            </w:r>
          </w:p>
        </w:tc>
        <w:tc>
          <w:tcPr>
            <w:tcW w:w="596" w:type="pct"/>
            <w:tcBorders>
              <w:top w:val="nil"/>
              <w:left w:val="nil"/>
              <w:bottom w:val="single" w:sz="4" w:space="0" w:color="auto"/>
              <w:right w:val="single" w:sz="4" w:space="0" w:color="auto"/>
            </w:tcBorders>
            <w:shd w:val="clear" w:color="auto" w:fill="auto"/>
            <w:noWrap/>
            <w:vAlign w:val="center"/>
            <w:hideMark/>
          </w:tcPr>
          <w:p w14:paraId="3437552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0,005</w:t>
            </w:r>
          </w:p>
        </w:tc>
        <w:tc>
          <w:tcPr>
            <w:tcW w:w="596" w:type="pct"/>
            <w:tcBorders>
              <w:top w:val="nil"/>
              <w:left w:val="nil"/>
              <w:bottom w:val="single" w:sz="4" w:space="0" w:color="auto"/>
              <w:right w:val="single" w:sz="4" w:space="0" w:color="auto"/>
            </w:tcBorders>
            <w:shd w:val="clear" w:color="auto" w:fill="auto"/>
            <w:noWrap/>
            <w:vAlign w:val="center"/>
            <w:hideMark/>
          </w:tcPr>
          <w:p w14:paraId="49CAD8EA"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0,006</w:t>
            </w:r>
          </w:p>
        </w:tc>
        <w:tc>
          <w:tcPr>
            <w:tcW w:w="673" w:type="pct"/>
            <w:tcBorders>
              <w:top w:val="nil"/>
              <w:left w:val="nil"/>
              <w:bottom w:val="single" w:sz="4" w:space="0" w:color="auto"/>
              <w:right w:val="single" w:sz="4" w:space="0" w:color="auto"/>
            </w:tcBorders>
            <w:shd w:val="clear" w:color="auto" w:fill="auto"/>
            <w:noWrap/>
            <w:vAlign w:val="center"/>
            <w:hideMark/>
          </w:tcPr>
          <w:p w14:paraId="05F06CB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0,015</w:t>
            </w:r>
          </w:p>
        </w:tc>
        <w:tc>
          <w:tcPr>
            <w:tcW w:w="589" w:type="pct"/>
            <w:tcBorders>
              <w:top w:val="nil"/>
              <w:left w:val="nil"/>
              <w:bottom w:val="single" w:sz="4" w:space="0" w:color="auto"/>
              <w:right w:val="single" w:sz="4" w:space="0" w:color="auto"/>
            </w:tcBorders>
            <w:shd w:val="clear" w:color="auto" w:fill="auto"/>
            <w:noWrap/>
            <w:vAlign w:val="center"/>
            <w:hideMark/>
          </w:tcPr>
          <w:p w14:paraId="73885F6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0,006</w:t>
            </w:r>
          </w:p>
        </w:tc>
      </w:tr>
      <w:tr w:rsidR="00230FE2" w:rsidRPr="00974B0C" w14:paraId="41B0DDC8" w14:textId="77777777" w:rsidTr="007D1ABB">
        <w:trPr>
          <w:trHeight w:val="405"/>
        </w:trPr>
        <w:tc>
          <w:tcPr>
            <w:tcW w:w="350" w:type="pct"/>
            <w:tcBorders>
              <w:top w:val="nil"/>
              <w:left w:val="single" w:sz="4" w:space="0" w:color="auto"/>
              <w:bottom w:val="nil"/>
              <w:right w:val="single" w:sz="4" w:space="0" w:color="auto"/>
            </w:tcBorders>
            <w:shd w:val="clear" w:color="auto" w:fill="auto"/>
            <w:noWrap/>
            <w:vAlign w:val="center"/>
            <w:hideMark/>
          </w:tcPr>
          <w:p w14:paraId="194D0CAE"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7</w:t>
            </w:r>
          </w:p>
        </w:tc>
        <w:tc>
          <w:tcPr>
            <w:tcW w:w="930" w:type="pct"/>
            <w:tcBorders>
              <w:top w:val="nil"/>
              <w:left w:val="nil"/>
              <w:bottom w:val="nil"/>
              <w:right w:val="single" w:sz="4" w:space="0" w:color="auto"/>
            </w:tcBorders>
            <w:shd w:val="clear" w:color="auto" w:fill="auto"/>
            <w:vAlign w:val="center"/>
            <w:hideMark/>
          </w:tcPr>
          <w:p w14:paraId="3BEC3D70"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1500&lt;Q≤2000</w:t>
            </w:r>
          </w:p>
        </w:tc>
        <w:tc>
          <w:tcPr>
            <w:tcW w:w="522" w:type="pct"/>
            <w:tcBorders>
              <w:top w:val="nil"/>
              <w:left w:val="nil"/>
              <w:bottom w:val="nil"/>
              <w:right w:val="single" w:sz="4" w:space="0" w:color="auto"/>
            </w:tcBorders>
            <w:shd w:val="clear" w:color="auto" w:fill="auto"/>
            <w:noWrap/>
            <w:vAlign w:val="center"/>
            <w:hideMark/>
          </w:tcPr>
          <w:p w14:paraId="70FDBD70"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0,013</w:t>
            </w:r>
          </w:p>
        </w:tc>
        <w:tc>
          <w:tcPr>
            <w:tcW w:w="744" w:type="pct"/>
            <w:tcBorders>
              <w:top w:val="nil"/>
              <w:left w:val="nil"/>
              <w:bottom w:val="nil"/>
              <w:right w:val="single" w:sz="4" w:space="0" w:color="auto"/>
            </w:tcBorders>
            <w:shd w:val="clear" w:color="auto" w:fill="auto"/>
            <w:noWrap/>
            <w:vAlign w:val="center"/>
            <w:hideMark/>
          </w:tcPr>
          <w:p w14:paraId="51596407"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0,019</w:t>
            </w:r>
          </w:p>
        </w:tc>
        <w:tc>
          <w:tcPr>
            <w:tcW w:w="596" w:type="pct"/>
            <w:tcBorders>
              <w:top w:val="nil"/>
              <w:left w:val="nil"/>
              <w:bottom w:val="nil"/>
              <w:right w:val="single" w:sz="4" w:space="0" w:color="auto"/>
            </w:tcBorders>
            <w:shd w:val="clear" w:color="auto" w:fill="auto"/>
            <w:noWrap/>
            <w:vAlign w:val="center"/>
            <w:hideMark/>
          </w:tcPr>
          <w:p w14:paraId="6D5F4193"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0,007</w:t>
            </w:r>
          </w:p>
        </w:tc>
        <w:tc>
          <w:tcPr>
            <w:tcW w:w="596" w:type="pct"/>
            <w:tcBorders>
              <w:top w:val="nil"/>
              <w:left w:val="nil"/>
              <w:bottom w:val="nil"/>
              <w:right w:val="single" w:sz="4" w:space="0" w:color="auto"/>
            </w:tcBorders>
            <w:shd w:val="clear" w:color="auto" w:fill="auto"/>
            <w:noWrap/>
            <w:vAlign w:val="center"/>
            <w:hideMark/>
          </w:tcPr>
          <w:p w14:paraId="7A6386D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0,005</w:t>
            </w:r>
          </w:p>
        </w:tc>
        <w:tc>
          <w:tcPr>
            <w:tcW w:w="673" w:type="pct"/>
            <w:tcBorders>
              <w:top w:val="nil"/>
              <w:left w:val="nil"/>
              <w:bottom w:val="nil"/>
              <w:right w:val="single" w:sz="4" w:space="0" w:color="auto"/>
            </w:tcBorders>
            <w:shd w:val="clear" w:color="auto" w:fill="auto"/>
            <w:noWrap/>
            <w:vAlign w:val="center"/>
            <w:hideMark/>
          </w:tcPr>
          <w:p w14:paraId="5739737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0,011</w:t>
            </w:r>
          </w:p>
        </w:tc>
        <w:tc>
          <w:tcPr>
            <w:tcW w:w="589" w:type="pct"/>
            <w:tcBorders>
              <w:top w:val="nil"/>
              <w:left w:val="nil"/>
              <w:bottom w:val="nil"/>
              <w:right w:val="single" w:sz="4" w:space="0" w:color="auto"/>
            </w:tcBorders>
            <w:shd w:val="clear" w:color="auto" w:fill="auto"/>
            <w:noWrap/>
            <w:vAlign w:val="center"/>
            <w:hideMark/>
          </w:tcPr>
          <w:p w14:paraId="520FC2CC"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0,005</w:t>
            </w:r>
          </w:p>
        </w:tc>
      </w:tr>
      <w:tr w:rsidR="00230FE2" w:rsidRPr="00974B0C" w14:paraId="7821D481" w14:textId="77777777" w:rsidTr="007D1ABB">
        <w:trPr>
          <w:trHeight w:val="405"/>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1B0C" w14:textId="77777777" w:rsidR="00230FE2" w:rsidRPr="00974B0C" w:rsidRDefault="00230FE2" w:rsidP="007D1ABB">
            <w:pPr>
              <w:rPr>
                <w:rFonts w:ascii="Times New Roman" w:hAnsi="Times New Roman"/>
                <w:color w:val="000000"/>
                <w:sz w:val="23"/>
                <w:szCs w:val="23"/>
              </w:rPr>
            </w:pPr>
            <w:r w:rsidRPr="00974B0C">
              <w:rPr>
                <w:rFonts w:ascii="Times New Roman" w:hAnsi="Times New Roman"/>
                <w:color w:val="000000"/>
                <w:sz w:val="23"/>
                <w:szCs w:val="23"/>
              </w:rPr>
              <w:t> 8</w:t>
            </w:r>
          </w:p>
        </w:tc>
        <w:tc>
          <w:tcPr>
            <w:tcW w:w="930" w:type="pct"/>
            <w:tcBorders>
              <w:top w:val="single" w:sz="4" w:space="0" w:color="auto"/>
              <w:left w:val="nil"/>
              <w:bottom w:val="single" w:sz="4" w:space="0" w:color="auto"/>
              <w:right w:val="single" w:sz="4" w:space="0" w:color="auto"/>
            </w:tcBorders>
            <w:shd w:val="clear" w:color="auto" w:fill="auto"/>
            <w:vAlign w:val="center"/>
            <w:hideMark/>
          </w:tcPr>
          <w:p w14:paraId="5ECF6995" w14:textId="77777777" w:rsidR="00230FE2" w:rsidRPr="00974B0C" w:rsidRDefault="00230FE2" w:rsidP="007D1ABB">
            <w:pPr>
              <w:rPr>
                <w:rFonts w:ascii="Times New Roman" w:hAnsi="Times New Roman"/>
                <w:bCs/>
                <w:color w:val="000000"/>
                <w:sz w:val="23"/>
                <w:szCs w:val="23"/>
              </w:rPr>
            </w:pPr>
            <w:r w:rsidRPr="00974B0C">
              <w:rPr>
                <w:rFonts w:ascii="Times New Roman" w:hAnsi="Times New Roman"/>
                <w:bCs/>
                <w:color w:val="000000"/>
                <w:sz w:val="23"/>
                <w:szCs w:val="23"/>
              </w:rPr>
              <w:t>2000&lt;Q≤2500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56126B3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0,020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BA91BDE"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0,015</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419ECE2B"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0,004</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04581C25"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0,003</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433C66B9"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0,007</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7F3D9248" w14:textId="77777777" w:rsidR="00230FE2" w:rsidRPr="00974B0C" w:rsidRDefault="00230FE2" w:rsidP="007D1ABB">
            <w:pPr>
              <w:jc w:val="right"/>
              <w:rPr>
                <w:rFonts w:ascii="Times New Roman" w:hAnsi="Times New Roman"/>
                <w:color w:val="000000"/>
                <w:sz w:val="23"/>
                <w:szCs w:val="23"/>
              </w:rPr>
            </w:pPr>
            <w:r w:rsidRPr="00974B0C">
              <w:rPr>
                <w:rFonts w:ascii="Times New Roman" w:hAnsi="Times New Roman"/>
                <w:color w:val="000000"/>
                <w:sz w:val="22"/>
                <w:szCs w:val="22"/>
              </w:rPr>
              <w:t>0,000</w:t>
            </w:r>
          </w:p>
        </w:tc>
      </w:tr>
    </w:tbl>
    <w:p w14:paraId="44E25EE9" w14:textId="77777777" w:rsidR="00230FE2" w:rsidRPr="00974B0C" w:rsidRDefault="00230FE2" w:rsidP="00230FE2">
      <w:pPr>
        <w:spacing w:before="60" w:after="120" w:line="320" w:lineRule="exact"/>
        <w:ind w:firstLine="709"/>
        <w:jc w:val="both"/>
        <w:rPr>
          <w:rFonts w:ascii="Times New Roman" w:hAnsi="Times New Roman"/>
          <w:spacing w:val="-6"/>
          <w:szCs w:val="28"/>
        </w:rPr>
      </w:pPr>
      <w:r>
        <w:rPr>
          <w:rFonts w:ascii="Times New Roman" w:hAnsi="Times New Roman"/>
          <w:spacing w:val="-6"/>
          <w:szCs w:val="28"/>
        </w:rPr>
        <w:t>b)</w:t>
      </w:r>
      <w:r w:rsidRPr="00974B0C">
        <w:rPr>
          <w:rFonts w:ascii="Times New Roman" w:hAnsi="Times New Roman"/>
          <w:spacing w:val="-6"/>
          <w:szCs w:val="28"/>
        </w:rPr>
        <w:t xml:space="preserve"> Định mức chi tiết tiêu hao vật tư, nhiên liệu bảo dưỡng máy đóng mở, thiết bị nâng hạ: </w:t>
      </w:r>
    </w:p>
    <w:tbl>
      <w:tblPr>
        <w:tblW w:w="5162" w:type="pct"/>
        <w:tblInd w:w="-147" w:type="dxa"/>
        <w:tblLayout w:type="fixed"/>
        <w:tblLook w:val="04A0" w:firstRow="1" w:lastRow="0" w:firstColumn="1" w:lastColumn="0" w:noHBand="0" w:noVBand="1"/>
      </w:tblPr>
      <w:tblGrid>
        <w:gridCol w:w="678"/>
        <w:gridCol w:w="3103"/>
        <w:gridCol w:w="1160"/>
        <w:gridCol w:w="1160"/>
        <w:gridCol w:w="1164"/>
        <w:gridCol w:w="1160"/>
        <w:gridCol w:w="1164"/>
      </w:tblGrid>
      <w:tr w:rsidR="00230FE2" w:rsidRPr="00974B0C" w14:paraId="78D1D144" w14:textId="77777777" w:rsidTr="007D1ABB">
        <w:trPr>
          <w:trHeight w:val="20"/>
          <w:tblHeader/>
        </w:trPr>
        <w:tc>
          <w:tcPr>
            <w:tcW w:w="3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FE8D6"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TT</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42B90"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Loại máy đóng mở và nâng hạ</w:t>
            </w:r>
          </w:p>
        </w:tc>
        <w:tc>
          <w:tcPr>
            <w:tcW w:w="605" w:type="pct"/>
            <w:tcBorders>
              <w:top w:val="single" w:sz="4" w:space="0" w:color="auto"/>
              <w:left w:val="nil"/>
              <w:bottom w:val="single" w:sz="4" w:space="0" w:color="auto"/>
              <w:right w:val="single" w:sz="4" w:space="0" w:color="000000"/>
            </w:tcBorders>
            <w:shd w:val="clear" w:color="auto" w:fill="auto"/>
            <w:vAlign w:val="center"/>
            <w:hideMark/>
          </w:tcPr>
          <w:p w14:paraId="28B81AA4"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Dầu nhờn (lít/năm)</w:t>
            </w:r>
          </w:p>
        </w:tc>
        <w:tc>
          <w:tcPr>
            <w:tcW w:w="605" w:type="pct"/>
            <w:tcBorders>
              <w:top w:val="single" w:sz="4" w:space="0" w:color="auto"/>
              <w:left w:val="nil"/>
              <w:bottom w:val="single" w:sz="4" w:space="0" w:color="auto"/>
              <w:right w:val="single" w:sz="4" w:space="0" w:color="000000"/>
            </w:tcBorders>
            <w:shd w:val="clear" w:color="auto" w:fill="auto"/>
            <w:vAlign w:val="center"/>
          </w:tcPr>
          <w:p w14:paraId="39E2CB90"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Mỡ (kg/năm)</w:t>
            </w:r>
          </w:p>
        </w:tc>
        <w:tc>
          <w:tcPr>
            <w:tcW w:w="607" w:type="pct"/>
            <w:tcBorders>
              <w:top w:val="single" w:sz="4" w:space="0" w:color="auto"/>
              <w:left w:val="nil"/>
              <w:bottom w:val="single" w:sz="4" w:space="0" w:color="auto"/>
              <w:right w:val="single" w:sz="4" w:space="0" w:color="000000"/>
            </w:tcBorders>
            <w:shd w:val="clear" w:color="auto" w:fill="auto"/>
            <w:vAlign w:val="center"/>
          </w:tcPr>
          <w:p w14:paraId="4CA81FD0"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Dầu Diezen (lít/năm)</w:t>
            </w:r>
          </w:p>
        </w:tc>
        <w:tc>
          <w:tcPr>
            <w:tcW w:w="605" w:type="pct"/>
            <w:tcBorders>
              <w:top w:val="single" w:sz="4" w:space="0" w:color="auto"/>
              <w:left w:val="nil"/>
              <w:bottom w:val="single" w:sz="4" w:space="0" w:color="auto"/>
              <w:right w:val="single" w:sz="4" w:space="0" w:color="000000"/>
            </w:tcBorders>
            <w:shd w:val="clear" w:color="auto" w:fill="auto"/>
            <w:vAlign w:val="center"/>
          </w:tcPr>
          <w:p w14:paraId="68D959DC"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Giẻ lau (kg/năm)</w:t>
            </w:r>
          </w:p>
        </w:tc>
        <w:tc>
          <w:tcPr>
            <w:tcW w:w="607" w:type="pct"/>
            <w:tcBorders>
              <w:top w:val="single" w:sz="4" w:space="0" w:color="auto"/>
              <w:left w:val="nil"/>
              <w:bottom w:val="single" w:sz="4" w:space="0" w:color="auto"/>
              <w:right w:val="single" w:sz="4" w:space="0" w:color="000000"/>
            </w:tcBorders>
            <w:shd w:val="clear" w:color="auto" w:fill="auto"/>
            <w:vAlign w:val="center"/>
          </w:tcPr>
          <w:p w14:paraId="75592AF4"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Dầu thủy lực (lít/xilanh/năm)</w:t>
            </w:r>
          </w:p>
        </w:tc>
      </w:tr>
      <w:tr w:rsidR="00230FE2" w:rsidRPr="00974B0C" w14:paraId="7A93DE83"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24561D02"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I</w:t>
            </w:r>
          </w:p>
        </w:tc>
        <w:tc>
          <w:tcPr>
            <w:tcW w:w="1618" w:type="pct"/>
            <w:tcBorders>
              <w:top w:val="single" w:sz="4" w:space="0" w:color="auto"/>
              <w:left w:val="nil"/>
              <w:bottom w:val="single" w:sz="4" w:space="0" w:color="auto"/>
              <w:right w:val="nil"/>
            </w:tcBorders>
            <w:shd w:val="clear" w:color="000000" w:fill="FFFFFF"/>
            <w:vAlign w:val="center"/>
            <w:hideMark/>
          </w:tcPr>
          <w:p w14:paraId="16A3A095"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Máy đóng mở kiểu vít</w:t>
            </w:r>
          </w:p>
        </w:tc>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43937"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 </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2023B89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156D48E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1C91B94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1D7DB4F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46A56063"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15CC3AAF"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w:t>
            </w:r>
          </w:p>
        </w:tc>
        <w:tc>
          <w:tcPr>
            <w:tcW w:w="1618" w:type="pct"/>
            <w:tcBorders>
              <w:top w:val="nil"/>
              <w:left w:val="nil"/>
              <w:bottom w:val="single" w:sz="4" w:space="0" w:color="auto"/>
              <w:right w:val="single" w:sz="4" w:space="0" w:color="auto"/>
            </w:tcBorders>
            <w:shd w:val="clear" w:color="000000" w:fill="FFFFFF"/>
            <w:vAlign w:val="center"/>
            <w:hideMark/>
          </w:tcPr>
          <w:p w14:paraId="56F3FF0D" w14:textId="77777777" w:rsidR="00230FE2" w:rsidRPr="00974B0C" w:rsidRDefault="00230FE2" w:rsidP="007D1ABB">
            <w:pPr>
              <w:spacing w:before="60" w:after="20" w:line="320" w:lineRule="exact"/>
              <w:jc w:val="both"/>
              <w:rPr>
                <w:rFonts w:ascii="Times New Roman" w:hAnsi="Times New Roman"/>
                <w:spacing w:val="-6"/>
                <w:sz w:val="24"/>
                <w:szCs w:val="24"/>
              </w:rPr>
            </w:pPr>
            <w:r w:rsidRPr="00974B0C">
              <w:rPr>
                <w:rFonts w:ascii="Times New Roman" w:hAnsi="Times New Roman"/>
                <w:color w:val="000000"/>
                <w:spacing w:val="-6"/>
                <w:sz w:val="24"/>
                <w:szCs w:val="24"/>
              </w:rPr>
              <w:t>Máy đóng mở có lực từ 0-2 tấn</w:t>
            </w:r>
          </w:p>
        </w:tc>
        <w:tc>
          <w:tcPr>
            <w:tcW w:w="605" w:type="pct"/>
            <w:tcBorders>
              <w:top w:val="nil"/>
              <w:left w:val="nil"/>
              <w:bottom w:val="single" w:sz="4" w:space="0" w:color="auto"/>
              <w:right w:val="single" w:sz="4" w:space="0" w:color="auto"/>
            </w:tcBorders>
            <w:shd w:val="clear" w:color="000000" w:fill="FFFFFF"/>
            <w:vAlign w:val="center"/>
            <w:hideMark/>
          </w:tcPr>
          <w:p w14:paraId="698C676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0,554</w:t>
            </w:r>
          </w:p>
        </w:tc>
        <w:tc>
          <w:tcPr>
            <w:tcW w:w="605" w:type="pct"/>
            <w:tcBorders>
              <w:top w:val="nil"/>
              <w:left w:val="nil"/>
              <w:bottom w:val="single" w:sz="4" w:space="0" w:color="auto"/>
              <w:right w:val="single" w:sz="4" w:space="0" w:color="auto"/>
            </w:tcBorders>
            <w:shd w:val="clear" w:color="000000" w:fill="FFFFFF"/>
            <w:vAlign w:val="center"/>
            <w:hideMark/>
          </w:tcPr>
          <w:p w14:paraId="4A67671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1,321</w:t>
            </w:r>
          </w:p>
        </w:tc>
        <w:tc>
          <w:tcPr>
            <w:tcW w:w="607" w:type="pct"/>
            <w:tcBorders>
              <w:top w:val="nil"/>
              <w:left w:val="nil"/>
              <w:bottom w:val="single" w:sz="4" w:space="0" w:color="auto"/>
              <w:right w:val="single" w:sz="4" w:space="0" w:color="auto"/>
            </w:tcBorders>
            <w:shd w:val="clear" w:color="000000" w:fill="FFFFFF"/>
            <w:vAlign w:val="center"/>
            <w:hideMark/>
          </w:tcPr>
          <w:p w14:paraId="7BEA5ED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1,627</w:t>
            </w:r>
          </w:p>
        </w:tc>
        <w:tc>
          <w:tcPr>
            <w:tcW w:w="605" w:type="pct"/>
            <w:tcBorders>
              <w:top w:val="nil"/>
              <w:left w:val="nil"/>
              <w:bottom w:val="single" w:sz="4" w:space="0" w:color="auto"/>
              <w:right w:val="single" w:sz="4" w:space="0" w:color="auto"/>
            </w:tcBorders>
            <w:shd w:val="clear" w:color="000000" w:fill="FFFFFF"/>
            <w:vAlign w:val="center"/>
            <w:hideMark/>
          </w:tcPr>
          <w:p w14:paraId="6945C34F"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1,674</w:t>
            </w:r>
          </w:p>
        </w:tc>
        <w:tc>
          <w:tcPr>
            <w:tcW w:w="607" w:type="pct"/>
            <w:tcBorders>
              <w:top w:val="nil"/>
              <w:left w:val="nil"/>
              <w:bottom w:val="single" w:sz="4" w:space="0" w:color="auto"/>
              <w:right w:val="single" w:sz="4" w:space="0" w:color="auto"/>
            </w:tcBorders>
            <w:shd w:val="clear" w:color="auto" w:fill="auto"/>
            <w:vAlign w:val="center"/>
            <w:hideMark/>
          </w:tcPr>
          <w:p w14:paraId="3462A01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68C06EFE"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516F865D"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w:t>
            </w:r>
          </w:p>
        </w:tc>
        <w:tc>
          <w:tcPr>
            <w:tcW w:w="1618" w:type="pct"/>
            <w:tcBorders>
              <w:top w:val="nil"/>
              <w:left w:val="nil"/>
              <w:bottom w:val="single" w:sz="4" w:space="0" w:color="auto"/>
              <w:right w:val="single" w:sz="4" w:space="0" w:color="auto"/>
            </w:tcBorders>
            <w:shd w:val="clear" w:color="000000" w:fill="FFFFFF"/>
            <w:vAlign w:val="center"/>
            <w:hideMark/>
          </w:tcPr>
          <w:p w14:paraId="3E8273CE" w14:textId="77777777" w:rsidR="00230FE2" w:rsidRPr="00974B0C" w:rsidRDefault="00230FE2" w:rsidP="007D1ABB">
            <w:pPr>
              <w:spacing w:before="60" w:after="20" w:line="320" w:lineRule="exact"/>
              <w:jc w:val="both"/>
              <w:rPr>
                <w:rFonts w:ascii="Times New Roman" w:hAnsi="Times New Roman"/>
                <w:color w:val="000000"/>
                <w:spacing w:val="-6"/>
                <w:sz w:val="24"/>
                <w:szCs w:val="24"/>
              </w:rPr>
            </w:pPr>
            <w:r w:rsidRPr="00974B0C">
              <w:rPr>
                <w:rFonts w:ascii="Times New Roman" w:hAnsi="Times New Roman"/>
                <w:color w:val="000000"/>
                <w:spacing w:val="-6"/>
                <w:sz w:val="24"/>
                <w:szCs w:val="24"/>
              </w:rPr>
              <w:t>Máy đóng mở có lực từ 3-5 tấn</w:t>
            </w:r>
          </w:p>
        </w:tc>
        <w:tc>
          <w:tcPr>
            <w:tcW w:w="605" w:type="pct"/>
            <w:tcBorders>
              <w:top w:val="nil"/>
              <w:left w:val="nil"/>
              <w:bottom w:val="single" w:sz="4" w:space="0" w:color="auto"/>
              <w:right w:val="single" w:sz="4" w:space="0" w:color="auto"/>
            </w:tcBorders>
            <w:shd w:val="clear" w:color="000000" w:fill="FFFFFF"/>
            <w:vAlign w:val="center"/>
            <w:hideMark/>
          </w:tcPr>
          <w:p w14:paraId="2DA16D6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1,069</w:t>
            </w:r>
          </w:p>
        </w:tc>
        <w:tc>
          <w:tcPr>
            <w:tcW w:w="605" w:type="pct"/>
            <w:tcBorders>
              <w:top w:val="nil"/>
              <w:left w:val="nil"/>
              <w:bottom w:val="single" w:sz="4" w:space="0" w:color="auto"/>
              <w:right w:val="single" w:sz="4" w:space="0" w:color="auto"/>
            </w:tcBorders>
            <w:shd w:val="clear" w:color="000000" w:fill="FFFFFF"/>
            <w:vAlign w:val="center"/>
            <w:hideMark/>
          </w:tcPr>
          <w:p w14:paraId="24EE811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1,640</w:t>
            </w:r>
          </w:p>
        </w:tc>
        <w:tc>
          <w:tcPr>
            <w:tcW w:w="607" w:type="pct"/>
            <w:tcBorders>
              <w:top w:val="nil"/>
              <w:left w:val="nil"/>
              <w:bottom w:val="single" w:sz="4" w:space="0" w:color="auto"/>
              <w:right w:val="single" w:sz="4" w:space="0" w:color="auto"/>
            </w:tcBorders>
            <w:shd w:val="clear" w:color="000000" w:fill="FFFFFF"/>
            <w:vAlign w:val="center"/>
            <w:hideMark/>
          </w:tcPr>
          <w:p w14:paraId="6CDA976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3,119</w:t>
            </w:r>
          </w:p>
        </w:tc>
        <w:tc>
          <w:tcPr>
            <w:tcW w:w="605" w:type="pct"/>
            <w:tcBorders>
              <w:top w:val="nil"/>
              <w:left w:val="nil"/>
              <w:bottom w:val="single" w:sz="4" w:space="0" w:color="auto"/>
              <w:right w:val="single" w:sz="4" w:space="0" w:color="auto"/>
            </w:tcBorders>
            <w:shd w:val="clear" w:color="000000" w:fill="FFFFFF"/>
            <w:vAlign w:val="center"/>
            <w:hideMark/>
          </w:tcPr>
          <w:p w14:paraId="18EE708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2,524</w:t>
            </w:r>
          </w:p>
        </w:tc>
        <w:tc>
          <w:tcPr>
            <w:tcW w:w="607" w:type="pct"/>
            <w:tcBorders>
              <w:top w:val="nil"/>
              <w:left w:val="nil"/>
              <w:bottom w:val="single" w:sz="4" w:space="0" w:color="auto"/>
              <w:right w:val="single" w:sz="4" w:space="0" w:color="auto"/>
            </w:tcBorders>
            <w:shd w:val="clear" w:color="auto" w:fill="auto"/>
            <w:vAlign w:val="center"/>
            <w:hideMark/>
          </w:tcPr>
          <w:p w14:paraId="0E5EDFE8" w14:textId="77777777" w:rsidR="00230FE2" w:rsidRPr="00974B0C" w:rsidRDefault="00230FE2" w:rsidP="007D1ABB">
            <w:pPr>
              <w:spacing w:before="60" w:after="20"/>
              <w:ind w:left="588"/>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247FD7BD"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396EEA7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w:t>
            </w:r>
          </w:p>
        </w:tc>
        <w:tc>
          <w:tcPr>
            <w:tcW w:w="1618" w:type="pct"/>
            <w:tcBorders>
              <w:top w:val="nil"/>
              <w:left w:val="nil"/>
              <w:bottom w:val="single" w:sz="4" w:space="0" w:color="auto"/>
              <w:right w:val="single" w:sz="4" w:space="0" w:color="auto"/>
            </w:tcBorders>
            <w:shd w:val="clear" w:color="000000" w:fill="FFFFFF"/>
            <w:vAlign w:val="center"/>
            <w:hideMark/>
          </w:tcPr>
          <w:p w14:paraId="6F25385C" w14:textId="77777777" w:rsidR="00230FE2" w:rsidRPr="00974B0C" w:rsidRDefault="00230FE2" w:rsidP="007D1ABB">
            <w:pPr>
              <w:spacing w:before="60" w:after="20" w:line="320" w:lineRule="exact"/>
              <w:jc w:val="both"/>
              <w:rPr>
                <w:rFonts w:ascii="Times New Roman" w:hAnsi="Times New Roman"/>
                <w:color w:val="000000"/>
                <w:spacing w:val="-6"/>
                <w:sz w:val="24"/>
                <w:szCs w:val="24"/>
              </w:rPr>
            </w:pPr>
            <w:r w:rsidRPr="00974B0C">
              <w:rPr>
                <w:rFonts w:ascii="Times New Roman" w:hAnsi="Times New Roman"/>
                <w:color w:val="000000"/>
                <w:spacing w:val="-6"/>
                <w:sz w:val="24"/>
                <w:szCs w:val="24"/>
              </w:rPr>
              <w:t>Máy đóng mở có lực từ 6-10 tấn</w:t>
            </w:r>
          </w:p>
        </w:tc>
        <w:tc>
          <w:tcPr>
            <w:tcW w:w="605" w:type="pct"/>
            <w:tcBorders>
              <w:top w:val="nil"/>
              <w:left w:val="nil"/>
              <w:bottom w:val="single" w:sz="4" w:space="0" w:color="auto"/>
              <w:right w:val="single" w:sz="4" w:space="0" w:color="auto"/>
            </w:tcBorders>
            <w:shd w:val="clear" w:color="000000" w:fill="FFFFFF"/>
            <w:vAlign w:val="center"/>
            <w:hideMark/>
          </w:tcPr>
          <w:p w14:paraId="01F0018F"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1,842</w:t>
            </w:r>
          </w:p>
        </w:tc>
        <w:tc>
          <w:tcPr>
            <w:tcW w:w="605" w:type="pct"/>
            <w:tcBorders>
              <w:top w:val="nil"/>
              <w:left w:val="nil"/>
              <w:bottom w:val="single" w:sz="4" w:space="0" w:color="auto"/>
              <w:right w:val="single" w:sz="4" w:space="0" w:color="auto"/>
            </w:tcBorders>
            <w:shd w:val="clear" w:color="000000" w:fill="FFFFFF"/>
            <w:vAlign w:val="center"/>
            <w:hideMark/>
          </w:tcPr>
          <w:p w14:paraId="6F78803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2,608</w:t>
            </w:r>
          </w:p>
        </w:tc>
        <w:tc>
          <w:tcPr>
            <w:tcW w:w="607" w:type="pct"/>
            <w:tcBorders>
              <w:top w:val="nil"/>
              <w:left w:val="nil"/>
              <w:bottom w:val="single" w:sz="4" w:space="0" w:color="auto"/>
              <w:right w:val="single" w:sz="4" w:space="0" w:color="auto"/>
            </w:tcBorders>
            <w:shd w:val="clear" w:color="000000" w:fill="FFFFFF"/>
            <w:vAlign w:val="center"/>
            <w:hideMark/>
          </w:tcPr>
          <w:p w14:paraId="7CDBEA2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3,234</w:t>
            </w:r>
          </w:p>
        </w:tc>
        <w:tc>
          <w:tcPr>
            <w:tcW w:w="605" w:type="pct"/>
            <w:tcBorders>
              <w:top w:val="nil"/>
              <w:left w:val="nil"/>
              <w:bottom w:val="single" w:sz="4" w:space="0" w:color="auto"/>
              <w:right w:val="single" w:sz="4" w:space="0" w:color="auto"/>
            </w:tcBorders>
            <w:shd w:val="clear" w:color="000000" w:fill="FFFFFF"/>
            <w:vAlign w:val="center"/>
            <w:hideMark/>
          </w:tcPr>
          <w:p w14:paraId="1BB34DE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4,067</w:t>
            </w:r>
          </w:p>
        </w:tc>
        <w:tc>
          <w:tcPr>
            <w:tcW w:w="607" w:type="pct"/>
            <w:tcBorders>
              <w:top w:val="nil"/>
              <w:left w:val="nil"/>
              <w:bottom w:val="single" w:sz="4" w:space="0" w:color="auto"/>
              <w:right w:val="single" w:sz="4" w:space="0" w:color="auto"/>
            </w:tcBorders>
            <w:shd w:val="clear" w:color="auto" w:fill="auto"/>
            <w:vAlign w:val="center"/>
            <w:hideMark/>
          </w:tcPr>
          <w:p w14:paraId="48C0B8D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548CC0F6"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57843A03"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4</w:t>
            </w:r>
          </w:p>
        </w:tc>
        <w:tc>
          <w:tcPr>
            <w:tcW w:w="1618" w:type="pct"/>
            <w:tcBorders>
              <w:top w:val="nil"/>
              <w:left w:val="nil"/>
              <w:bottom w:val="single" w:sz="4" w:space="0" w:color="auto"/>
              <w:right w:val="single" w:sz="4" w:space="0" w:color="auto"/>
            </w:tcBorders>
            <w:shd w:val="clear" w:color="000000" w:fill="FFFFFF"/>
            <w:vAlign w:val="center"/>
            <w:hideMark/>
          </w:tcPr>
          <w:p w14:paraId="06B26274" w14:textId="77777777" w:rsidR="00230FE2" w:rsidRPr="00974B0C" w:rsidRDefault="00230FE2" w:rsidP="007D1ABB">
            <w:pPr>
              <w:spacing w:before="60" w:after="20" w:line="320" w:lineRule="exact"/>
              <w:jc w:val="both"/>
              <w:rPr>
                <w:rFonts w:ascii="Times New Roman" w:hAnsi="Times New Roman"/>
                <w:spacing w:val="-8"/>
                <w:sz w:val="24"/>
                <w:szCs w:val="24"/>
              </w:rPr>
            </w:pPr>
            <w:r w:rsidRPr="00974B0C">
              <w:rPr>
                <w:rFonts w:ascii="Times New Roman" w:hAnsi="Times New Roman"/>
                <w:color w:val="000000"/>
                <w:spacing w:val="-8"/>
                <w:sz w:val="24"/>
                <w:szCs w:val="24"/>
              </w:rPr>
              <w:t>Máy đóng mở có lực từ 20-50 tấn</w:t>
            </w:r>
          </w:p>
        </w:tc>
        <w:tc>
          <w:tcPr>
            <w:tcW w:w="605" w:type="pct"/>
            <w:tcBorders>
              <w:top w:val="nil"/>
              <w:left w:val="nil"/>
              <w:bottom w:val="single" w:sz="4" w:space="0" w:color="auto"/>
              <w:right w:val="single" w:sz="4" w:space="0" w:color="auto"/>
            </w:tcBorders>
            <w:shd w:val="clear" w:color="000000" w:fill="FFFFFF"/>
            <w:vAlign w:val="center"/>
            <w:hideMark/>
          </w:tcPr>
          <w:p w14:paraId="0477BC0F"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5,301</w:t>
            </w:r>
          </w:p>
        </w:tc>
        <w:tc>
          <w:tcPr>
            <w:tcW w:w="605" w:type="pct"/>
            <w:tcBorders>
              <w:top w:val="nil"/>
              <w:left w:val="nil"/>
              <w:bottom w:val="single" w:sz="4" w:space="0" w:color="auto"/>
              <w:right w:val="single" w:sz="4" w:space="0" w:color="auto"/>
            </w:tcBorders>
            <w:shd w:val="clear" w:color="000000" w:fill="FFFFFF"/>
            <w:vAlign w:val="center"/>
            <w:hideMark/>
          </w:tcPr>
          <w:p w14:paraId="00763C9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7,082</w:t>
            </w:r>
          </w:p>
        </w:tc>
        <w:tc>
          <w:tcPr>
            <w:tcW w:w="607" w:type="pct"/>
            <w:tcBorders>
              <w:top w:val="nil"/>
              <w:left w:val="nil"/>
              <w:bottom w:val="single" w:sz="4" w:space="0" w:color="auto"/>
              <w:right w:val="single" w:sz="4" w:space="0" w:color="auto"/>
            </w:tcBorders>
            <w:shd w:val="clear" w:color="000000" w:fill="FFFFFF"/>
            <w:vAlign w:val="center"/>
            <w:hideMark/>
          </w:tcPr>
          <w:p w14:paraId="52FFBFC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6,669</w:t>
            </w:r>
          </w:p>
        </w:tc>
        <w:tc>
          <w:tcPr>
            <w:tcW w:w="605" w:type="pct"/>
            <w:tcBorders>
              <w:top w:val="nil"/>
              <w:left w:val="nil"/>
              <w:bottom w:val="single" w:sz="4" w:space="0" w:color="auto"/>
              <w:right w:val="single" w:sz="4" w:space="0" w:color="auto"/>
            </w:tcBorders>
            <w:shd w:val="clear" w:color="000000" w:fill="FFFFFF"/>
            <w:vAlign w:val="center"/>
            <w:hideMark/>
          </w:tcPr>
          <w:p w14:paraId="386D1B59"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5,891</w:t>
            </w:r>
          </w:p>
        </w:tc>
        <w:tc>
          <w:tcPr>
            <w:tcW w:w="607" w:type="pct"/>
            <w:tcBorders>
              <w:top w:val="nil"/>
              <w:left w:val="nil"/>
              <w:bottom w:val="single" w:sz="4" w:space="0" w:color="auto"/>
              <w:right w:val="single" w:sz="4" w:space="0" w:color="auto"/>
            </w:tcBorders>
            <w:shd w:val="clear" w:color="auto" w:fill="auto"/>
            <w:vAlign w:val="center"/>
            <w:hideMark/>
          </w:tcPr>
          <w:p w14:paraId="4CBEF36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34FD8664"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36D37196"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II</w:t>
            </w:r>
          </w:p>
        </w:tc>
        <w:tc>
          <w:tcPr>
            <w:tcW w:w="1618" w:type="pct"/>
            <w:tcBorders>
              <w:top w:val="nil"/>
              <w:left w:val="nil"/>
              <w:bottom w:val="single" w:sz="4" w:space="0" w:color="auto"/>
              <w:right w:val="nil"/>
            </w:tcBorders>
            <w:shd w:val="clear" w:color="000000" w:fill="FFFFFF"/>
            <w:vAlign w:val="center"/>
            <w:hideMark/>
          </w:tcPr>
          <w:p w14:paraId="68B9679F"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Máy đóng mở kiểu cáp</w:t>
            </w:r>
          </w:p>
        </w:tc>
        <w:tc>
          <w:tcPr>
            <w:tcW w:w="605" w:type="pct"/>
            <w:tcBorders>
              <w:top w:val="nil"/>
              <w:left w:val="single" w:sz="4" w:space="0" w:color="auto"/>
              <w:bottom w:val="single" w:sz="4" w:space="0" w:color="auto"/>
              <w:right w:val="single" w:sz="4" w:space="0" w:color="auto"/>
            </w:tcBorders>
            <w:shd w:val="clear" w:color="000000" w:fill="FFFFFF"/>
            <w:vAlign w:val="center"/>
            <w:hideMark/>
          </w:tcPr>
          <w:p w14:paraId="2BC940B0"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62C3786D"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7FEFDB4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2FBCA31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72C970E9"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0633DBF7"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7D198BF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w:t>
            </w:r>
          </w:p>
        </w:tc>
        <w:tc>
          <w:tcPr>
            <w:tcW w:w="1618" w:type="pct"/>
            <w:tcBorders>
              <w:top w:val="nil"/>
              <w:left w:val="nil"/>
              <w:bottom w:val="single" w:sz="4" w:space="0" w:color="auto"/>
              <w:right w:val="single" w:sz="4" w:space="0" w:color="auto"/>
            </w:tcBorders>
            <w:shd w:val="clear" w:color="000000" w:fill="FFFFFF"/>
            <w:vAlign w:val="center"/>
            <w:hideMark/>
          </w:tcPr>
          <w:p w14:paraId="581B29D8"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Sức nâng từ 3-5 tấn</w:t>
            </w:r>
          </w:p>
        </w:tc>
        <w:tc>
          <w:tcPr>
            <w:tcW w:w="605" w:type="pct"/>
            <w:tcBorders>
              <w:top w:val="nil"/>
              <w:left w:val="nil"/>
              <w:bottom w:val="single" w:sz="4" w:space="0" w:color="auto"/>
              <w:right w:val="single" w:sz="4" w:space="0" w:color="auto"/>
            </w:tcBorders>
            <w:shd w:val="clear" w:color="000000" w:fill="FFFFFF"/>
            <w:vAlign w:val="center"/>
            <w:hideMark/>
          </w:tcPr>
          <w:p w14:paraId="2521166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0,180</w:t>
            </w:r>
          </w:p>
        </w:tc>
        <w:tc>
          <w:tcPr>
            <w:tcW w:w="605" w:type="pct"/>
            <w:tcBorders>
              <w:top w:val="nil"/>
              <w:left w:val="nil"/>
              <w:bottom w:val="single" w:sz="4" w:space="0" w:color="auto"/>
              <w:right w:val="single" w:sz="4" w:space="0" w:color="auto"/>
            </w:tcBorders>
            <w:shd w:val="clear" w:color="000000" w:fill="FFFFFF"/>
            <w:vAlign w:val="center"/>
            <w:hideMark/>
          </w:tcPr>
          <w:p w14:paraId="0165BD4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3,094</w:t>
            </w:r>
          </w:p>
        </w:tc>
        <w:tc>
          <w:tcPr>
            <w:tcW w:w="607" w:type="pct"/>
            <w:tcBorders>
              <w:top w:val="nil"/>
              <w:left w:val="nil"/>
              <w:bottom w:val="single" w:sz="4" w:space="0" w:color="auto"/>
              <w:right w:val="single" w:sz="4" w:space="0" w:color="auto"/>
            </w:tcBorders>
            <w:shd w:val="clear" w:color="000000" w:fill="FFFFFF"/>
            <w:vAlign w:val="center"/>
            <w:hideMark/>
          </w:tcPr>
          <w:p w14:paraId="371AD4F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3,002</w:t>
            </w:r>
          </w:p>
        </w:tc>
        <w:tc>
          <w:tcPr>
            <w:tcW w:w="605" w:type="pct"/>
            <w:tcBorders>
              <w:top w:val="nil"/>
              <w:left w:val="nil"/>
              <w:bottom w:val="single" w:sz="4" w:space="0" w:color="auto"/>
              <w:right w:val="single" w:sz="4" w:space="0" w:color="auto"/>
            </w:tcBorders>
            <w:shd w:val="clear" w:color="000000" w:fill="FFFFFF"/>
            <w:vAlign w:val="center"/>
            <w:hideMark/>
          </w:tcPr>
          <w:p w14:paraId="1B68B37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2,130</w:t>
            </w:r>
          </w:p>
        </w:tc>
        <w:tc>
          <w:tcPr>
            <w:tcW w:w="607" w:type="pct"/>
            <w:tcBorders>
              <w:top w:val="nil"/>
              <w:left w:val="nil"/>
              <w:bottom w:val="single" w:sz="4" w:space="0" w:color="auto"/>
              <w:right w:val="single" w:sz="4" w:space="0" w:color="auto"/>
            </w:tcBorders>
            <w:shd w:val="clear" w:color="auto" w:fill="auto"/>
            <w:vAlign w:val="center"/>
            <w:hideMark/>
          </w:tcPr>
          <w:p w14:paraId="1ABAAAB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3777C7AE"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0E8A500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w:t>
            </w:r>
          </w:p>
        </w:tc>
        <w:tc>
          <w:tcPr>
            <w:tcW w:w="1618" w:type="pct"/>
            <w:tcBorders>
              <w:top w:val="nil"/>
              <w:left w:val="nil"/>
              <w:bottom w:val="single" w:sz="4" w:space="0" w:color="auto"/>
              <w:right w:val="single" w:sz="4" w:space="0" w:color="auto"/>
            </w:tcBorders>
            <w:shd w:val="clear" w:color="000000" w:fill="FFFFFF"/>
            <w:vAlign w:val="center"/>
            <w:hideMark/>
          </w:tcPr>
          <w:p w14:paraId="6B2CBFFB"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Sức nâng từ 6-10 tấn</w:t>
            </w:r>
          </w:p>
        </w:tc>
        <w:tc>
          <w:tcPr>
            <w:tcW w:w="605" w:type="pct"/>
            <w:tcBorders>
              <w:top w:val="nil"/>
              <w:left w:val="nil"/>
              <w:bottom w:val="single" w:sz="4" w:space="0" w:color="auto"/>
              <w:right w:val="single" w:sz="4" w:space="0" w:color="auto"/>
            </w:tcBorders>
            <w:shd w:val="clear" w:color="000000" w:fill="FFFFFF"/>
            <w:vAlign w:val="center"/>
            <w:hideMark/>
          </w:tcPr>
          <w:p w14:paraId="2ECDFD2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0,247</w:t>
            </w:r>
          </w:p>
        </w:tc>
        <w:tc>
          <w:tcPr>
            <w:tcW w:w="605" w:type="pct"/>
            <w:tcBorders>
              <w:top w:val="nil"/>
              <w:left w:val="nil"/>
              <w:bottom w:val="single" w:sz="4" w:space="0" w:color="auto"/>
              <w:right w:val="single" w:sz="4" w:space="0" w:color="auto"/>
            </w:tcBorders>
            <w:shd w:val="clear" w:color="000000" w:fill="FFFFFF"/>
            <w:vAlign w:val="center"/>
            <w:hideMark/>
          </w:tcPr>
          <w:p w14:paraId="2F760D33"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3,659</w:t>
            </w:r>
          </w:p>
        </w:tc>
        <w:tc>
          <w:tcPr>
            <w:tcW w:w="607" w:type="pct"/>
            <w:tcBorders>
              <w:top w:val="nil"/>
              <w:left w:val="nil"/>
              <w:bottom w:val="single" w:sz="4" w:space="0" w:color="auto"/>
              <w:right w:val="single" w:sz="4" w:space="0" w:color="auto"/>
            </w:tcBorders>
            <w:shd w:val="clear" w:color="000000" w:fill="FFFFFF"/>
            <w:vAlign w:val="center"/>
            <w:hideMark/>
          </w:tcPr>
          <w:p w14:paraId="5EE5284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4,080</w:t>
            </w:r>
          </w:p>
        </w:tc>
        <w:tc>
          <w:tcPr>
            <w:tcW w:w="605" w:type="pct"/>
            <w:tcBorders>
              <w:top w:val="nil"/>
              <w:left w:val="nil"/>
              <w:bottom w:val="single" w:sz="4" w:space="0" w:color="auto"/>
              <w:right w:val="single" w:sz="4" w:space="0" w:color="auto"/>
            </w:tcBorders>
            <w:shd w:val="clear" w:color="000000" w:fill="FFFFFF"/>
            <w:vAlign w:val="center"/>
            <w:hideMark/>
          </w:tcPr>
          <w:p w14:paraId="18481CD1"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3,307</w:t>
            </w:r>
          </w:p>
        </w:tc>
        <w:tc>
          <w:tcPr>
            <w:tcW w:w="607" w:type="pct"/>
            <w:tcBorders>
              <w:top w:val="nil"/>
              <w:left w:val="nil"/>
              <w:bottom w:val="single" w:sz="4" w:space="0" w:color="auto"/>
              <w:right w:val="single" w:sz="4" w:space="0" w:color="auto"/>
            </w:tcBorders>
            <w:shd w:val="clear" w:color="auto" w:fill="auto"/>
            <w:vAlign w:val="center"/>
            <w:hideMark/>
          </w:tcPr>
          <w:p w14:paraId="218647A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6FA6D52A"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09343B47"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III</w:t>
            </w:r>
          </w:p>
        </w:tc>
        <w:tc>
          <w:tcPr>
            <w:tcW w:w="1618" w:type="pct"/>
            <w:tcBorders>
              <w:top w:val="nil"/>
              <w:left w:val="nil"/>
              <w:bottom w:val="single" w:sz="4" w:space="0" w:color="auto"/>
              <w:right w:val="nil"/>
            </w:tcBorders>
            <w:shd w:val="clear" w:color="000000" w:fill="FFFFFF"/>
            <w:vAlign w:val="center"/>
            <w:hideMark/>
          </w:tcPr>
          <w:p w14:paraId="33D2B6D6"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Máy đóng mở kiểu xylanh thủy lực</w:t>
            </w:r>
          </w:p>
        </w:tc>
        <w:tc>
          <w:tcPr>
            <w:tcW w:w="605" w:type="pct"/>
            <w:tcBorders>
              <w:top w:val="nil"/>
              <w:left w:val="single" w:sz="4" w:space="0" w:color="auto"/>
              <w:bottom w:val="single" w:sz="4" w:space="0" w:color="auto"/>
              <w:right w:val="single" w:sz="4" w:space="0" w:color="auto"/>
            </w:tcBorders>
            <w:shd w:val="clear" w:color="000000" w:fill="FFFFFF"/>
            <w:vAlign w:val="center"/>
            <w:hideMark/>
          </w:tcPr>
          <w:p w14:paraId="35BCF161"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6,282</w:t>
            </w:r>
          </w:p>
        </w:tc>
        <w:tc>
          <w:tcPr>
            <w:tcW w:w="605" w:type="pct"/>
            <w:tcBorders>
              <w:top w:val="nil"/>
              <w:left w:val="nil"/>
              <w:bottom w:val="single" w:sz="4" w:space="0" w:color="auto"/>
              <w:right w:val="single" w:sz="4" w:space="0" w:color="auto"/>
            </w:tcBorders>
            <w:shd w:val="clear" w:color="000000" w:fill="FFFFFF"/>
            <w:vAlign w:val="center"/>
            <w:hideMark/>
          </w:tcPr>
          <w:p w14:paraId="2C84F493"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5,219</w:t>
            </w:r>
          </w:p>
        </w:tc>
        <w:tc>
          <w:tcPr>
            <w:tcW w:w="607" w:type="pct"/>
            <w:tcBorders>
              <w:top w:val="nil"/>
              <w:left w:val="nil"/>
              <w:bottom w:val="single" w:sz="4" w:space="0" w:color="auto"/>
              <w:right w:val="single" w:sz="4" w:space="0" w:color="auto"/>
            </w:tcBorders>
            <w:shd w:val="clear" w:color="000000" w:fill="FFFFFF"/>
            <w:vAlign w:val="center"/>
            <w:hideMark/>
          </w:tcPr>
          <w:p w14:paraId="03A7792F"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6,904</w:t>
            </w:r>
          </w:p>
        </w:tc>
        <w:tc>
          <w:tcPr>
            <w:tcW w:w="605" w:type="pct"/>
            <w:tcBorders>
              <w:top w:val="nil"/>
              <w:left w:val="nil"/>
              <w:bottom w:val="single" w:sz="4" w:space="0" w:color="auto"/>
              <w:right w:val="single" w:sz="4" w:space="0" w:color="auto"/>
            </w:tcBorders>
            <w:shd w:val="clear" w:color="000000" w:fill="FFFFFF"/>
            <w:vAlign w:val="center"/>
            <w:hideMark/>
          </w:tcPr>
          <w:p w14:paraId="4AE0A20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2,104</w:t>
            </w:r>
          </w:p>
        </w:tc>
        <w:tc>
          <w:tcPr>
            <w:tcW w:w="607" w:type="pct"/>
            <w:tcBorders>
              <w:top w:val="nil"/>
              <w:left w:val="nil"/>
              <w:bottom w:val="single" w:sz="4" w:space="0" w:color="auto"/>
              <w:right w:val="single" w:sz="4" w:space="0" w:color="auto"/>
            </w:tcBorders>
            <w:shd w:val="clear" w:color="auto" w:fill="auto"/>
            <w:vAlign w:val="center"/>
            <w:hideMark/>
          </w:tcPr>
          <w:p w14:paraId="26B45829"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21,38</w:t>
            </w:r>
          </w:p>
        </w:tc>
      </w:tr>
      <w:tr w:rsidR="00230FE2" w:rsidRPr="00974B0C" w14:paraId="2D942E73"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6E4C95E7"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IV</w:t>
            </w:r>
          </w:p>
        </w:tc>
        <w:tc>
          <w:tcPr>
            <w:tcW w:w="1618" w:type="pct"/>
            <w:tcBorders>
              <w:top w:val="nil"/>
              <w:left w:val="nil"/>
              <w:bottom w:val="single" w:sz="4" w:space="0" w:color="auto"/>
              <w:right w:val="single" w:sz="4" w:space="0" w:color="auto"/>
            </w:tcBorders>
            <w:shd w:val="clear" w:color="000000" w:fill="FFFFFF"/>
            <w:vAlign w:val="center"/>
            <w:hideMark/>
          </w:tcPr>
          <w:p w14:paraId="0B1FC39F"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Máy đóng mở van côn van chắn</w:t>
            </w:r>
          </w:p>
        </w:tc>
        <w:tc>
          <w:tcPr>
            <w:tcW w:w="605" w:type="pct"/>
            <w:tcBorders>
              <w:top w:val="nil"/>
              <w:left w:val="nil"/>
              <w:bottom w:val="single" w:sz="4" w:space="0" w:color="auto"/>
              <w:right w:val="single" w:sz="4" w:space="0" w:color="auto"/>
            </w:tcBorders>
            <w:shd w:val="clear" w:color="000000" w:fill="FFFFFF"/>
            <w:vAlign w:val="center"/>
            <w:hideMark/>
          </w:tcPr>
          <w:p w14:paraId="5CA0523F"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0D80308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09D2654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67839A59"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3EC52E7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3E5D2221"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28C6B37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w:t>
            </w:r>
          </w:p>
        </w:tc>
        <w:tc>
          <w:tcPr>
            <w:tcW w:w="1618" w:type="pct"/>
            <w:tcBorders>
              <w:top w:val="nil"/>
              <w:left w:val="nil"/>
              <w:bottom w:val="single" w:sz="4" w:space="0" w:color="auto"/>
              <w:right w:val="single" w:sz="4" w:space="0" w:color="auto"/>
            </w:tcBorders>
            <w:shd w:val="clear" w:color="000000" w:fill="FFFFFF"/>
            <w:vAlign w:val="center"/>
            <w:hideMark/>
          </w:tcPr>
          <w:p w14:paraId="69E0A7B6"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Van côn</w:t>
            </w:r>
          </w:p>
        </w:tc>
        <w:tc>
          <w:tcPr>
            <w:tcW w:w="605" w:type="pct"/>
            <w:tcBorders>
              <w:top w:val="nil"/>
              <w:left w:val="nil"/>
              <w:bottom w:val="single" w:sz="4" w:space="0" w:color="auto"/>
              <w:right w:val="single" w:sz="4" w:space="0" w:color="auto"/>
            </w:tcBorders>
            <w:shd w:val="clear" w:color="000000" w:fill="FFFFFF"/>
            <w:vAlign w:val="center"/>
            <w:hideMark/>
          </w:tcPr>
          <w:p w14:paraId="6A8EE12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1,110</w:t>
            </w:r>
          </w:p>
        </w:tc>
        <w:tc>
          <w:tcPr>
            <w:tcW w:w="605" w:type="pct"/>
            <w:tcBorders>
              <w:top w:val="nil"/>
              <w:left w:val="nil"/>
              <w:bottom w:val="single" w:sz="4" w:space="0" w:color="auto"/>
              <w:right w:val="single" w:sz="4" w:space="0" w:color="auto"/>
            </w:tcBorders>
            <w:shd w:val="clear" w:color="000000" w:fill="FFFFFF"/>
            <w:vAlign w:val="center"/>
            <w:hideMark/>
          </w:tcPr>
          <w:p w14:paraId="065FC46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1,092</w:t>
            </w:r>
          </w:p>
        </w:tc>
        <w:tc>
          <w:tcPr>
            <w:tcW w:w="607" w:type="pct"/>
            <w:tcBorders>
              <w:top w:val="nil"/>
              <w:left w:val="nil"/>
              <w:bottom w:val="single" w:sz="4" w:space="0" w:color="auto"/>
              <w:right w:val="single" w:sz="4" w:space="0" w:color="auto"/>
            </w:tcBorders>
            <w:shd w:val="clear" w:color="000000" w:fill="FFFFFF"/>
            <w:vAlign w:val="center"/>
            <w:hideMark/>
          </w:tcPr>
          <w:p w14:paraId="22FE37E0"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1,095</w:t>
            </w:r>
          </w:p>
        </w:tc>
        <w:tc>
          <w:tcPr>
            <w:tcW w:w="605" w:type="pct"/>
            <w:tcBorders>
              <w:top w:val="nil"/>
              <w:left w:val="nil"/>
              <w:bottom w:val="single" w:sz="4" w:space="0" w:color="auto"/>
              <w:right w:val="single" w:sz="4" w:space="0" w:color="auto"/>
            </w:tcBorders>
            <w:shd w:val="clear" w:color="000000" w:fill="FFFFFF"/>
            <w:vAlign w:val="center"/>
            <w:hideMark/>
          </w:tcPr>
          <w:p w14:paraId="0DB2566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1,359</w:t>
            </w:r>
          </w:p>
        </w:tc>
        <w:tc>
          <w:tcPr>
            <w:tcW w:w="607" w:type="pct"/>
            <w:tcBorders>
              <w:top w:val="nil"/>
              <w:left w:val="nil"/>
              <w:bottom w:val="single" w:sz="4" w:space="0" w:color="auto"/>
              <w:right w:val="single" w:sz="4" w:space="0" w:color="auto"/>
            </w:tcBorders>
            <w:shd w:val="clear" w:color="auto" w:fill="auto"/>
            <w:vAlign w:val="center"/>
            <w:hideMark/>
          </w:tcPr>
          <w:p w14:paraId="0DA998F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727179FD"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15F317E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w:t>
            </w:r>
          </w:p>
        </w:tc>
        <w:tc>
          <w:tcPr>
            <w:tcW w:w="1618" w:type="pct"/>
            <w:tcBorders>
              <w:top w:val="nil"/>
              <w:left w:val="nil"/>
              <w:bottom w:val="single" w:sz="4" w:space="0" w:color="auto"/>
              <w:right w:val="single" w:sz="4" w:space="0" w:color="auto"/>
            </w:tcBorders>
            <w:shd w:val="clear" w:color="000000" w:fill="FFFFFF"/>
            <w:vAlign w:val="center"/>
            <w:hideMark/>
          </w:tcPr>
          <w:p w14:paraId="29E85FBE"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Van chắn</w:t>
            </w:r>
          </w:p>
        </w:tc>
        <w:tc>
          <w:tcPr>
            <w:tcW w:w="605" w:type="pct"/>
            <w:tcBorders>
              <w:top w:val="nil"/>
              <w:left w:val="nil"/>
              <w:bottom w:val="single" w:sz="4" w:space="0" w:color="auto"/>
              <w:right w:val="single" w:sz="4" w:space="0" w:color="auto"/>
            </w:tcBorders>
            <w:shd w:val="clear" w:color="000000" w:fill="FFFFFF"/>
            <w:vAlign w:val="center"/>
            <w:hideMark/>
          </w:tcPr>
          <w:p w14:paraId="52ADD4A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0,665</w:t>
            </w:r>
          </w:p>
        </w:tc>
        <w:tc>
          <w:tcPr>
            <w:tcW w:w="605" w:type="pct"/>
            <w:tcBorders>
              <w:top w:val="nil"/>
              <w:left w:val="nil"/>
              <w:bottom w:val="single" w:sz="4" w:space="0" w:color="auto"/>
              <w:right w:val="single" w:sz="4" w:space="0" w:color="auto"/>
            </w:tcBorders>
            <w:shd w:val="clear" w:color="000000" w:fill="FFFFFF"/>
            <w:vAlign w:val="center"/>
            <w:hideMark/>
          </w:tcPr>
          <w:p w14:paraId="71C45306"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0,582</w:t>
            </w:r>
          </w:p>
        </w:tc>
        <w:tc>
          <w:tcPr>
            <w:tcW w:w="607" w:type="pct"/>
            <w:tcBorders>
              <w:top w:val="nil"/>
              <w:left w:val="nil"/>
              <w:bottom w:val="single" w:sz="4" w:space="0" w:color="auto"/>
              <w:right w:val="single" w:sz="4" w:space="0" w:color="auto"/>
            </w:tcBorders>
            <w:shd w:val="clear" w:color="000000" w:fill="FFFFFF"/>
            <w:vAlign w:val="center"/>
            <w:hideMark/>
          </w:tcPr>
          <w:p w14:paraId="13B20225"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1,338</w:t>
            </w:r>
          </w:p>
        </w:tc>
        <w:tc>
          <w:tcPr>
            <w:tcW w:w="605" w:type="pct"/>
            <w:tcBorders>
              <w:top w:val="nil"/>
              <w:left w:val="nil"/>
              <w:bottom w:val="single" w:sz="4" w:space="0" w:color="auto"/>
              <w:right w:val="single" w:sz="4" w:space="0" w:color="auto"/>
            </w:tcBorders>
            <w:shd w:val="clear" w:color="000000" w:fill="FFFFFF"/>
            <w:vAlign w:val="center"/>
            <w:hideMark/>
          </w:tcPr>
          <w:p w14:paraId="2F090DC0"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0,679</w:t>
            </w:r>
          </w:p>
        </w:tc>
        <w:tc>
          <w:tcPr>
            <w:tcW w:w="607" w:type="pct"/>
            <w:tcBorders>
              <w:top w:val="nil"/>
              <w:left w:val="nil"/>
              <w:bottom w:val="single" w:sz="4" w:space="0" w:color="auto"/>
              <w:right w:val="single" w:sz="4" w:space="0" w:color="auto"/>
            </w:tcBorders>
            <w:shd w:val="clear" w:color="auto" w:fill="auto"/>
            <w:vAlign w:val="center"/>
            <w:hideMark/>
          </w:tcPr>
          <w:p w14:paraId="09613D1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0C9A9B42"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0661C890" w14:textId="77777777" w:rsidR="00230FE2" w:rsidRPr="00974B0C" w:rsidRDefault="00230FE2" w:rsidP="007D1ABB">
            <w:pPr>
              <w:spacing w:before="60" w:after="20"/>
              <w:jc w:val="center"/>
              <w:rPr>
                <w:rFonts w:ascii="Times New Roman" w:hAnsi="Times New Roman"/>
                <w:b/>
                <w:bCs/>
                <w:color w:val="000000"/>
                <w:sz w:val="24"/>
                <w:szCs w:val="24"/>
              </w:rPr>
            </w:pPr>
            <w:r w:rsidRPr="00974B0C">
              <w:rPr>
                <w:rFonts w:ascii="Times New Roman" w:hAnsi="Times New Roman"/>
                <w:b/>
                <w:bCs/>
                <w:color w:val="000000"/>
                <w:sz w:val="24"/>
                <w:szCs w:val="24"/>
              </w:rPr>
              <w:t>V</w:t>
            </w:r>
          </w:p>
        </w:tc>
        <w:tc>
          <w:tcPr>
            <w:tcW w:w="1618" w:type="pct"/>
            <w:tcBorders>
              <w:top w:val="nil"/>
              <w:left w:val="nil"/>
              <w:bottom w:val="single" w:sz="4" w:space="0" w:color="auto"/>
              <w:right w:val="single" w:sz="4" w:space="0" w:color="auto"/>
            </w:tcBorders>
            <w:shd w:val="clear" w:color="000000" w:fill="FFFFFF"/>
            <w:vAlign w:val="center"/>
            <w:hideMark/>
          </w:tcPr>
          <w:p w14:paraId="7057F448"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Thiết bị nâng hạ</w:t>
            </w:r>
          </w:p>
        </w:tc>
        <w:tc>
          <w:tcPr>
            <w:tcW w:w="605" w:type="pct"/>
            <w:tcBorders>
              <w:top w:val="nil"/>
              <w:left w:val="nil"/>
              <w:bottom w:val="single" w:sz="4" w:space="0" w:color="auto"/>
              <w:right w:val="single" w:sz="4" w:space="0" w:color="auto"/>
            </w:tcBorders>
            <w:shd w:val="clear" w:color="000000" w:fill="FFFFFF"/>
            <w:vAlign w:val="center"/>
            <w:hideMark/>
          </w:tcPr>
          <w:p w14:paraId="7943624B" w14:textId="77777777" w:rsidR="00230FE2" w:rsidRPr="00974B0C" w:rsidRDefault="00230FE2" w:rsidP="007D1ABB">
            <w:pPr>
              <w:spacing w:before="60" w:after="20"/>
              <w:rPr>
                <w:rFonts w:ascii="Times New Roman" w:hAnsi="Times New Roman"/>
                <w:b/>
                <w:bCs/>
                <w:color w:val="000000"/>
                <w:sz w:val="24"/>
                <w:szCs w:val="24"/>
              </w:rPr>
            </w:pPr>
            <w:r w:rsidRPr="00974B0C">
              <w:rPr>
                <w:rFonts w:ascii="Times New Roman" w:hAnsi="Times New Roman"/>
                <w:b/>
                <w:bCs/>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291EC611"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1CA1468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5" w:type="pct"/>
            <w:tcBorders>
              <w:top w:val="nil"/>
              <w:left w:val="nil"/>
              <w:bottom w:val="single" w:sz="4" w:space="0" w:color="auto"/>
              <w:right w:val="single" w:sz="4" w:space="0" w:color="auto"/>
            </w:tcBorders>
            <w:shd w:val="clear" w:color="auto" w:fill="auto"/>
            <w:vAlign w:val="center"/>
            <w:hideMark/>
          </w:tcPr>
          <w:p w14:paraId="721B866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c>
          <w:tcPr>
            <w:tcW w:w="607" w:type="pct"/>
            <w:tcBorders>
              <w:top w:val="nil"/>
              <w:left w:val="nil"/>
              <w:bottom w:val="single" w:sz="4" w:space="0" w:color="auto"/>
              <w:right w:val="single" w:sz="4" w:space="0" w:color="auto"/>
            </w:tcBorders>
            <w:shd w:val="clear" w:color="auto" w:fill="auto"/>
            <w:vAlign w:val="center"/>
            <w:hideMark/>
          </w:tcPr>
          <w:p w14:paraId="250003B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63646B5B"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2242F36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w:t>
            </w:r>
          </w:p>
        </w:tc>
        <w:tc>
          <w:tcPr>
            <w:tcW w:w="1618" w:type="pct"/>
            <w:tcBorders>
              <w:top w:val="nil"/>
              <w:left w:val="nil"/>
              <w:bottom w:val="single" w:sz="4" w:space="0" w:color="auto"/>
              <w:right w:val="single" w:sz="4" w:space="0" w:color="auto"/>
            </w:tcBorders>
            <w:shd w:val="clear" w:color="000000" w:fill="FFFFFF"/>
            <w:vAlign w:val="center"/>
            <w:hideMark/>
          </w:tcPr>
          <w:p w14:paraId="7D810B70"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Pa lăng nhỏ hơn 5 tấn</w:t>
            </w:r>
          </w:p>
        </w:tc>
        <w:tc>
          <w:tcPr>
            <w:tcW w:w="605" w:type="pct"/>
            <w:tcBorders>
              <w:top w:val="nil"/>
              <w:left w:val="nil"/>
              <w:bottom w:val="single" w:sz="4" w:space="0" w:color="auto"/>
              <w:right w:val="single" w:sz="4" w:space="0" w:color="auto"/>
            </w:tcBorders>
            <w:shd w:val="clear" w:color="000000" w:fill="FFFFFF"/>
            <w:vAlign w:val="center"/>
            <w:hideMark/>
          </w:tcPr>
          <w:p w14:paraId="5AA0B109"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0,202</w:t>
            </w:r>
          </w:p>
        </w:tc>
        <w:tc>
          <w:tcPr>
            <w:tcW w:w="605" w:type="pct"/>
            <w:tcBorders>
              <w:top w:val="nil"/>
              <w:left w:val="nil"/>
              <w:bottom w:val="single" w:sz="4" w:space="0" w:color="auto"/>
              <w:right w:val="single" w:sz="4" w:space="0" w:color="auto"/>
            </w:tcBorders>
            <w:shd w:val="clear" w:color="000000" w:fill="FFFFFF"/>
            <w:vAlign w:val="center"/>
            <w:hideMark/>
          </w:tcPr>
          <w:p w14:paraId="61B48F1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0,136</w:t>
            </w:r>
          </w:p>
        </w:tc>
        <w:tc>
          <w:tcPr>
            <w:tcW w:w="607" w:type="pct"/>
            <w:tcBorders>
              <w:top w:val="nil"/>
              <w:left w:val="nil"/>
              <w:bottom w:val="single" w:sz="4" w:space="0" w:color="auto"/>
              <w:right w:val="single" w:sz="4" w:space="0" w:color="auto"/>
            </w:tcBorders>
            <w:shd w:val="clear" w:color="000000" w:fill="FFFFFF"/>
            <w:vAlign w:val="center"/>
            <w:hideMark/>
          </w:tcPr>
          <w:p w14:paraId="66E269F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4,416</w:t>
            </w:r>
          </w:p>
        </w:tc>
        <w:tc>
          <w:tcPr>
            <w:tcW w:w="605" w:type="pct"/>
            <w:tcBorders>
              <w:top w:val="nil"/>
              <w:left w:val="nil"/>
              <w:bottom w:val="single" w:sz="4" w:space="0" w:color="auto"/>
              <w:right w:val="single" w:sz="4" w:space="0" w:color="auto"/>
            </w:tcBorders>
            <w:shd w:val="clear" w:color="000000" w:fill="FFFFFF"/>
            <w:vAlign w:val="center"/>
            <w:hideMark/>
          </w:tcPr>
          <w:p w14:paraId="170888F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2,156</w:t>
            </w:r>
          </w:p>
        </w:tc>
        <w:tc>
          <w:tcPr>
            <w:tcW w:w="607" w:type="pct"/>
            <w:tcBorders>
              <w:top w:val="nil"/>
              <w:left w:val="nil"/>
              <w:bottom w:val="single" w:sz="4" w:space="0" w:color="auto"/>
              <w:right w:val="single" w:sz="4" w:space="0" w:color="auto"/>
            </w:tcBorders>
            <w:shd w:val="clear" w:color="auto" w:fill="auto"/>
            <w:vAlign w:val="center"/>
            <w:hideMark/>
          </w:tcPr>
          <w:p w14:paraId="3D7C44B3"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03E2ABBE"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1E776438"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w:t>
            </w:r>
          </w:p>
        </w:tc>
        <w:tc>
          <w:tcPr>
            <w:tcW w:w="1618" w:type="pct"/>
            <w:tcBorders>
              <w:top w:val="nil"/>
              <w:left w:val="nil"/>
              <w:bottom w:val="single" w:sz="4" w:space="0" w:color="auto"/>
              <w:right w:val="single" w:sz="4" w:space="0" w:color="auto"/>
            </w:tcBorders>
            <w:shd w:val="clear" w:color="000000" w:fill="FFFFFF"/>
            <w:vAlign w:val="center"/>
            <w:hideMark/>
          </w:tcPr>
          <w:p w14:paraId="654C69DF" w14:textId="77777777" w:rsidR="00230FE2" w:rsidRPr="00974B0C" w:rsidRDefault="00230FE2" w:rsidP="007D1ABB">
            <w:pPr>
              <w:spacing w:before="60" w:after="20"/>
              <w:rPr>
                <w:rFonts w:ascii="Times New Roman" w:hAnsi="Times New Roman"/>
                <w:sz w:val="24"/>
                <w:szCs w:val="24"/>
              </w:rPr>
            </w:pPr>
            <w:r w:rsidRPr="00974B0C">
              <w:rPr>
                <w:rFonts w:ascii="Times New Roman" w:hAnsi="Times New Roman"/>
                <w:sz w:val="24"/>
                <w:szCs w:val="24"/>
              </w:rPr>
              <w:t>Pa lăng 5-8 tấn</w:t>
            </w:r>
          </w:p>
        </w:tc>
        <w:tc>
          <w:tcPr>
            <w:tcW w:w="605" w:type="pct"/>
            <w:tcBorders>
              <w:top w:val="nil"/>
              <w:left w:val="nil"/>
              <w:bottom w:val="single" w:sz="4" w:space="0" w:color="auto"/>
              <w:right w:val="single" w:sz="4" w:space="0" w:color="auto"/>
            </w:tcBorders>
            <w:shd w:val="clear" w:color="000000" w:fill="FFFFFF"/>
            <w:vAlign w:val="center"/>
            <w:hideMark/>
          </w:tcPr>
          <w:p w14:paraId="3F866C53"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0,260</w:t>
            </w:r>
          </w:p>
        </w:tc>
        <w:tc>
          <w:tcPr>
            <w:tcW w:w="605" w:type="pct"/>
            <w:tcBorders>
              <w:top w:val="nil"/>
              <w:left w:val="nil"/>
              <w:bottom w:val="single" w:sz="4" w:space="0" w:color="auto"/>
              <w:right w:val="single" w:sz="4" w:space="0" w:color="auto"/>
            </w:tcBorders>
            <w:shd w:val="clear" w:color="000000" w:fill="FFFFFF"/>
            <w:vAlign w:val="center"/>
            <w:hideMark/>
          </w:tcPr>
          <w:p w14:paraId="22F67D9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0,136</w:t>
            </w:r>
          </w:p>
        </w:tc>
        <w:tc>
          <w:tcPr>
            <w:tcW w:w="607" w:type="pct"/>
            <w:tcBorders>
              <w:top w:val="nil"/>
              <w:left w:val="nil"/>
              <w:bottom w:val="single" w:sz="4" w:space="0" w:color="auto"/>
              <w:right w:val="single" w:sz="4" w:space="0" w:color="auto"/>
            </w:tcBorders>
            <w:shd w:val="clear" w:color="000000" w:fill="FFFFFF"/>
            <w:vAlign w:val="center"/>
            <w:hideMark/>
          </w:tcPr>
          <w:p w14:paraId="653D416E"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5,590</w:t>
            </w:r>
          </w:p>
        </w:tc>
        <w:tc>
          <w:tcPr>
            <w:tcW w:w="605" w:type="pct"/>
            <w:tcBorders>
              <w:top w:val="nil"/>
              <w:left w:val="nil"/>
              <w:bottom w:val="single" w:sz="4" w:space="0" w:color="auto"/>
              <w:right w:val="single" w:sz="4" w:space="0" w:color="auto"/>
            </w:tcBorders>
            <w:shd w:val="clear" w:color="000000" w:fill="FFFFFF"/>
            <w:vAlign w:val="center"/>
            <w:hideMark/>
          </w:tcPr>
          <w:p w14:paraId="7A03F38C"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2,024</w:t>
            </w:r>
          </w:p>
        </w:tc>
        <w:tc>
          <w:tcPr>
            <w:tcW w:w="607" w:type="pct"/>
            <w:tcBorders>
              <w:top w:val="nil"/>
              <w:left w:val="nil"/>
              <w:bottom w:val="single" w:sz="4" w:space="0" w:color="auto"/>
              <w:right w:val="single" w:sz="4" w:space="0" w:color="auto"/>
            </w:tcBorders>
            <w:shd w:val="clear" w:color="auto" w:fill="auto"/>
            <w:vAlign w:val="center"/>
            <w:hideMark/>
          </w:tcPr>
          <w:p w14:paraId="04A332D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6473F1FA"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29E343A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3</w:t>
            </w:r>
          </w:p>
        </w:tc>
        <w:tc>
          <w:tcPr>
            <w:tcW w:w="1618" w:type="pct"/>
            <w:tcBorders>
              <w:top w:val="nil"/>
              <w:left w:val="nil"/>
              <w:bottom w:val="single" w:sz="4" w:space="0" w:color="auto"/>
              <w:right w:val="single" w:sz="4" w:space="0" w:color="auto"/>
            </w:tcBorders>
            <w:shd w:val="clear" w:color="000000" w:fill="FFFFFF"/>
            <w:vAlign w:val="center"/>
            <w:hideMark/>
          </w:tcPr>
          <w:p w14:paraId="0EA66CC1" w14:textId="77777777" w:rsidR="00230FE2" w:rsidRPr="00974B0C" w:rsidRDefault="00230FE2" w:rsidP="007D1ABB">
            <w:pPr>
              <w:spacing w:before="60" w:after="20"/>
              <w:rPr>
                <w:rFonts w:ascii="Times New Roman" w:hAnsi="Times New Roman"/>
                <w:sz w:val="24"/>
                <w:szCs w:val="24"/>
              </w:rPr>
            </w:pPr>
            <w:r w:rsidRPr="00974B0C">
              <w:rPr>
                <w:rFonts w:ascii="Times New Roman" w:hAnsi="Times New Roman"/>
                <w:sz w:val="24"/>
                <w:szCs w:val="24"/>
              </w:rPr>
              <w:t>Cầu trục nhỏ hơn 5 tấn</w:t>
            </w:r>
          </w:p>
        </w:tc>
        <w:tc>
          <w:tcPr>
            <w:tcW w:w="605" w:type="pct"/>
            <w:tcBorders>
              <w:top w:val="nil"/>
              <w:left w:val="nil"/>
              <w:bottom w:val="single" w:sz="4" w:space="0" w:color="auto"/>
              <w:right w:val="single" w:sz="4" w:space="0" w:color="auto"/>
            </w:tcBorders>
            <w:shd w:val="clear" w:color="000000" w:fill="FFFFFF"/>
            <w:vAlign w:val="center"/>
            <w:hideMark/>
          </w:tcPr>
          <w:p w14:paraId="21A6E5D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8,281</w:t>
            </w:r>
          </w:p>
        </w:tc>
        <w:tc>
          <w:tcPr>
            <w:tcW w:w="605" w:type="pct"/>
            <w:tcBorders>
              <w:top w:val="nil"/>
              <w:left w:val="nil"/>
              <w:bottom w:val="single" w:sz="4" w:space="0" w:color="auto"/>
              <w:right w:val="single" w:sz="4" w:space="0" w:color="auto"/>
            </w:tcBorders>
            <w:shd w:val="clear" w:color="000000" w:fill="FFFFFF"/>
            <w:vAlign w:val="center"/>
            <w:hideMark/>
          </w:tcPr>
          <w:p w14:paraId="1ACCCFD0"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13,587</w:t>
            </w:r>
          </w:p>
        </w:tc>
        <w:tc>
          <w:tcPr>
            <w:tcW w:w="607" w:type="pct"/>
            <w:tcBorders>
              <w:top w:val="nil"/>
              <w:left w:val="nil"/>
              <w:bottom w:val="single" w:sz="4" w:space="0" w:color="auto"/>
              <w:right w:val="single" w:sz="4" w:space="0" w:color="auto"/>
            </w:tcBorders>
            <w:shd w:val="clear" w:color="000000" w:fill="FFFFFF"/>
            <w:vAlign w:val="center"/>
            <w:hideMark/>
          </w:tcPr>
          <w:p w14:paraId="3E4D1C7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8,248</w:t>
            </w:r>
          </w:p>
        </w:tc>
        <w:tc>
          <w:tcPr>
            <w:tcW w:w="605" w:type="pct"/>
            <w:tcBorders>
              <w:top w:val="nil"/>
              <w:left w:val="nil"/>
              <w:bottom w:val="single" w:sz="4" w:space="0" w:color="auto"/>
              <w:right w:val="single" w:sz="4" w:space="0" w:color="auto"/>
            </w:tcBorders>
            <w:shd w:val="clear" w:color="000000" w:fill="FFFFFF"/>
            <w:vAlign w:val="center"/>
            <w:hideMark/>
          </w:tcPr>
          <w:p w14:paraId="2F49695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8,606</w:t>
            </w:r>
          </w:p>
        </w:tc>
        <w:tc>
          <w:tcPr>
            <w:tcW w:w="607" w:type="pct"/>
            <w:tcBorders>
              <w:top w:val="nil"/>
              <w:left w:val="nil"/>
              <w:bottom w:val="single" w:sz="4" w:space="0" w:color="auto"/>
              <w:right w:val="single" w:sz="4" w:space="0" w:color="auto"/>
            </w:tcBorders>
            <w:shd w:val="clear" w:color="auto" w:fill="auto"/>
            <w:vAlign w:val="center"/>
            <w:hideMark/>
          </w:tcPr>
          <w:p w14:paraId="2E5A978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r w:rsidR="00230FE2" w:rsidRPr="00974B0C" w14:paraId="5B1673E5" w14:textId="77777777" w:rsidTr="007D1ABB">
        <w:trPr>
          <w:trHeight w:val="20"/>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4F16FF27"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4</w:t>
            </w:r>
          </w:p>
        </w:tc>
        <w:tc>
          <w:tcPr>
            <w:tcW w:w="1618" w:type="pct"/>
            <w:tcBorders>
              <w:top w:val="nil"/>
              <w:left w:val="nil"/>
              <w:bottom w:val="single" w:sz="4" w:space="0" w:color="auto"/>
              <w:right w:val="single" w:sz="4" w:space="0" w:color="auto"/>
            </w:tcBorders>
            <w:shd w:val="clear" w:color="000000" w:fill="FFFFFF"/>
            <w:vAlign w:val="center"/>
            <w:hideMark/>
          </w:tcPr>
          <w:p w14:paraId="40475442" w14:textId="77777777" w:rsidR="00230FE2" w:rsidRPr="00974B0C" w:rsidRDefault="00230FE2" w:rsidP="007D1ABB">
            <w:pPr>
              <w:spacing w:before="60" w:after="20"/>
              <w:rPr>
                <w:rFonts w:ascii="Times New Roman" w:hAnsi="Times New Roman"/>
                <w:color w:val="000000"/>
                <w:sz w:val="24"/>
                <w:szCs w:val="24"/>
              </w:rPr>
            </w:pPr>
            <w:r w:rsidRPr="00974B0C">
              <w:rPr>
                <w:rFonts w:ascii="Times New Roman" w:hAnsi="Times New Roman"/>
                <w:color w:val="000000"/>
                <w:sz w:val="24"/>
                <w:szCs w:val="24"/>
              </w:rPr>
              <w:t>Cầu trục từ 6- 10 tấn</w:t>
            </w:r>
          </w:p>
        </w:tc>
        <w:tc>
          <w:tcPr>
            <w:tcW w:w="605" w:type="pct"/>
            <w:tcBorders>
              <w:top w:val="nil"/>
              <w:left w:val="nil"/>
              <w:bottom w:val="single" w:sz="4" w:space="0" w:color="auto"/>
              <w:right w:val="single" w:sz="4" w:space="0" w:color="auto"/>
            </w:tcBorders>
            <w:shd w:val="clear" w:color="000000" w:fill="FFFFFF"/>
            <w:vAlign w:val="center"/>
            <w:hideMark/>
          </w:tcPr>
          <w:p w14:paraId="0B7840B2"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9,510</w:t>
            </w:r>
          </w:p>
        </w:tc>
        <w:tc>
          <w:tcPr>
            <w:tcW w:w="605" w:type="pct"/>
            <w:tcBorders>
              <w:top w:val="nil"/>
              <w:left w:val="nil"/>
              <w:bottom w:val="single" w:sz="4" w:space="0" w:color="auto"/>
              <w:right w:val="single" w:sz="4" w:space="0" w:color="auto"/>
            </w:tcBorders>
            <w:shd w:val="clear" w:color="000000" w:fill="FFFFFF"/>
            <w:vAlign w:val="center"/>
            <w:hideMark/>
          </w:tcPr>
          <w:p w14:paraId="1F56A28A"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13,832</w:t>
            </w:r>
          </w:p>
        </w:tc>
        <w:tc>
          <w:tcPr>
            <w:tcW w:w="607" w:type="pct"/>
            <w:tcBorders>
              <w:top w:val="nil"/>
              <w:left w:val="nil"/>
              <w:bottom w:val="single" w:sz="4" w:space="0" w:color="auto"/>
              <w:right w:val="single" w:sz="4" w:space="0" w:color="auto"/>
            </w:tcBorders>
            <w:shd w:val="clear" w:color="000000" w:fill="FFFFFF"/>
            <w:vAlign w:val="center"/>
            <w:hideMark/>
          </w:tcPr>
          <w:p w14:paraId="59A6529C"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10,528</w:t>
            </w:r>
          </w:p>
        </w:tc>
        <w:tc>
          <w:tcPr>
            <w:tcW w:w="605" w:type="pct"/>
            <w:tcBorders>
              <w:top w:val="nil"/>
              <w:left w:val="nil"/>
              <w:bottom w:val="single" w:sz="4" w:space="0" w:color="auto"/>
              <w:right w:val="single" w:sz="4" w:space="0" w:color="auto"/>
            </w:tcBorders>
            <w:shd w:val="clear" w:color="000000" w:fill="FFFFFF"/>
            <w:vAlign w:val="center"/>
            <w:hideMark/>
          </w:tcPr>
          <w:p w14:paraId="5CBC19A4"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8,059</w:t>
            </w:r>
          </w:p>
        </w:tc>
        <w:tc>
          <w:tcPr>
            <w:tcW w:w="607" w:type="pct"/>
            <w:tcBorders>
              <w:top w:val="nil"/>
              <w:left w:val="nil"/>
              <w:bottom w:val="single" w:sz="4" w:space="0" w:color="auto"/>
              <w:right w:val="single" w:sz="4" w:space="0" w:color="auto"/>
            </w:tcBorders>
            <w:shd w:val="clear" w:color="auto" w:fill="auto"/>
            <w:vAlign w:val="center"/>
            <w:hideMark/>
          </w:tcPr>
          <w:p w14:paraId="373082CB" w14:textId="77777777" w:rsidR="00230FE2" w:rsidRPr="00974B0C" w:rsidRDefault="00230FE2" w:rsidP="007D1ABB">
            <w:pPr>
              <w:spacing w:before="60" w:after="20"/>
              <w:jc w:val="center"/>
              <w:rPr>
                <w:rFonts w:ascii="Times New Roman" w:hAnsi="Times New Roman"/>
                <w:color w:val="000000"/>
                <w:sz w:val="24"/>
                <w:szCs w:val="24"/>
              </w:rPr>
            </w:pPr>
            <w:r w:rsidRPr="00974B0C">
              <w:rPr>
                <w:rFonts w:ascii="Times New Roman" w:hAnsi="Times New Roman"/>
                <w:color w:val="000000"/>
                <w:sz w:val="24"/>
                <w:szCs w:val="24"/>
              </w:rPr>
              <w:t> </w:t>
            </w:r>
          </w:p>
        </w:tc>
      </w:tr>
    </w:tbl>
    <w:p w14:paraId="07690358" w14:textId="77777777" w:rsidR="00230FE2" w:rsidRPr="00974B0C" w:rsidRDefault="00230FE2" w:rsidP="00230FE2">
      <w:pPr>
        <w:spacing w:before="60" w:after="20" w:line="320" w:lineRule="exact"/>
        <w:ind w:firstLine="709"/>
        <w:jc w:val="both"/>
        <w:rPr>
          <w:rFonts w:ascii="Times New Roman" w:hAnsi="Times New Roman"/>
          <w:b/>
          <w:szCs w:val="24"/>
        </w:rPr>
      </w:pPr>
      <w:r w:rsidRPr="00974B0C">
        <w:rPr>
          <w:rFonts w:ascii="Times New Roman" w:hAnsi="Times New Roman"/>
          <w:b/>
          <w:szCs w:val="24"/>
        </w:rPr>
        <w:t>5. Định mức chi phí quản lý doanh nghiệp</w:t>
      </w:r>
    </w:p>
    <w:p w14:paraId="62B1F0B4" w14:textId="77777777" w:rsidR="00230FE2" w:rsidRPr="00974B0C" w:rsidRDefault="00230FE2" w:rsidP="00230FE2">
      <w:pPr>
        <w:tabs>
          <w:tab w:val="left" w:pos="1134"/>
        </w:tabs>
        <w:spacing w:before="120" w:after="120"/>
        <w:ind w:firstLine="720"/>
        <w:jc w:val="both"/>
        <w:rPr>
          <w:rFonts w:ascii="Times New Roman" w:hAnsi="Times New Roman"/>
          <w:bCs/>
          <w:iCs/>
          <w:szCs w:val="24"/>
        </w:rPr>
      </w:pPr>
      <w:r w:rsidRPr="00974B0C">
        <w:rPr>
          <w:rFonts w:ascii="Times New Roman" w:hAnsi="Times New Roman"/>
          <w:bCs/>
          <w:iCs/>
          <w:szCs w:val="24"/>
        </w:rPr>
        <w:lastRenderedPageBreak/>
        <w:t>- Chi phí Quản lý doanh nghiệp tính theo tỷ lệ % tổng chi phí từ sản xuất kinh doanh từ sản xuất, cung ứng sản phẩm, dịch vụ thủy lợi:</w:t>
      </w:r>
    </w:p>
    <w:p w14:paraId="5F6C09E6" w14:textId="77777777" w:rsidR="00230FE2" w:rsidRPr="00974B0C" w:rsidRDefault="00230FE2" w:rsidP="00230FE2">
      <w:pPr>
        <w:tabs>
          <w:tab w:val="left" w:pos="1134"/>
        </w:tabs>
        <w:spacing w:before="120" w:after="120"/>
        <w:jc w:val="center"/>
        <w:rPr>
          <w:rFonts w:ascii="Times New Roman" w:hAnsi="Times New Roman"/>
          <w:spacing w:val="-4"/>
          <w:szCs w:val="24"/>
        </w:rPr>
      </w:pPr>
      <w:r w:rsidRPr="00974B0C">
        <w:rPr>
          <w:rFonts w:ascii="Times New Roman" w:hAnsi="Times New Roman"/>
          <w:bCs/>
          <w:iCs/>
          <w:szCs w:val="24"/>
        </w:rPr>
        <w:t>ĐM</w:t>
      </w:r>
      <w:r w:rsidRPr="00974B0C">
        <w:rPr>
          <w:rFonts w:ascii="Times New Roman" w:hAnsi="Times New Roman"/>
          <w:bCs/>
          <w:iCs/>
          <w:szCs w:val="24"/>
          <w:vertAlign w:val="subscript"/>
        </w:rPr>
        <w:t>CPQLDN</w:t>
      </w:r>
      <w:r w:rsidRPr="00974B0C">
        <w:rPr>
          <w:rFonts w:ascii="Times New Roman" w:hAnsi="Times New Roman"/>
          <w:bCs/>
          <w:iCs/>
          <w:szCs w:val="24"/>
        </w:rPr>
        <w:t xml:space="preserve"> = 6,93%.</w:t>
      </w:r>
    </w:p>
    <w:p w14:paraId="4EC49498" w14:textId="77777777" w:rsidR="00230FE2" w:rsidRPr="00230FE2" w:rsidRDefault="00230FE2" w:rsidP="00230FE2">
      <w:pPr>
        <w:tabs>
          <w:tab w:val="left" w:pos="1134"/>
        </w:tabs>
        <w:spacing w:before="120" w:after="120"/>
        <w:ind w:firstLine="720"/>
        <w:jc w:val="both"/>
        <w:rPr>
          <w:rFonts w:ascii="Times New Roman" w:hAnsi="Times New Roman"/>
          <w:bCs/>
          <w:iCs/>
          <w:spacing w:val="-6"/>
          <w:szCs w:val="24"/>
        </w:rPr>
      </w:pPr>
      <w:r w:rsidRPr="00230FE2">
        <w:rPr>
          <w:rFonts w:ascii="Times New Roman" w:hAnsi="Times New Roman"/>
          <w:bCs/>
          <w:iCs/>
          <w:spacing w:val="-6"/>
          <w:szCs w:val="24"/>
        </w:rPr>
        <w:t>- Chi phí Quản lý doanh nghiệp tính theo tỷ lệ % tổng quỹ tiền lương kế hoạch:</w:t>
      </w:r>
    </w:p>
    <w:p w14:paraId="66857577" w14:textId="77777777" w:rsidR="00230FE2" w:rsidRPr="00974B0C" w:rsidRDefault="00230FE2" w:rsidP="00230FE2">
      <w:pPr>
        <w:tabs>
          <w:tab w:val="left" w:pos="1134"/>
        </w:tabs>
        <w:spacing w:before="120" w:after="120"/>
        <w:jc w:val="center"/>
        <w:rPr>
          <w:rFonts w:ascii="Times New Roman" w:hAnsi="Times New Roman"/>
          <w:bCs/>
          <w:iCs/>
          <w:szCs w:val="24"/>
        </w:rPr>
      </w:pPr>
      <w:r w:rsidRPr="00974B0C">
        <w:rPr>
          <w:rFonts w:ascii="Times New Roman" w:hAnsi="Times New Roman"/>
          <w:bCs/>
          <w:iCs/>
          <w:szCs w:val="24"/>
        </w:rPr>
        <w:t>ĐM</w:t>
      </w:r>
      <w:r w:rsidRPr="00974B0C">
        <w:rPr>
          <w:rFonts w:ascii="Times New Roman" w:hAnsi="Times New Roman"/>
          <w:bCs/>
          <w:iCs/>
          <w:szCs w:val="24"/>
          <w:vertAlign w:val="subscript"/>
        </w:rPr>
        <w:t>CPQLDN</w:t>
      </w:r>
      <w:r w:rsidRPr="00974B0C">
        <w:rPr>
          <w:rFonts w:ascii="Times New Roman" w:hAnsi="Times New Roman"/>
          <w:bCs/>
          <w:iCs/>
          <w:szCs w:val="24"/>
        </w:rPr>
        <w:t xml:space="preserve"> = 15,64%</w:t>
      </w:r>
    </w:p>
    <w:p w14:paraId="28F845CD" w14:textId="77777777" w:rsidR="00230FE2" w:rsidRPr="00974B0C" w:rsidRDefault="00230FE2" w:rsidP="00230FE2">
      <w:pPr>
        <w:tabs>
          <w:tab w:val="right" w:pos="9360"/>
        </w:tabs>
        <w:spacing w:before="60" w:after="20" w:line="320" w:lineRule="exact"/>
        <w:ind w:firstLine="567"/>
        <w:jc w:val="both"/>
        <w:rPr>
          <w:rFonts w:ascii="Times New Roman" w:hAnsi="Times New Roman"/>
          <w:b/>
          <w:szCs w:val="24"/>
        </w:rPr>
      </w:pPr>
      <w:r w:rsidRPr="00974B0C">
        <w:rPr>
          <w:rFonts w:ascii="Times New Roman" w:hAnsi="Times New Roman"/>
          <w:b/>
          <w:szCs w:val="24"/>
        </w:rPr>
        <w:t xml:space="preserve">Điều 2. Triển khai thực hiện </w:t>
      </w:r>
    </w:p>
    <w:p w14:paraId="579A8EB5" w14:textId="77777777" w:rsidR="00230FE2" w:rsidRPr="0032549C" w:rsidRDefault="00230FE2" w:rsidP="00230FE2">
      <w:pPr>
        <w:tabs>
          <w:tab w:val="right" w:pos="9360"/>
        </w:tabs>
        <w:spacing w:before="60" w:after="20" w:line="320" w:lineRule="exact"/>
        <w:ind w:firstLine="567"/>
        <w:jc w:val="both"/>
        <w:rPr>
          <w:rFonts w:ascii="Times New Roman" w:hAnsi="Times New Roman"/>
          <w:szCs w:val="24"/>
        </w:rPr>
      </w:pPr>
      <w:r w:rsidRPr="0032549C">
        <w:rPr>
          <w:rFonts w:ascii="Times New Roman" w:hAnsi="Times New Roman"/>
          <w:szCs w:val="24"/>
        </w:rPr>
        <w:t>1. Công ty TNHH một thành viên Sông Chu chịu trách nhiệm toàn diện trước pháp luật về tính chính xác, tính pháp lý và việc đảm bảo các điều kiện, tiêu chuẩn theo quy định</w:t>
      </w:r>
      <w:r w:rsidRPr="0032549C">
        <w:rPr>
          <w:rFonts w:ascii="Times New Roman" w:hAnsi="Times New Roman"/>
          <w:spacing w:val="-4"/>
          <w:szCs w:val="28"/>
        </w:rPr>
        <w:t xml:space="preserve"> </w:t>
      </w:r>
      <w:r w:rsidRPr="0032549C">
        <w:rPr>
          <w:rFonts w:ascii="Times New Roman" w:hAnsi="Times New Roman"/>
          <w:szCs w:val="24"/>
        </w:rPr>
        <w:t xml:space="preserve">của hồ sơ, số liệu báo cáo, số liệu thống kê, khảo sát, </w:t>
      </w:r>
      <w:r w:rsidRPr="0032549C">
        <w:rPr>
          <w:rFonts w:ascii="Times New Roman" w:hAnsi="Times New Roman"/>
          <w:szCs w:val="28"/>
          <w:lang w:val="fr-FR"/>
        </w:rPr>
        <w:t xml:space="preserve">thực nghiệm </w:t>
      </w:r>
      <w:r w:rsidRPr="0032549C">
        <w:rPr>
          <w:rFonts w:ascii="Times New Roman" w:hAnsi="Times New Roman"/>
          <w:szCs w:val="24"/>
        </w:rPr>
        <w:t xml:space="preserve"> </w:t>
      </w:r>
      <w:r w:rsidRPr="0032549C">
        <w:rPr>
          <w:rFonts w:ascii="Times New Roman" w:hAnsi="Times New Roman"/>
          <w:szCs w:val="28"/>
          <w:lang w:val="fr-FR"/>
        </w:rPr>
        <w:t xml:space="preserve">lập hồ sơ xây dựng định mức kinh tế - kỹ thuật </w:t>
      </w:r>
      <w:r w:rsidRPr="0032549C">
        <w:rPr>
          <w:rFonts w:ascii="Times New Roman" w:hAnsi="Times New Roman"/>
          <w:szCs w:val="24"/>
        </w:rPr>
        <w:t>trong quản lý, khai thác công trình thủy lợi do Công ty quản lý, khai thác, đảm bảo đúng quy định.</w:t>
      </w:r>
    </w:p>
    <w:p w14:paraId="5F61894C" w14:textId="77777777" w:rsidR="00230FE2" w:rsidRPr="0032549C" w:rsidRDefault="00230FE2" w:rsidP="00230FE2">
      <w:pPr>
        <w:tabs>
          <w:tab w:val="right" w:pos="9360"/>
        </w:tabs>
        <w:spacing w:before="60" w:after="20" w:line="320" w:lineRule="exact"/>
        <w:ind w:firstLine="567"/>
        <w:jc w:val="both"/>
        <w:rPr>
          <w:rFonts w:ascii="Times New Roman" w:hAnsi="Times New Roman"/>
          <w:szCs w:val="24"/>
        </w:rPr>
      </w:pPr>
      <w:r w:rsidRPr="0032549C">
        <w:rPr>
          <w:rFonts w:ascii="Times New Roman" w:hAnsi="Times New Roman"/>
          <w:szCs w:val="24"/>
        </w:rPr>
        <w:t>2. Định mức kinh tế - kỹ thuật ban hành tại Quyết định này làm cơ sở để lập và quản lý kế hoạch, đặt hàng, đấu thầu công tác quản lý, khai thác công trình thủy lợi, thanh quyết toán các khoản mục chi phí quản lý, khai thác công trình thủy lợi hàng năm đối với Công ty TNHH một thành viên Sông Chu quản lý.</w:t>
      </w:r>
    </w:p>
    <w:p w14:paraId="3BDD16C1" w14:textId="77777777" w:rsidR="00230FE2" w:rsidRPr="0032549C" w:rsidRDefault="00230FE2" w:rsidP="00230FE2">
      <w:pPr>
        <w:tabs>
          <w:tab w:val="right" w:pos="9360"/>
        </w:tabs>
        <w:spacing w:before="60" w:after="20" w:line="320" w:lineRule="exact"/>
        <w:ind w:firstLine="567"/>
        <w:jc w:val="both"/>
        <w:rPr>
          <w:rFonts w:ascii="Times New Roman" w:hAnsi="Times New Roman"/>
          <w:szCs w:val="28"/>
        </w:rPr>
      </w:pPr>
      <w:r w:rsidRPr="0032549C">
        <w:rPr>
          <w:rFonts w:ascii="Times New Roman" w:hAnsi="Times New Roman"/>
          <w:szCs w:val="28"/>
        </w:rPr>
        <w:t>3. Sở Nông nghiệp và PTNT chủ trì, phối hợp với Sở Tài chính, Sở Lao động Thương binh và Xã hội và các đơn vị có liên quan chịu trách nhiệm hướng dẫn, kiểm tra việc áp dụng các định mức; giải quyết những vướng mắc, phát sinh trong quá trình thực hiện; tổng kết, báo cáo UBND tỉnh sửa đổi, bổ sung cho phù hợp.</w:t>
      </w:r>
    </w:p>
    <w:p w14:paraId="2BBEC467" w14:textId="77777777" w:rsidR="00230FE2" w:rsidRPr="0032549C" w:rsidRDefault="00230FE2" w:rsidP="00230FE2">
      <w:pPr>
        <w:tabs>
          <w:tab w:val="right" w:pos="9360"/>
        </w:tabs>
        <w:spacing w:before="60" w:after="20" w:line="320" w:lineRule="exact"/>
        <w:ind w:firstLine="567"/>
        <w:jc w:val="both"/>
        <w:rPr>
          <w:rFonts w:ascii="Times New Roman" w:hAnsi="Times New Roman"/>
          <w:b/>
          <w:color w:val="000000"/>
          <w:szCs w:val="28"/>
        </w:rPr>
      </w:pPr>
      <w:r w:rsidRPr="0032549C">
        <w:rPr>
          <w:rFonts w:ascii="Times New Roman" w:hAnsi="Times New Roman"/>
          <w:b/>
          <w:color w:val="000000"/>
          <w:szCs w:val="28"/>
          <w:lang w:val="vi-VN"/>
        </w:rPr>
        <w:t xml:space="preserve">Điều </w:t>
      </w:r>
      <w:r w:rsidRPr="0032549C">
        <w:rPr>
          <w:rFonts w:ascii="Times New Roman" w:hAnsi="Times New Roman"/>
          <w:b/>
          <w:color w:val="000000"/>
          <w:szCs w:val="28"/>
        </w:rPr>
        <w:t>3</w:t>
      </w:r>
      <w:r w:rsidRPr="0032549C">
        <w:rPr>
          <w:rFonts w:ascii="Times New Roman" w:hAnsi="Times New Roman"/>
          <w:b/>
          <w:color w:val="000000"/>
          <w:szCs w:val="28"/>
          <w:lang w:val="vi-VN"/>
        </w:rPr>
        <w:t xml:space="preserve">. </w:t>
      </w:r>
      <w:r w:rsidRPr="0032549C">
        <w:rPr>
          <w:rFonts w:ascii="Times New Roman" w:hAnsi="Times New Roman"/>
          <w:b/>
          <w:position w:val="6"/>
          <w:szCs w:val="28"/>
        </w:rPr>
        <w:t>Điều khoản thi hành</w:t>
      </w:r>
    </w:p>
    <w:p w14:paraId="50817889" w14:textId="77777777" w:rsidR="00230FE2" w:rsidRPr="0032549C" w:rsidRDefault="00230FE2" w:rsidP="00230FE2">
      <w:pPr>
        <w:shd w:val="clear" w:color="auto" w:fill="FFFFFF"/>
        <w:spacing w:before="100" w:line="320" w:lineRule="exact"/>
        <w:ind w:firstLine="567"/>
        <w:jc w:val="both"/>
        <w:rPr>
          <w:rFonts w:ascii="Times New Roman" w:hAnsi="Times New Roman"/>
          <w:szCs w:val="28"/>
        </w:rPr>
      </w:pPr>
      <w:r w:rsidRPr="0032549C">
        <w:rPr>
          <w:rFonts w:ascii="Times New Roman" w:hAnsi="Times New Roman"/>
          <w:szCs w:val="28"/>
        </w:rPr>
        <w:t>1. Quyết định này có hiệu lực thi hành kể từ ngày……/…../……</w:t>
      </w:r>
      <w:r w:rsidRPr="0032549C">
        <w:rPr>
          <w:rFonts w:ascii="Times New Roman" w:hAnsi="Times New Roman"/>
          <w:szCs w:val="24"/>
          <w:lang w:val="nb-NO"/>
        </w:rPr>
        <w:t>và thay thế Quyết định số 319/QĐ-UBND ngày 20/01/2012 của UBND tỉnh về việc phê duyệt các Định mức kinh tế kỹ thuật trong công tác quản lý khai thác và bảo vệ công trình thủy lợi của Công ty TNHH một thành viên Sông Chu và Quyết định số 412/QĐ-UBND ngày 10/02/2012 của UBND tỉnh về việc phê duyệt Định mức lao động, định mức chi phí quản lý doanh nghiệp trong công tác quản lý khai thác và bảo vệ công trình thủy lợi của Công ty TNHH một thành viên Sông Chu.</w:t>
      </w:r>
    </w:p>
    <w:p w14:paraId="11FA06CD" w14:textId="77777777" w:rsidR="00230FE2" w:rsidRPr="00974B0C" w:rsidRDefault="00230FE2" w:rsidP="00230FE2">
      <w:pPr>
        <w:spacing w:before="60" w:after="20" w:line="320" w:lineRule="exact"/>
        <w:ind w:firstLine="567"/>
        <w:jc w:val="both"/>
        <w:rPr>
          <w:rFonts w:ascii="Times New Roman" w:hAnsi="Times New Roman"/>
          <w:iCs/>
          <w:szCs w:val="28"/>
          <w:lang w:val="vi-VN"/>
        </w:rPr>
      </w:pPr>
      <w:r w:rsidRPr="0032549C">
        <w:rPr>
          <w:rFonts w:ascii="Times New Roman" w:hAnsi="Times New Roman"/>
          <w:iCs/>
          <w:szCs w:val="28"/>
        </w:rPr>
        <w:t xml:space="preserve">2. </w:t>
      </w:r>
      <w:r w:rsidRPr="0032549C">
        <w:rPr>
          <w:rFonts w:ascii="Times New Roman" w:hAnsi="Times New Roman"/>
          <w:iCs/>
          <w:szCs w:val="28"/>
          <w:lang w:val="vi-VN"/>
        </w:rPr>
        <w:t xml:space="preserve">Chánh Văn phòng UBND tỉnh, Giám đốc các Sở: Nông nghiệp và PTNT, Tài chính, Kế hoạch và Đầu tư, </w:t>
      </w:r>
      <w:r w:rsidRPr="0032549C">
        <w:rPr>
          <w:rFonts w:ascii="Times New Roman" w:hAnsi="Times New Roman"/>
          <w:iCs/>
          <w:szCs w:val="28"/>
        </w:rPr>
        <w:t xml:space="preserve">Lao động - Thương binh và Xã hội, Nội vụ, </w:t>
      </w:r>
      <w:r w:rsidRPr="0032549C">
        <w:rPr>
          <w:rFonts w:ascii="Times New Roman" w:hAnsi="Times New Roman"/>
          <w:iCs/>
          <w:szCs w:val="28"/>
          <w:lang w:val="vi-VN"/>
        </w:rPr>
        <w:t xml:space="preserve">Chủ tịch UBND các huyện, thị xã, thành phố và </w:t>
      </w:r>
      <w:r w:rsidRPr="0032549C">
        <w:rPr>
          <w:rFonts w:ascii="Times New Roman" w:hAnsi="Times New Roman"/>
          <w:iCs/>
          <w:szCs w:val="28"/>
        </w:rPr>
        <w:t xml:space="preserve">Chủ tịch Hội đồng thành viên, Tổng Giám đốc Công ty TNHH một thành viên Sông Chu và </w:t>
      </w:r>
      <w:r w:rsidRPr="0032549C">
        <w:rPr>
          <w:rFonts w:ascii="Times New Roman" w:hAnsi="Times New Roman"/>
          <w:iCs/>
          <w:szCs w:val="28"/>
          <w:lang w:val="vi-VN"/>
        </w:rPr>
        <w:t>Thủ trưởng các đơn vị có liên quan chịu trách nhiệm thi hành Quyết định này./.</w:t>
      </w:r>
    </w:p>
    <w:p w14:paraId="3FE39095" w14:textId="77777777" w:rsidR="00230FE2" w:rsidRPr="00974B0C" w:rsidRDefault="00230FE2" w:rsidP="00230FE2">
      <w:pPr>
        <w:ind w:firstLine="567"/>
        <w:jc w:val="both"/>
        <w:rPr>
          <w:rFonts w:ascii="Times New Roman" w:hAnsi="Times New Roman"/>
          <w:szCs w:val="28"/>
          <w:lang w:val="vi-VN"/>
        </w:rPr>
      </w:pPr>
    </w:p>
    <w:tbl>
      <w:tblPr>
        <w:tblW w:w="9180" w:type="dxa"/>
        <w:tblLayout w:type="fixed"/>
        <w:tblLook w:val="0000" w:firstRow="0" w:lastRow="0" w:firstColumn="0" w:lastColumn="0" w:noHBand="0" w:noVBand="0"/>
      </w:tblPr>
      <w:tblGrid>
        <w:gridCol w:w="5133"/>
        <w:gridCol w:w="4047"/>
      </w:tblGrid>
      <w:tr w:rsidR="00230FE2" w:rsidRPr="00974B0C" w14:paraId="664F1BBA" w14:textId="77777777" w:rsidTr="007D1ABB">
        <w:trPr>
          <w:trHeight w:val="2615"/>
        </w:trPr>
        <w:tc>
          <w:tcPr>
            <w:tcW w:w="5133" w:type="dxa"/>
          </w:tcPr>
          <w:p w14:paraId="182E811E" w14:textId="77777777" w:rsidR="00230FE2" w:rsidRPr="00974B0C" w:rsidRDefault="00230FE2" w:rsidP="007D1ABB">
            <w:pPr>
              <w:jc w:val="both"/>
              <w:rPr>
                <w:rFonts w:ascii="Times New Roman" w:hAnsi="Times New Roman"/>
                <w:b/>
                <w:bCs/>
                <w:i/>
                <w:iCs/>
                <w:sz w:val="24"/>
                <w:szCs w:val="24"/>
              </w:rPr>
            </w:pPr>
            <w:r w:rsidRPr="00974B0C">
              <w:rPr>
                <w:rFonts w:ascii="Times New Roman" w:hAnsi="Times New Roman"/>
                <w:b/>
                <w:bCs/>
                <w:i/>
                <w:iCs/>
                <w:sz w:val="24"/>
                <w:szCs w:val="24"/>
              </w:rPr>
              <w:lastRenderedPageBreak/>
              <w:t>Nơi nhận:</w:t>
            </w:r>
          </w:p>
          <w:p w14:paraId="4B1C1F55" w14:textId="77777777" w:rsidR="00230FE2" w:rsidRPr="00974B0C" w:rsidRDefault="00230FE2" w:rsidP="007D1ABB">
            <w:pPr>
              <w:jc w:val="both"/>
              <w:rPr>
                <w:rFonts w:ascii="Times New Roman" w:hAnsi="Times New Roman"/>
                <w:sz w:val="22"/>
                <w:szCs w:val="22"/>
              </w:rPr>
            </w:pPr>
            <w:r w:rsidRPr="00974B0C">
              <w:rPr>
                <w:rFonts w:ascii="Times New Roman" w:hAnsi="Times New Roman"/>
                <w:sz w:val="22"/>
                <w:szCs w:val="22"/>
              </w:rPr>
              <w:t>- Như</w:t>
            </w:r>
            <w:r w:rsidRPr="00974B0C">
              <w:rPr>
                <w:rFonts w:ascii="Times New Roman" w:hAnsi="Times New Roman"/>
                <w:sz w:val="22"/>
                <w:szCs w:val="22"/>
              </w:rPr>
              <w:softHyphen/>
              <w:t xml:space="preserve"> Điều 3 QĐ;</w:t>
            </w:r>
          </w:p>
          <w:p w14:paraId="10EAEC01" w14:textId="77777777" w:rsidR="00230FE2" w:rsidRPr="00974B0C" w:rsidRDefault="00230FE2" w:rsidP="007D1ABB">
            <w:pPr>
              <w:rPr>
                <w:rFonts w:ascii="Times New Roman" w:hAnsi="Times New Roman"/>
                <w:sz w:val="22"/>
                <w:szCs w:val="22"/>
              </w:rPr>
            </w:pPr>
            <w:r w:rsidRPr="00974B0C">
              <w:rPr>
                <w:rFonts w:ascii="Times New Roman" w:hAnsi="Times New Roman"/>
                <w:sz w:val="22"/>
                <w:szCs w:val="22"/>
              </w:rPr>
              <w:t>- Thường trực: Tỉnh ủy, HĐND tỉnh (để b/c);</w:t>
            </w:r>
          </w:p>
          <w:p w14:paraId="1F6C99F6" w14:textId="77777777" w:rsidR="00230FE2" w:rsidRDefault="00230FE2" w:rsidP="007D1ABB">
            <w:pPr>
              <w:jc w:val="both"/>
              <w:rPr>
                <w:rFonts w:ascii="Times New Roman" w:hAnsi="Times New Roman"/>
                <w:sz w:val="22"/>
                <w:szCs w:val="22"/>
              </w:rPr>
            </w:pPr>
            <w:r w:rsidRPr="00974B0C">
              <w:rPr>
                <w:rFonts w:ascii="Times New Roman" w:hAnsi="Times New Roman"/>
                <w:sz w:val="22"/>
                <w:szCs w:val="22"/>
              </w:rPr>
              <w:t>- Chủ tịch, các PCT UBND tỉnh (để b/c);</w:t>
            </w:r>
          </w:p>
          <w:p w14:paraId="245B43AB" w14:textId="77777777" w:rsidR="00230FE2" w:rsidRDefault="00230FE2" w:rsidP="007D1ABB">
            <w:pPr>
              <w:jc w:val="both"/>
              <w:rPr>
                <w:rFonts w:ascii="Times New Roman" w:hAnsi="Times New Roman"/>
                <w:sz w:val="22"/>
                <w:szCs w:val="22"/>
              </w:rPr>
            </w:pPr>
            <w:r>
              <w:rPr>
                <w:rFonts w:ascii="Times New Roman" w:hAnsi="Times New Roman"/>
                <w:sz w:val="22"/>
                <w:szCs w:val="22"/>
              </w:rPr>
              <w:t>- Cục Kiểm tra văn bản, Bộ Tư pháp;</w:t>
            </w:r>
          </w:p>
          <w:p w14:paraId="5C3FADAB" w14:textId="77777777" w:rsidR="00230FE2" w:rsidRDefault="00230FE2" w:rsidP="007D1ABB">
            <w:pPr>
              <w:jc w:val="both"/>
              <w:rPr>
                <w:rFonts w:ascii="Times New Roman" w:hAnsi="Times New Roman"/>
                <w:sz w:val="22"/>
                <w:szCs w:val="22"/>
              </w:rPr>
            </w:pPr>
            <w:r>
              <w:rPr>
                <w:rFonts w:ascii="Times New Roman" w:hAnsi="Times New Roman"/>
                <w:sz w:val="22"/>
                <w:szCs w:val="22"/>
              </w:rPr>
              <w:t>- Công báo tỉnh Thanh Hoá;</w:t>
            </w:r>
          </w:p>
          <w:p w14:paraId="11F65BF4" w14:textId="77777777" w:rsidR="00230FE2" w:rsidRPr="00974B0C" w:rsidRDefault="00230FE2" w:rsidP="007D1ABB">
            <w:pPr>
              <w:jc w:val="both"/>
              <w:rPr>
                <w:rFonts w:ascii="Times New Roman" w:hAnsi="Times New Roman"/>
                <w:sz w:val="22"/>
                <w:szCs w:val="22"/>
              </w:rPr>
            </w:pPr>
            <w:r>
              <w:rPr>
                <w:rFonts w:ascii="Times New Roman" w:hAnsi="Times New Roman"/>
                <w:sz w:val="22"/>
                <w:szCs w:val="22"/>
              </w:rPr>
              <w:t>- Cổng thông tin điện tử tỉnh;</w:t>
            </w:r>
          </w:p>
          <w:p w14:paraId="33326985" w14:textId="77777777" w:rsidR="00230FE2" w:rsidRPr="00974B0C" w:rsidRDefault="00230FE2" w:rsidP="007D1ABB">
            <w:pPr>
              <w:tabs>
                <w:tab w:val="right" w:pos="4995"/>
              </w:tabs>
              <w:jc w:val="both"/>
              <w:rPr>
                <w:rFonts w:ascii="Times New Roman" w:hAnsi="Times New Roman"/>
                <w:sz w:val="24"/>
                <w:szCs w:val="24"/>
              </w:rPr>
            </w:pPr>
            <w:r w:rsidRPr="00974B0C">
              <w:rPr>
                <w:rFonts w:ascii="Times New Roman" w:hAnsi="Times New Roman"/>
                <w:sz w:val="22"/>
                <w:szCs w:val="22"/>
              </w:rPr>
              <w:t>- Lưu: VT, NN.</w:t>
            </w:r>
            <w:r w:rsidRPr="00974B0C">
              <w:rPr>
                <w:rFonts w:ascii="Times New Roman" w:hAnsi="Times New Roman"/>
                <w:sz w:val="24"/>
                <w:szCs w:val="24"/>
              </w:rPr>
              <w:tab/>
            </w:r>
          </w:p>
          <w:p w14:paraId="3006F0E7" w14:textId="77777777" w:rsidR="00230FE2" w:rsidRPr="00974B0C" w:rsidRDefault="00230FE2" w:rsidP="007D1ABB">
            <w:pPr>
              <w:rPr>
                <w:rFonts w:ascii="Times New Roman" w:hAnsi="Times New Roman"/>
                <w:sz w:val="24"/>
                <w:szCs w:val="24"/>
              </w:rPr>
            </w:pPr>
          </w:p>
          <w:p w14:paraId="1554A2BD" w14:textId="77777777" w:rsidR="00230FE2" w:rsidRPr="00974B0C" w:rsidRDefault="00230FE2" w:rsidP="007D1ABB">
            <w:pPr>
              <w:rPr>
                <w:rFonts w:ascii="Times New Roman" w:hAnsi="Times New Roman"/>
                <w:sz w:val="24"/>
                <w:szCs w:val="24"/>
              </w:rPr>
            </w:pPr>
          </w:p>
          <w:p w14:paraId="6AF3F7D0" w14:textId="77777777" w:rsidR="00230FE2" w:rsidRPr="00974B0C" w:rsidRDefault="00230FE2" w:rsidP="007D1ABB">
            <w:pPr>
              <w:rPr>
                <w:rFonts w:ascii="Times New Roman" w:hAnsi="Times New Roman"/>
                <w:sz w:val="24"/>
                <w:szCs w:val="24"/>
              </w:rPr>
            </w:pPr>
          </w:p>
        </w:tc>
        <w:tc>
          <w:tcPr>
            <w:tcW w:w="4047" w:type="dxa"/>
          </w:tcPr>
          <w:p w14:paraId="2C76C785" w14:textId="77777777" w:rsidR="00230FE2" w:rsidRPr="00974B0C" w:rsidRDefault="00230FE2" w:rsidP="007D1ABB">
            <w:pPr>
              <w:keepNext/>
              <w:tabs>
                <w:tab w:val="center" w:pos="1669"/>
                <w:tab w:val="right" w:pos="3339"/>
              </w:tabs>
              <w:jc w:val="center"/>
              <w:outlineLvl w:val="2"/>
              <w:rPr>
                <w:rFonts w:ascii="Times New Roman" w:hAnsi="Times New Roman"/>
                <w:b/>
                <w:sz w:val="26"/>
                <w:szCs w:val="26"/>
              </w:rPr>
            </w:pPr>
            <w:r w:rsidRPr="00974B0C">
              <w:rPr>
                <w:rFonts w:ascii="Times New Roman" w:hAnsi="Times New Roman"/>
                <w:b/>
                <w:sz w:val="26"/>
                <w:szCs w:val="26"/>
              </w:rPr>
              <w:t>TM. ỦY BAN NHÂN DÂN</w:t>
            </w:r>
          </w:p>
          <w:p w14:paraId="63D114F4" w14:textId="77777777" w:rsidR="00230FE2" w:rsidRPr="00974B0C" w:rsidRDefault="00230FE2" w:rsidP="007D1ABB">
            <w:pPr>
              <w:keepNext/>
              <w:tabs>
                <w:tab w:val="center" w:pos="1669"/>
                <w:tab w:val="right" w:pos="3339"/>
              </w:tabs>
              <w:jc w:val="center"/>
              <w:outlineLvl w:val="2"/>
              <w:rPr>
                <w:rFonts w:ascii="Times New Roman" w:hAnsi="Times New Roman"/>
                <w:b/>
                <w:sz w:val="26"/>
                <w:szCs w:val="26"/>
              </w:rPr>
            </w:pPr>
            <w:r w:rsidRPr="00974B0C">
              <w:rPr>
                <w:rFonts w:ascii="Times New Roman" w:hAnsi="Times New Roman"/>
                <w:b/>
                <w:sz w:val="26"/>
                <w:szCs w:val="26"/>
              </w:rPr>
              <w:t>KT. CHỦ TỊCH</w:t>
            </w:r>
          </w:p>
          <w:p w14:paraId="671DB419" w14:textId="77777777" w:rsidR="00230FE2" w:rsidRPr="00974B0C" w:rsidRDefault="00230FE2" w:rsidP="007D1ABB">
            <w:pPr>
              <w:jc w:val="center"/>
              <w:rPr>
                <w:rFonts w:ascii="Times New Roman" w:hAnsi="Times New Roman"/>
                <w:sz w:val="26"/>
                <w:szCs w:val="26"/>
              </w:rPr>
            </w:pPr>
            <w:r w:rsidRPr="00974B0C">
              <w:rPr>
                <w:rFonts w:ascii="Times New Roman" w:hAnsi="Times New Roman"/>
                <w:b/>
                <w:sz w:val="26"/>
                <w:szCs w:val="26"/>
              </w:rPr>
              <w:t>PHÓ CHỦ TỊCH</w:t>
            </w:r>
          </w:p>
          <w:p w14:paraId="79930CA7" w14:textId="77777777" w:rsidR="00230FE2" w:rsidRPr="00974B0C" w:rsidRDefault="00230FE2" w:rsidP="007D1ABB">
            <w:pPr>
              <w:jc w:val="center"/>
              <w:rPr>
                <w:rFonts w:ascii="Times New Roman" w:hAnsi="Times New Roman"/>
                <w:szCs w:val="24"/>
              </w:rPr>
            </w:pPr>
          </w:p>
          <w:p w14:paraId="19596040" w14:textId="77777777" w:rsidR="00230FE2" w:rsidRPr="00974B0C" w:rsidRDefault="00230FE2" w:rsidP="007D1ABB">
            <w:pPr>
              <w:jc w:val="center"/>
              <w:rPr>
                <w:rFonts w:ascii="Times New Roman" w:hAnsi="Times New Roman"/>
                <w:szCs w:val="24"/>
              </w:rPr>
            </w:pPr>
          </w:p>
          <w:p w14:paraId="14CE3B37" w14:textId="77777777" w:rsidR="00230FE2" w:rsidRPr="00974B0C" w:rsidRDefault="00230FE2" w:rsidP="007D1ABB">
            <w:pPr>
              <w:jc w:val="center"/>
              <w:rPr>
                <w:rFonts w:ascii="Times New Roman" w:hAnsi="Times New Roman"/>
                <w:szCs w:val="24"/>
              </w:rPr>
            </w:pPr>
          </w:p>
          <w:p w14:paraId="46C256CA" w14:textId="77777777" w:rsidR="00230FE2" w:rsidRPr="00974B0C" w:rsidRDefault="00230FE2" w:rsidP="007D1ABB">
            <w:pPr>
              <w:jc w:val="center"/>
              <w:rPr>
                <w:rFonts w:ascii="Times New Roman" w:hAnsi="Times New Roman"/>
                <w:szCs w:val="24"/>
              </w:rPr>
            </w:pPr>
          </w:p>
          <w:p w14:paraId="28886ADC" w14:textId="77777777" w:rsidR="00230FE2" w:rsidRPr="00974B0C" w:rsidRDefault="00230FE2" w:rsidP="007D1ABB">
            <w:pPr>
              <w:jc w:val="center"/>
              <w:rPr>
                <w:rFonts w:ascii="Times New Roman" w:hAnsi="Times New Roman"/>
                <w:szCs w:val="24"/>
              </w:rPr>
            </w:pPr>
          </w:p>
          <w:p w14:paraId="14784DD8" w14:textId="77777777" w:rsidR="00230FE2" w:rsidRPr="00974B0C" w:rsidRDefault="00230FE2" w:rsidP="007D1ABB">
            <w:pPr>
              <w:jc w:val="center"/>
              <w:rPr>
                <w:rFonts w:ascii="Times New Roman" w:hAnsi="Times New Roman"/>
                <w:b/>
                <w:bCs/>
                <w:szCs w:val="24"/>
              </w:rPr>
            </w:pPr>
            <w:r w:rsidRPr="00974B0C">
              <w:rPr>
                <w:rFonts w:ascii="Times New Roman" w:hAnsi="Times New Roman"/>
                <w:b/>
                <w:szCs w:val="28"/>
              </w:rPr>
              <w:t>Lê Đức Giang</w:t>
            </w:r>
          </w:p>
        </w:tc>
      </w:tr>
    </w:tbl>
    <w:p w14:paraId="45E82423" w14:textId="26FA00B1" w:rsidR="00B07EB2" w:rsidRDefault="00B07EB2">
      <w:pPr>
        <w:rPr>
          <w:rFonts w:ascii="Times New Roman" w:hAnsi="Times New Roman"/>
          <w:szCs w:val="28"/>
          <w:highlight w:val="yellow"/>
        </w:rPr>
      </w:pPr>
    </w:p>
    <w:sectPr w:rsidR="00B07EB2" w:rsidSect="00115F51">
      <w:type w:val="continuous"/>
      <w:pgSz w:w="11907" w:h="16840" w:code="9"/>
      <w:pgMar w:top="1134" w:right="1134" w:bottom="1134" w:left="1701" w:header="454" w:footer="44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88266" w14:textId="77777777" w:rsidR="00C756D4" w:rsidRDefault="00C756D4">
      <w:r>
        <w:separator/>
      </w:r>
    </w:p>
  </w:endnote>
  <w:endnote w:type="continuationSeparator" w:id="0">
    <w:p w14:paraId="4A96D42E" w14:textId="77777777" w:rsidR="00C756D4" w:rsidRDefault="00C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8949" w14:textId="77777777" w:rsidR="007B6FB0" w:rsidRDefault="007B6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8B4D3" w14:textId="77777777" w:rsidR="007B6FB0" w:rsidRDefault="007B6F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151BC" w14:textId="77777777" w:rsidR="007B6FB0" w:rsidRDefault="007B6FB0" w:rsidP="00B51DED">
    <w:pPr>
      <w:pStyle w:val="Footer"/>
      <w:jc w:val="center"/>
    </w:pPr>
  </w:p>
  <w:p w14:paraId="5A298A36" w14:textId="77777777" w:rsidR="007B6FB0" w:rsidRPr="0094346A" w:rsidRDefault="007B6FB0">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04071" w14:textId="77777777" w:rsidR="00C756D4" w:rsidRDefault="00C756D4">
      <w:r>
        <w:separator/>
      </w:r>
    </w:p>
  </w:footnote>
  <w:footnote w:type="continuationSeparator" w:id="0">
    <w:p w14:paraId="68757DE7" w14:textId="77777777" w:rsidR="00C756D4" w:rsidRDefault="00C7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5569" w14:textId="77777777" w:rsidR="007B6FB0" w:rsidRDefault="007B6F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2E6754" w14:textId="77777777" w:rsidR="007B6FB0" w:rsidRDefault="007B6FB0">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F9196" w14:textId="77777777" w:rsidR="007B6FB0" w:rsidRPr="009000E6" w:rsidRDefault="007B6FB0">
    <w:pPr>
      <w:pStyle w:val="Header"/>
      <w:jc w:val="center"/>
      <w:rPr>
        <w:rFonts w:ascii="Times New Roman" w:hAnsi="Times New Roman"/>
        <w:szCs w:val="28"/>
      </w:rPr>
    </w:pPr>
    <w:r w:rsidRPr="009000E6">
      <w:rPr>
        <w:rFonts w:ascii="Times New Roman" w:hAnsi="Times New Roman"/>
        <w:szCs w:val="28"/>
      </w:rPr>
      <w:fldChar w:fldCharType="begin"/>
    </w:r>
    <w:r w:rsidRPr="009000E6">
      <w:rPr>
        <w:rFonts w:ascii="Times New Roman" w:hAnsi="Times New Roman"/>
        <w:szCs w:val="28"/>
      </w:rPr>
      <w:instrText xml:space="preserve"> PAGE   \* MERGEFORMAT </w:instrText>
    </w:r>
    <w:r w:rsidRPr="009000E6">
      <w:rPr>
        <w:rFonts w:ascii="Times New Roman" w:hAnsi="Times New Roman"/>
        <w:szCs w:val="28"/>
      </w:rPr>
      <w:fldChar w:fldCharType="separate"/>
    </w:r>
    <w:r w:rsidR="00482FF9">
      <w:rPr>
        <w:rFonts w:ascii="Times New Roman" w:hAnsi="Times New Roman"/>
        <w:noProof/>
        <w:szCs w:val="28"/>
      </w:rPr>
      <w:t>11</w:t>
    </w:r>
    <w:r w:rsidRPr="009000E6">
      <w:rPr>
        <w:rFonts w:ascii="Times New Roman" w:hAnsi="Times New Roman"/>
        <w:noProof/>
        <w:szCs w:val="28"/>
      </w:rPr>
      <w:fldChar w:fldCharType="end"/>
    </w:r>
  </w:p>
  <w:p w14:paraId="63710B25" w14:textId="77777777" w:rsidR="007B6FB0" w:rsidRDefault="007B6FB0">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6DB5"/>
    <w:multiLevelType w:val="singleLevel"/>
    <w:tmpl w:val="0409000F"/>
    <w:lvl w:ilvl="0">
      <w:start w:val="1"/>
      <w:numFmt w:val="decimal"/>
      <w:lvlText w:val="%1."/>
      <w:lvlJc w:val="left"/>
      <w:pPr>
        <w:tabs>
          <w:tab w:val="num" w:pos="360"/>
        </w:tabs>
        <w:ind w:left="360" w:hanging="360"/>
      </w:pPr>
    </w:lvl>
  </w:abstractNum>
  <w:abstractNum w:abstractNumId="1">
    <w:nsid w:val="023F47B1"/>
    <w:multiLevelType w:val="singleLevel"/>
    <w:tmpl w:val="3C5E2D44"/>
    <w:lvl w:ilvl="0">
      <w:start w:val="2"/>
      <w:numFmt w:val="bullet"/>
      <w:lvlText w:val="-"/>
      <w:lvlJc w:val="left"/>
      <w:pPr>
        <w:tabs>
          <w:tab w:val="num" w:pos="1080"/>
        </w:tabs>
        <w:ind w:left="1080" w:hanging="360"/>
      </w:pPr>
      <w:rPr>
        <w:rFonts w:ascii="Times New Roman" w:hAnsi="Times New Roman" w:hint="default"/>
      </w:rPr>
    </w:lvl>
  </w:abstractNum>
  <w:abstractNum w:abstractNumId="2">
    <w:nsid w:val="05943634"/>
    <w:multiLevelType w:val="hybridMultilevel"/>
    <w:tmpl w:val="A1D6F862"/>
    <w:lvl w:ilvl="0" w:tplc="EE04CB3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C90EA7"/>
    <w:multiLevelType w:val="singleLevel"/>
    <w:tmpl w:val="C07E1436"/>
    <w:lvl w:ilvl="0">
      <w:start w:val="1"/>
      <w:numFmt w:val="upperRoman"/>
      <w:lvlText w:val="%1."/>
      <w:lvlJc w:val="left"/>
      <w:pPr>
        <w:tabs>
          <w:tab w:val="num" w:pos="1440"/>
        </w:tabs>
        <w:ind w:left="1440" w:hanging="720"/>
      </w:pPr>
      <w:rPr>
        <w:rFonts w:hint="default"/>
      </w:rPr>
    </w:lvl>
  </w:abstractNum>
  <w:abstractNum w:abstractNumId="4">
    <w:nsid w:val="0DEB3095"/>
    <w:multiLevelType w:val="singleLevel"/>
    <w:tmpl w:val="20F496CC"/>
    <w:lvl w:ilvl="0">
      <w:start w:val="6"/>
      <w:numFmt w:val="bullet"/>
      <w:lvlText w:val="-"/>
      <w:lvlJc w:val="left"/>
      <w:pPr>
        <w:tabs>
          <w:tab w:val="num" w:pos="1080"/>
        </w:tabs>
        <w:ind w:left="1080" w:hanging="360"/>
      </w:pPr>
      <w:rPr>
        <w:rFonts w:ascii="Times New Roman" w:hAnsi="Times New Roman" w:hint="default"/>
      </w:rPr>
    </w:lvl>
  </w:abstractNum>
  <w:abstractNum w:abstractNumId="5">
    <w:nsid w:val="0DF356BE"/>
    <w:multiLevelType w:val="hybridMultilevel"/>
    <w:tmpl w:val="69C06EBA"/>
    <w:lvl w:ilvl="0" w:tplc="74287C00">
      <w:start w:val="2"/>
      <w:numFmt w:val="bullet"/>
      <w:lvlText w:val="-"/>
      <w:lvlJc w:val="left"/>
      <w:pPr>
        <w:tabs>
          <w:tab w:val="num" w:pos="1249"/>
        </w:tabs>
        <w:ind w:left="1249" w:hanging="705"/>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6">
    <w:nsid w:val="0E4C37D4"/>
    <w:multiLevelType w:val="singleLevel"/>
    <w:tmpl w:val="1870F184"/>
    <w:lvl w:ilvl="0">
      <w:start w:val="1"/>
      <w:numFmt w:val="upperRoman"/>
      <w:lvlText w:val="%1."/>
      <w:lvlJc w:val="left"/>
      <w:pPr>
        <w:tabs>
          <w:tab w:val="num" w:pos="1440"/>
        </w:tabs>
        <w:ind w:left="1440" w:hanging="720"/>
      </w:pPr>
      <w:rPr>
        <w:rFonts w:hint="default"/>
      </w:rPr>
    </w:lvl>
  </w:abstractNum>
  <w:abstractNum w:abstractNumId="7">
    <w:nsid w:val="234E1C75"/>
    <w:multiLevelType w:val="hybridMultilevel"/>
    <w:tmpl w:val="F37A1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273424E8"/>
    <w:multiLevelType w:val="multilevel"/>
    <w:tmpl w:val="DA86C6C8"/>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7200194"/>
    <w:multiLevelType w:val="singleLevel"/>
    <w:tmpl w:val="966C24AC"/>
    <w:lvl w:ilvl="0">
      <w:start w:val="2"/>
      <w:numFmt w:val="bullet"/>
      <w:lvlText w:val="-"/>
      <w:lvlJc w:val="left"/>
      <w:pPr>
        <w:tabs>
          <w:tab w:val="num" w:pos="1080"/>
        </w:tabs>
        <w:ind w:left="1080" w:hanging="360"/>
      </w:pPr>
      <w:rPr>
        <w:rFonts w:ascii="Times New Roman" w:hAnsi="Times New Roman" w:hint="default"/>
      </w:rPr>
    </w:lvl>
  </w:abstractNum>
  <w:abstractNum w:abstractNumId="10">
    <w:nsid w:val="39C862E1"/>
    <w:multiLevelType w:val="singleLevel"/>
    <w:tmpl w:val="22F21A80"/>
    <w:lvl w:ilvl="0">
      <w:numFmt w:val="bullet"/>
      <w:lvlText w:val="-"/>
      <w:lvlJc w:val="left"/>
      <w:pPr>
        <w:tabs>
          <w:tab w:val="num" w:pos="1080"/>
        </w:tabs>
        <w:ind w:left="1080" w:hanging="360"/>
      </w:pPr>
      <w:rPr>
        <w:rFonts w:ascii="Times New Roman" w:hAnsi="Times New Roman" w:hint="default"/>
      </w:rPr>
    </w:lvl>
  </w:abstractNum>
  <w:abstractNum w:abstractNumId="11">
    <w:nsid w:val="3BFE5186"/>
    <w:multiLevelType w:val="hybridMultilevel"/>
    <w:tmpl w:val="7D56BE1A"/>
    <w:lvl w:ilvl="0" w:tplc="87205E66">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854023"/>
    <w:multiLevelType w:val="hybridMultilevel"/>
    <w:tmpl w:val="65EEBD88"/>
    <w:lvl w:ilvl="0" w:tplc="41223868">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nsid w:val="46B0186E"/>
    <w:multiLevelType w:val="hybridMultilevel"/>
    <w:tmpl w:val="D916B2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7C5207D"/>
    <w:multiLevelType w:val="hybridMultilevel"/>
    <w:tmpl w:val="9E78D28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51EF0A1E"/>
    <w:multiLevelType w:val="singleLevel"/>
    <w:tmpl w:val="AAF4BDDA"/>
    <w:lvl w:ilvl="0">
      <w:start w:val="2"/>
      <w:numFmt w:val="lowerLetter"/>
      <w:lvlText w:val="%1."/>
      <w:lvlJc w:val="left"/>
      <w:pPr>
        <w:tabs>
          <w:tab w:val="num" w:pos="360"/>
        </w:tabs>
        <w:ind w:left="360" w:hanging="360"/>
      </w:pPr>
      <w:rPr>
        <w:rFonts w:hint="default"/>
      </w:rPr>
    </w:lvl>
  </w:abstractNum>
  <w:abstractNum w:abstractNumId="16">
    <w:nsid w:val="5A03619D"/>
    <w:multiLevelType w:val="singleLevel"/>
    <w:tmpl w:val="0409000F"/>
    <w:lvl w:ilvl="0">
      <w:start w:val="1"/>
      <w:numFmt w:val="decimal"/>
      <w:lvlText w:val="%1."/>
      <w:lvlJc w:val="left"/>
      <w:pPr>
        <w:tabs>
          <w:tab w:val="num" w:pos="360"/>
        </w:tabs>
        <w:ind w:left="360" w:hanging="360"/>
      </w:pPr>
    </w:lvl>
  </w:abstractNum>
  <w:abstractNum w:abstractNumId="17">
    <w:nsid w:val="5C932EE8"/>
    <w:multiLevelType w:val="hybridMultilevel"/>
    <w:tmpl w:val="A5F421F2"/>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5F672D49"/>
    <w:multiLevelType w:val="singleLevel"/>
    <w:tmpl w:val="F4E0B9E2"/>
    <w:lvl w:ilvl="0">
      <w:start w:val="2"/>
      <w:numFmt w:val="bullet"/>
      <w:lvlText w:val=""/>
      <w:lvlJc w:val="left"/>
      <w:pPr>
        <w:tabs>
          <w:tab w:val="num" w:pos="1170"/>
        </w:tabs>
        <w:ind w:left="1170" w:hanging="360"/>
      </w:pPr>
      <w:rPr>
        <w:rFonts w:ascii="Symbol" w:hAnsi="Symbol" w:hint="default"/>
      </w:rPr>
    </w:lvl>
  </w:abstractNum>
  <w:abstractNum w:abstractNumId="19">
    <w:nsid w:val="605F617D"/>
    <w:multiLevelType w:val="hybridMultilevel"/>
    <w:tmpl w:val="E0ACCD5A"/>
    <w:lvl w:ilvl="0" w:tplc="FFFFFFFF">
      <w:start w:val="9"/>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60D05E97"/>
    <w:multiLevelType w:val="hybridMultilevel"/>
    <w:tmpl w:val="77C2C3C6"/>
    <w:lvl w:ilvl="0" w:tplc="F528AEAC">
      <w:start w:val="1"/>
      <w:numFmt w:val="bullet"/>
      <w:lvlText w:val="-"/>
      <w:lvlJc w:val="left"/>
      <w:pPr>
        <w:tabs>
          <w:tab w:val="num" w:pos="1279"/>
        </w:tabs>
        <w:ind w:left="1279" w:hanging="735"/>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1">
    <w:nsid w:val="62E653AC"/>
    <w:multiLevelType w:val="multilevel"/>
    <w:tmpl w:val="2E1EB3C4"/>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3766767"/>
    <w:multiLevelType w:val="singleLevel"/>
    <w:tmpl w:val="6C4E74A8"/>
    <w:lvl w:ilvl="0">
      <w:start w:val="2"/>
      <w:numFmt w:val="bullet"/>
      <w:lvlText w:val="-"/>
      <w:lvlJc w:val="left"/>
      <w:pPr>
        <w:tabs>
          <w:tab w:val="num" w:pos="1080"/>
        </w:tabs>
        <w:ind w:left="1080" w:hanging="360"/>
      </w:pPr>
      <w:rPr>
        <w:rFonts w:ascii="Times New Roman" w:hAnsi="Times New Roman" w:hint="default"/>
      </w:rPr>
    </w:lvl>
  </w:abstractNum>
  <w:abstractNum w:abstractNumId="23">
    <w:nsid w:val="6C7F0B35"/>
    <w:multiLevelType w:val="singleLevel"/>
    <w:tmpl w:val="637CE042"/>
    <w:lvl w:ilvl="0">
      <w:start w:val="1"/>
      <w:numFmt w:val="decimal"/>
      <w:lvlText w:val="%1."/>
      <w:lvlJc w:val="left"/>
      <w:pPr>
        <w:tabs>
          <w:tab w:val="num" w:pos="1080"/>
        </w:tabs>
        <w:ind w:left="1080" w:hanging="360"/>
      </w:pPr>
      <w:rPr>
        <w:rFonts w:hint="default"/>
      </w:rPr>
    </w:lvl>
  </w:abstractNum>
  <w:abstractNum w:abstractNumId="24">
    <w:nsid w:val="72BC612F"/>
    <w:multiLevelType w:val="hybridMultilevel"/>
    <w:tmpl w:val="E57A202A"/>
    <w:lvl w:ilvl="0" w:tplc="3E6C4016">
      <w:start w:val="2"/>
      <w:numFmt w:val="bullet"/>
      <w:lvlText w:val="-"/>
      <w:lvlJc w:val="left"/>
      <w:pPr>
        <w:tabs>
          <w:tab w:val="num" w:pos="1324"/>
        </w:tabs>
        <w:ind w:left="1324" w:hanging="705"/>
      </w:pPr>
      <w:rPr>
        <w:rFonts w:ascii="Times New Roman" w:eastAsia="Times New Roman" w:hAnsi="Times New Roman" w:cs="Times New Roman" w:hint="default"/>
      </w:rPr>
    </w:lvl>
    <w:lvl w:ilvl="1" w:tplc="04090003" w:tentative="1">
      <w:start w:val="1"/>
      <w:numFmt w:val="bullet"/>
      <w:lvlText w:val="o"/>
      <w:lvlJc w:val="left"/>
      <w:pPr>
        <w:tabs>
          <w:tab w:val="num" w:pos="1699"/>
        </w:tabs>
        <w:ind w:left="1699" w:hanging="360"/>
      </w:pPr>
      <w:rPr>
        <w:rFonts w:ascii="Courier New" w:hAnsi="Courier New" w:cs="Courier New" w:hint="default"/>
      </w:rPr>
    </w:lvl>
    <w:lvl w:ilvl="2" w:tplc="04090005" w:tentative="1">
      <w:start w:val="1"/>
      <w:numFmt w:val="bullet"/>
      <w:lvlText w:val=""/>
      <w:lvlJc w:val="left"/>
      <w:pPr>
        <w:tabs>
          <w:tab w:val="num" w:pos="2419"/>
        </w:tabs>
        <w:ind w:left="2419" w:hanging="360"/>
      </w:pPr>
      <w:rPr>
        <w:rFonts w:ascii="Wingdings" w:hAnsi="Wingdings" w:hint="default"/>
      </w:rPr>
    </w:lvl>
    <w:lvl w:ilvl="3" w:tplc="04090001" w:tentative="1">
      <w:start w:val="1"/>
      <w:numFmt w:val="bullet"/>
      <w:lvlText w:val=""/>
      <w:lvlJc w:val="left"/>
      <w:pPr>
        <w:tabs>
          <w:tab w:val="num" w:pos="3139"/>
        </w:tabs>
        <w:ind w:left="3139" w:hanging="360"/>
      </w:pPr>
      <w:rPr>
        <w:rFonts w:ascii="Symbol" w:hAnsi="Symbol" w:hint="default"/>
      </w:rPr>
    </w:lvl>
    <w:lvl w:ilvl="4" w:tplc="04090003" w:tentative="1">
      <w:start w:val="1"/>
      <w:numFmt w:val="bullet"/>
      <w:lvlText w:val="o"/>
      <w:lvlJc w:val="left"/>
      <w:pPr>
        <w:tabs>
          <w:tab w:val="num" w:pos="3859"/>
        </w:tabs>
        <w:ind w:left="3859" w:hanging="360"/>
      </w:pPr>
      <w:rPr>
        <w:rFonts w:ascii="Courier New" w:hAnsi="Courier New" w:cs="Courier New" w:hint="default"/>
      </w:rPr>
    </w:lvl>
    <w:lvl w:ilvl="5" w:tplc="04090005" w:tentative="1">
      <w:start w:val="1"/>
      <w:numFmt w:val="bullet"/>
      <w:lvlText w:val=""/>
      <w:lvlJc w:val="left"/>
      <w:pPr>
        <w:tabs>
          <w:tab w:val="num" w:pos="4579"/>
        </w:tabs>
        <w:ind w:left="4579" w:hanging="360"/>
      </w:pPr>
      <w:rPr>
        <w:rFonts w:ascii="Wingdings" w:hAnsi="Wingdings" w:hint="default"/>
      </w:rPr>
    </w:lvl>
    <w:lvl w:ilvl="6" w:tplc="04090001" w:tentative="1">
      <w:start w:val="1"/>
      <w:numFmt w:val="bullet"/>
      <w:lvlText w:val=""/>
      <w:lvlJc w:val="left"/>
      <w:pPr>
        <w:tabs>
          <w:tab w:val="num" w:pos="5299"/>
        </w:tabs>
        <w:ind w:left="5299" w:hanging="360"/>
      </w:pPr>
      <w:rPr>
        <w:rFonts w:ascii="Symbol" w:hAnsi="Symbol" w:hint="default"/>
      </w:rPr>
    </w:lvl>
    <w:lvl w:ilvl="7" w:tplc="04090003" w:tentative="1">
      <w:start w:val="1"/>
      <w:numFmt w:val="bullet"/>
      <w:lvlText w:val="o"/>
      <w:lvlJc w:val="left"/>
      <w:pPr>
        <w:tabs>
          <w:tab w:val="num" w:pos="6019"/>
        </w:tabs>
        <w:ind w:left="6019" w:hanging="360"/>
      </w:pPr>
      <w:rPr>
        <w:rFonts w:ascii="Courier New" w:hAnsi="Courier New" w:cs="Courier New" w:hint="default"/>
      </w:rPr>
    </w:lvl>
    <w:lvl w:ilvl="8" w:tplc="04090005" w:tentative="1">
      <w:start w:val="1"/>
      <w:numFmt w:val="bullet"/>
      <w:lvlText w:val=""/>
      <w:lvlJc w:val="left"/>
      <w:pPr>
        <w:tabs>
          <w:tab w:val="num" w:pos="6739"/>
        </w:tabs>
        <w:ind w:left="6739" w:hanging="360"/>
      </w:pPr>
      <w:rPr>
        <w:rFonts w:ascii="Wingdings" w:hAnsi="Wingdings" w:hint="default"/>
      </w:rPr>
    </w:lvl>
  </w:abstractNum>
  <w:abstractNum w:abstractNumId="25">
    <w:nsid w:val="743B4E49"/>
    <w:multiLevelType w:val="singleLevel"/>
    <w:tmpl w:val="0E1ED164"/>
    <w:lvl w:ilvl="0">
      <w:start w:val="3"/>
      <w:numFmt w:val="bullet"/>
      <w:lvlText w:val="-"/>
      <w:lvlJc w:val="left"/>
      <w:pPr>
        <w:tabs>
          <w:tab w:val="num" w:pos="1080"/>
        </w:tabs>
        <w:ind w:left="1080" w:hanging="360"/>
      </w:pPr>
      <w:rPr>
        <w:rFonts w:ascii="Times New Roman" w:hAnsi="Times New Roman" w:hint="default"/>
      </w:rPr>
    </w:lvl>
  </w:abstractNum>
  <w:abstractNum w:abstractNumId="26">
    <w:nsid w:val="76944B2B"/>
    <w:multiLevelType w:val="singleLevel"/>
    <w:tmpl w:val="F5E6FB48"/>
    <w:lvl w:ilvl="0">
      <w:start w:val="2"/>
      <w:numFmt w:val="lowerLetter"/>
      <w:lvlText w:val="%1."/>
      <w:lvlJc w:val="left"/>
      <w:pPr>
        <w:tabs>
          <w:tab w:val="num" w:pos="360"/>
        </w:tabs>
        <w:ind w:left="360" w:hanging="360"/>
      </w:pPr>
      <w:rPr>
        <w:rFonts w:hint="default"/>
      </w:rPr>
    </w:lvl>
  </w:abstractNum>
  <w:abstractNum w:abstractNumId="27">
    <w:nsid w:val="76FC0330"/>
    <w:multiLevelType w:val="hybridMultilevel"/>
    <w:tmpl w:val="C076FE1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FA4183E"/>
    <w:multiLevelType w:val="multilevel"/>
    <w:tmpl w:val="54EC4C8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num>
  <w:num w:numId="2">
    <w:abstractNumId w:val="21"/>
  </w:num>
  <w:num w:numId="3">
    <w:abstractNumId w:val="28"/>
  </w:num>
  <w:num w:numId="4">
    <w:abstractNumId w:val="11"/>
  </w:num>
  <w:num w:numId="5">
    <w:abstractNumId w:val="6"/>
  </w:num>
  <w:num w:numId="6">
    <w:abstractNumId w:val="25"/>
  </w:num>
  <w:num w:numId="7">
    <w:abstractNumId w:val="3"/>
  </w:num>
  <w:num w:numId="8">
    <w:abstractNumId w:val="23"/>
  </w:num>
  <w:num w:numId="9">
    <w:abstractNumId w:val="10"/>
  </w:num>
  <w:num w:numId="10">
    <w:abstractNumId w:val="22"/>
  </w:num>
  <w:num w:numId="11">
    <w:abstractNumId w:val="9"/>
  </w:num>
  <w:num w:numId="12">
    <w:abstractNumId w:val="1"/>
  </w:num>
  <w:num w:numId="13">
    <w:abstractNumId w:val="18"/>
  </w:num>
  <w:num w:numId="14">
    <w:abstractNumId w:val="16"/>
  </w:num>
  <w:num w:numId="15">
    <w:abstractNumId w:val="0"/>
  </w:num>
  <w:num w:numId="16">
    <w:abstractNumId w:val="13"/>
  </w:num>
  <w:num w:numId="17">
    <w:abstractNumId w:val="7"/>
  </w:num>
  <w:num w:numId="18">
    <w:abstractNumId w:val="27"/>
  </w:num>
  <w:num w:numId="19">
    <w:abstractNumId w:val="8"/>
  </w:num>
  <w:num w:numId="20">
    <w:abstractNumId w:val="17"/>
  </w:num>
  <w:num w:numId="21">
    <w:abstractNumId w:val="14"/>
  </w:num>
  <w:num w:numId="22">
    <w:abstractNumId w:val="19"/>
  </w:num>
  <w:num w:numId="23">
    <w:abstractNumId w:val="4"/>
  </w:num>
  <w:num w:numId="24">
    <w:abstractNumId w:val="15"/>
  </w:num>
  <w:num w:numId="25">
    <w:abstractNumId w:val="26"/>
  </w:num>
  <w:num w:numId="26">
    <w:abstractNumId w:val="12"/>
  </w:num>
  <w:num w:numId="27">
    <w:abstractNumId w:val="20"/>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9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42"/>
    <w:rsid w:val="00001BBC"/>
    <w:rsid w:val="00005BF0"/>
    <w:rsid w:val="00006227"/>
    <w:rsid w:val="00007392"/>
    <w:rsid w:val="00007B72"/>
    <w:rsid w:val="00011820"/>
    <w:rsid w:val="00011CB7"/>
    <w:rsid w:val="00013501"/>
    <w:rsid w:val="0001521E"/>
    <w:rsid w:val="00017A2E"/>
    <w:rsid w:val="0002105A"/>
    <w:rsid w:val="000212E3"/>
    <w:rsid w:val="000221FD"/>
    <w:rsid w:val="0002279A"/>
    <w:rsid w:val="00022BF8"/>
    <w:rsid w:val="000234D2"/>
    <w:rsid w:val="00023B68"/>
    <w:rsid w:val="00027357"/>
    <w:rsid w:val="0003055E"/>
    <w:rsid w:val="00030DCA"/>
    <w:rsid w:val="0003138B"/>
    <w:rsid w:val="0003190C"/>
    <w:rsid w:val="000354C1"/>
    <w:rsid w:val="00035AF9"/>
    <w:rsid w:val="00037EEB"/>
    <w:rsid w:val="00040B2C"/>
    <w:rsid w:val="000415CA"/>
    <w:rsid w:val="00041F12"/>
    <w:rsid w:val="00042902"/>
    <w:rsid w:val="00043F22"/>
    <w:rsid w:val="00052389"/>
    <w:rsid w:val="00061CB1"/>
    <w:rsid w:val="000632E9"/>
    <w:rsid w:val="00065950"/>
    <w:rsid w:val="000673CD"/>
    <w:rsid w:val="00076914"/>
    <w:rsid w:val="000776AC"/>
    <w:rsid w:val="00083472"/>
    <w:rsid w:val="0008374A"/>
    <w:rsid w:val="00084C9A"/>
    <w:rsid w:val="00084D8C"/>
    <w:rsid w:val="00084F86"/>
    <w:rsid w:val="0008580E"/>
    <w:rsid w:val="00085943"/>
    <w:rsid w:val="00085B27"/>
    <w:rsid w:val="00085E2C"/>
    <w:rsid w:val="00086728"/>
    <w:rsid w:val="00092E88"/>
    <w:rsid w:val="000930EF"/>
    <w:rsid w:val="00093C00"/>
    <w:rsid w:val="0009585D"/>
    <w:rsid w:val="00095B11"/>
    <w:rsid w:val="0009685C"/>
    <w:rsid w:val="00097095"/>
    <w:rsid w:val="000A34A8"/>
    <w:rsid w:val="000A3C2C"/>
    <w:rsid w:val="000A623E"/>
    <w:rsid w:val="000A642D"/>
    <w:rsid w:val="000A7545"/>
    <w:rsid w:val="000B135A"/>
    <w:rsid w:val="000B1DB2"/>
    <w:rsid w:val="000B49B0"/>
    <w:rsid w:val="000B5C5F"/>
    <w:rsid w:val="000B5E9C"/>
    <w:rsid w:val="000B6C21"/>
    <w:rsid w:val="000B7150"/>
    <w:rsid w:val="000C22E6"/>
    <w:rsid w:val="000C2FFE"/>
    <w:rsid w:val="000C3627"/>
    <w:rsid w:val="000C437A"/>
    <w:rsid w:val="000D0D47"/>
    <w:rsid w:val="000D1B7F"/>
    <w:rsid w:val="000D306F"/>
    <w:rsid w:val="000D67B2"/>
    <w:rsid w:val="000D7040"/>
    <w:rsid w:val="000D7473"/>
    <w:rsid w:val="000D7652"/>
    <w:rsid w:val="000E0131"/>
    <w:rsid w:val="000E36A7"/>
    <w:rsid w:val="000E39C1"/>
    <w:rsid w:val="000E4A7F"/>
    <w:rsid w:val="000E509A"/>
    <w:rsid w:val="000E6874"/>
    <w:rsid w:val="000E6E1F"/>
    <w:rsid w:val="000E7CE0"/>
    <w:rsid w:val="000E7EA9"/>
    <w:rsid w:val="000F3A6A"/>
    <w:rsid w:val="000F4AF0"/>
    <w:rsid w:val="00103B9F"/>
    <w:rsid w:val="00105780"/>
    <w:rsid w:val="00105EC6"/>
    <w:rsid w:val="0010732A"/>
    <w:rsid w:val="00110418"/>
    <w:rsid w:val="00110C32"/>
    <w:rsid w:val="00113299"/>
    <w:rsid w:val="001138A3"/>
    <w:rsid w:val="00113E58"/>
    <w:rsid w:val="0011576E"/>
    <w:rsid w:val="00115CC7"/>
    <w:rsid w:val="00115F51"/>
    <w:rsid w:val="00120043"/>
    <w:rsid w:val="00120C53"/>
    <w:rsid w:val="00123BEB"/>
    <w:rsid w:val="00125BCB"/>
    <w:rsid w:val="001266B5"/>
    <w:rsid w:val="00132BE5"/>
    <w:rsid w:val="00135515"/>
    <w:rsid w:val="0013557A"/>
    <w:rsid w:val="00137A25"/>
    <w:rsid w:val="00141620"/>
    <w:rsid w:val="00141B39"/>
    <w:rsid w:val="00142185"/>
    <w:rsid w:val="00142CDA"/>
    <w:rsid w:val="001434CE"/>
    <w:rsid w:val="00143C5B"/>
    <w:rsid w:val="00147569"/>
    <w:rsid w:val="001514DD"/>
    <w:rsid w:val="00152DDB"/>
    <w:rsid w:val="001554F2"/>
    <w:rsid w:val="00162060"/>
    <w:rsid w:val="00164DCA"/>
    <w:rsid w:val="00171141"/>
    <w:rsid w:val="001751CE"/>
    <w:rsid w:val="0018290A"/>
    <w:rsid w:val="001829F0"/>
    <w:rsid w:val="00183F40"/>
    <w:rsid w:val="001859B8"/>
    <w:rsid w:val="00186CE0"/>
    <w:rsid w:val="001874EC"/>
    <w:rsid w:val="00193133"/>
    <w:rsid w:val="0019513B"/>
    <w:rsid w:val="001A333B"/>
    <w:rsid w:val="001A467A"/>
    <w:rsid w:val="001A6CF6"/>
    <w:rsid w:val="001A7C8C"/>
    <w:rsid w:val="001B0093"/>
    <w:rsid w:val="001B1470"/>
    <w:rsid w:val="001B2134"/>
    <w:rsid w:val="001C2C38"/>
    <w:rsid w:val="001C2DE2"/>
    <w:rsid w:val="001C2FA9"/>
    <w:rsid w:val="001C526F"/>
    <w:rsid w:val="001C6F7D"/>
    <w:rsid w:val="001D40C7"/>
    <w:rsid w:val="001D661A"/>
    <w:rsid w:val="001E0118"/>
    <w:rsid w:val="001E4058"/>
    <w:rsid w:val="001E490A"/>
    <w:rsid w:val="001F4B5D"/>
    <w:rsid w:val="001F4CF9"/>
    <w:rsid w:val="001F5E29"/>
    <w:rsid w:val="001F6901"/>
    <w:rsid w:val="001F6D9E"/>
    <w:rsid w:val="00206A46"/>
    <w:rsid w:val="002072C9"/>
    <w:rsid w:val="00213A27"/>
    <w:rsid w:val="00213C51"/>
    <w:rsid w:val="00213F6F"/>
    <w:rsid w:val="00214E3B"/>
    <w:rsid w:val="00216592"/>
    <w:rsid w:val="00217DFA"/>
    <w:rsid w:val="00220AEE"/>
    <w:rsid w:val="0022156B"/>
    <w:rsid w:val="00222C41"/>
    <w:rsid w:val="00223E7A"/>
    <w:rsid w:val="00224206"/>
    <w:rsid w:val="00224C2C"/>
    <w:rsid w:val="00226EE9"/>
    <w:rsid w:val="0022738E"/>
    <w:rsid w:val="0022775F"/>
    <w:rsid w:val="00230FE2"/>
    <w:rsid w:val="002314C6"/>
    <w:rsid w:val="002319E6"/>
    <w:rsid w:val="002324AD"/>
    <w:rsid w:val="00234168"/>
    <w:rsid w:val="00234ECD"/>
    <w:rsid w:val="00235AEF"/>
    <w:rsid w:val="00235F6F"/>
    <w:rsid w:val="002423A2"/>
    <w:rsid w:val="00243454"/>
    <w:rsid w:val="00245719"/>
    <w:rsid w:val="002504BB"/>
    <w:rsid w:val="0025149E"/>
    <w:rsid w:val="00253B2C"/>
    <w:rsid w:val="00254522"/>
    <w:rsid w:val="00260997"/>
    <w:rsid w:val="002618B8"/>
    <w:rsid w:val="002618C4"/>
    <w:rsid w:val="00261F0E"/>
    <w:rsid w:val="00262F57"/>
    <w:rsid w:val="0026436B"/>
    <w:rsid w:val="00265C87"/>
    <w:rsid w:val="00266F7C"/>
    <w:rsid w:val="00267303"/>
    <w:rsid w:val="002677FC"/>
    <w:rsid w:val="0027162D"/>
    <w:rsid w:val="00272009"/>
    <w:rsid w:val="00273CD6"/>
    <w:rsid w:val="00277787"/>
    <w:rsid w:val="00277907"/>
    <w:rsid w:val="00281C72"/>
    <w:rsid w:val="00285CE4"/>
    <w:rsid w:val="00290EC3"/>
    <w:rsid w:val="00290FE7"/>
    <w:rsid w:val="00293DD4"/>
    <w:rsid w:val="00296853"/>
    <w:rsid w:val="00297541"/>
    <w:rsid w:val="002A0172"/>
    <w:rsid w:val="002A1AE7"/>
    <w:rsid w:val="002A28CD"/>
    <w:rsid w:val="002A2940"/>
    <w:rsid w:val="002A381B"/>
    <w:rsid w:val="002A4A34"/>
    <w:rsid w:val="002B3B36"/>
    <w:rsid w:val="002B43F5"/>
    <w:rsid w:val="002B49EC"/>
    <w:rsid w:val="002B71FE"/>
    <w:rsid w:val="002B7532"/>
    <w:rsid w:val="002C11A0"/>
    <w:rsid w:val="002C1278"/>
    <w:rsid w:val="002C1B6A"/>
    <w:rsid w:val="002C1EA2"/>
    <w:rsid w:val="002C33CF"/>
    <w:rsid w:val="002C35BF"/>
    <w:rsid w:val="002C5162"/>
    <w:rsid w:val="002C59C2"/>
    <w:rsid w:val="002C7422"/>
    <w:rsid w:val="002D0AC0"/>
    <w:rsid w:val="002D11A3"/>
    <w:rsid w:val="002D55FF"/>
    <w:rsid w:val="002E0909"/>
    <w:rsid w:val="002E1059"/>
    <w:rsid w:val="002E420C"/>
    <w:rsid w:val="002E52B8"/>
    <w:rsid w:val="002E720A"/>
    <w:rsid w:val="002E724C"/>
    <w:rsid w:val="002F05A6"/>
    <w:rsid w:val="002F1E83"/>
    <w:rsid w:val="002F2CAF"/>
    <w:rsid w:val="002F36D6"/>
    <w:rsid w:val="002F4C27"/>
    <w:rsid w:val="00301108"/>
    <w:rsid w:val="003016BD"/>
    <w:rsid w:val="00303839"/>
    <w:rsid w:val="0030478D"/>
    <w:rsid w:val="00306A3F"/>
    <w:rsid w:val="00311352"/>
    <w:rsid w:val="0032009E"/>
    <w:rsid w:val="00320C9F"/>
    <w:rsid w:val="00320E6F"/>
    <w:rsid w:val="00320EF4"/>
    <w:rsid w:val="00320F83"/>
    <w:rsid w:val="00324135"/>
    <w:rsid w:val="003255BA"/>
    <w:rsid w:val="00325941"/>
    <w:rsid w:val="003267D1"/>
    <w:rsid w:val="003271D7"/>
    <w:rsid w:val="00327270"/>
    <w:rsid w:val="00335A80"/>
    <w:rsid w:val="0033799B"/>
    <w:rsid w:val="003473F8"/>
    <w:rsid w:val="0035019A"/>
    <w:rsid w:val="00350DDA"/>
    <w:rsid w:val="00353D1A"/>
    <w:rsid w:val="00353D72"/>
    <w:rsid w:val="00355F3F"/>
    <w:rsid w:val="0035726F"/>
    <w:rsid w:val="0036163D"/>
    <w:rsid w:val="00362631"/>
    <w:rsid w:val="003646AF"/>
    <w:rsid w:val="00372AE1"/>
    <w:rsid w:val="00374467"/>
    <w:rsid w:val="00374497"/>
    <w:rsid w:val="00374B6C"/>
    <w:rsid w:val="003776F0"/>
    <w:rsid w:val="00377780"/>
    <w:rsid w:val="00377821"/>
    <w:rsid w:val="003813EE"/>
    <w:rsid w:val="00382912"/>
    <w:rsid w:val="0038419F"/>
    <w:rsid w:val="003863F4"/>
    <w:rsid w:val="00386911"/>
    <w:rsid w:val="00387462"/>
    <w:rsid w:val="00394D15"/>
    <w:rsid w:val="003952E3"/>
    <w:rsid w:val="00395CD6"/>
    <w:rsid w:val="003A0119"/>
    <w:rsid w:val="003A4B73"/>
    <w:rsid w:val="003A5E20"/>
    <w:rsid w:val="003B1566"/>
    <w:rsid w:val="003B1D4D"/>
    <w:rsid w:val="003B2865"/>
    <w:rsid w:val="003B2F7D"/>
    <w:rsid w:val="003C1327"/>
    <w:rsid w:val="003C25FD"/>
    <w:rsid w:val="003C4CBF"/>
    <w:rsid w:val="003C539C"/>
    <w:rsid w:val="003C54BE"/>
    <w:rsid w:val="003C761D"/>
    <w:rsid w:val="003D0E75"/>
    <w:rsid w:val="003D132E"/>
    <w:rsid w:val="003D2224"/>
    <w:rsid w:val="003D290A"/>
    <w:rsid w:val="003D44C8"/>
    <w:rsid w:val="003D4CBD"/>
    <w:rsid w:val="003D5205"/>
    <w:rsid w:val="003D5F98"/>
    <w:rsid w:val="003D6D55"/>
    <w:rsid w:val="003D7510"/>
    <w:rsid w:val="003E002C"/>
    <w:rsid w:val="003E1C1A"/>
    <w:rsid w:val="003E3AA0"/>
    <w:rsid w:val="003F37B3"/>
    <w:rsid w:val="004009AD"/>
    <w:rsid w:val="00402831"/>
    <w:rsid w:val="004039B2"/>
    <w:rsid w:val="00404446"/>
    <w:rsid w:val="004113C2"/>
    <w:rsid w:val="004114B4"/>
    <w:rsid w:val="0041303C"/>
    <w:rsid w:val="004145B3"/>
    <w:rsid w:val="0041591D"/>
    <w:rsid w:val="00415FC7"/>
    <w:rsid w:val="00420DBD"/>
    <w:rsid w:val="00421CFF"/>
    <w:rsid w:val="004230BF"/>
    <w:rsid w:val="0042371B"/>
    <w:rsid w:val="004258B0"/>
    <w:rsid w:val="00427BC8"/>
    <w:rsid w:val="00431FC6"/>
    <w:rsid w:val="00433350"/>
    <w:rsid w:val="004358F5"/>
    <w:rsid w:val="00435FED"/>
    <w:rsid w:val="004378CD"/>
    <w:rsid w:val="0044049A"/>
    <w:rsid w:val="00442D80"/>
    <w:rsid w:val="00446942"/>
    <w:rsid w:val="00446D52"/>
    <w:rsid w:val="00447BC2"/>
    <w:rsid w:val="00450132"/>
    <w:rsid w:val="004509F7"/>
    <w:rsid w:val="00450A8A"/>
    <w:rsid w:val="004566DC"/>
    <w:rsid w:val="00460E50"/>
    <w:rsid w:val="00462B5F"/>
    <w:rsid w:val="00464889"/>
    <w:rsid w:val="004649F4"/>
    <w:rsid w:val="00465D49"/>
    <w:rsid w:val="00466833"/>
    <w:rsid w:val="004670CA"/>
    <w:rsid w:val="00467557"/>
    <w:rsid w:val="0047052A"/>
    <w:rsid w:val="00474200"/>
    <w:rsid w:val="00476E9B"/>
    <w:rsid w:val="00482582"/>
    <w:rsid w:val="00482868"/>
    <w:rsid w:val="00482FF9"/>
    <w:rsid w:val="00483149"/>
    <w:rsid w:val="00484C25"/>
    <w:rsid w:val="00485797"/>
    <w:rsid w:val="00486479"/>
    <w:rsid w:val="00491C98"/>
    <w:rsid w:val="00492EFE"/>
    <w:rsid w:val="004A1FB6"/>
    <w:rsid w:val="004A20AB"/>
    <w:rsid w:val="004A7369"/>
    <w:rsid w:val="004B0318"/>
    <w:rsid w:val="004B0C03"/>
    <w:rsid w:val="004C4EA5"/>
    <w:rsid w:val="004C5B26"/>
    <w:rsid w:val="004C6AD9"/>
    <w:rsid w:val="004D112C"/>
    <w:rsid w:val="004D1140"/>
    <w:rsid w:val="004D3B42"/>
    <w:rsid w:val="004D40B0"/>
    <w:rsid w:val="004D46EE"/>
    <w:rsid w:val="004D5E14"/>
    <w:rsid w:val="004D6E10"/>
    <w:rsid w:val="004D7195"/>
    <w:rsid w:val="004D71D8"/>
    <w:rsid w:val="004D72F0"/>
    <w:rsid w:val="004D7922"/>
    <w:rsid w:val="004E0796"/>
    <w:rsid w:val="004E185B"/>
    <w:rsid w:val="004E1BAF"/>
    <w:rsid w:val="004E2471"/>
    <w:rsid w:val="004E2953"/>
    <w:rsid w:val="004E2EA8"/>
    <w:rsid w:val="004E387A"/>
    <w:rsid w:val="004E66F5"/>
    <w:rsid w:val="004F5A89"/>
    <w:rsid w:val="00500469"/>
    <w:rsid w:val="00506518"/>
    <w:rsid w:val="00511942"/>
    <w:rsid w:val="005174FD"/>
    <w:rsid w:val="005177B6"/>
    <w:rsid w:val="005225D7"/>
    <w:rsid w:val="00522611"/>
    <w:rsid w:val="005240A8"/>
    <w:rsid w:val="0052540E"/>
    <w:rsid w:val="00525BB1"/>
    <w:rsid w:val="0053279A"/>
    <w:rsid w:val="005351A9"/>
    <w:rsid w:val="00535AC4"/>
    <w:rsid w:val="00537096"/>
    <w:rsid w:val="00537705"/>
    <w:rsid w:val="00537A71"/>
    <w:rsid w:val="00541030"/>
    <w:rsid w:val="0054134C"/>
    <w:rsid w:val="00543A9A"/>
    <w:rsid w:val="00552042"/>
    <w:rsid w:val="005529AC"/>
    <w:rsid w:val="00553EF9"/>
    <w:rsid w:val="00556C7F"/>
    <w:rsid w:val="00562CFF"/>
    <w:rsid w:val="00563C58"/>
    <w:rsid w:val="00563E7B"/>
    <w:rsid w:val="00564B49"/>
    <w:rsid w:val="005654CB"/>
    <w:rsid w:val="005744F7"/>
    <w:rsid w:val="0057523A"/>
    <w:rsid w:val="0057625C"/>
    <w:rsid w:val="00580079"/>
    <w:rsid w:val="00580F70"/>
    <w:rsid w:val="00582FF0"/>
    <w:rsid w:val="005843A3"/>
    <w:rsid w:val="00592C0C"/>
    <w:rsid w:val="00593195"/>
    <w:rsid w:val="00593407"/>
    <w:rsid w:val="00595ABA"/>
    <w:rsid w:val="00596071"/>
    <w:rsid w:val="00596DDE"/>
    <w:rsid w:val="00596FCA"/>
    <w:rsid w:val="0059778B"/>
    <w:rsid w:val="005977FB"/>
    <w:rsid w:val="00597823"/>
    <w:rsid w:val="00597AC3"/>
    <w:rsid w:val="00597F41"/>
    <w:rsid w:val="005A1685"/>
    <w:rsid w:val="005A2226"/>
    <w:rsid w:val="005A2D92"/>
    <w:rsid w:val="005A3BE9"/>
    <w:rsid w:val="005A6AB3"/>
    <w:rsid w:val="005B0645"/>
    <w:rsid w:val="005B0872"/>
    <w:rsid w:val="005B3E32"/>
    <w:rsid w:val="005B7A74"/>
    <w:rsid w:val="005C065E"/>
    <w:rsid w:val="005C06EE"/>
    <w:rsid w:val="005C2CF3"/>
    <w:rsid w:val="005C5006"/>
    <w:rsid w:val="005C56E3"/>
    <w:rsid w:val="005C5905"/>
    <w:rsid w:val="005C65CD"/>
    <w:rsid w:val="005C7E28"/>
    <w:rsid w:val="005D0C41"/>
    <w:rsid w:val="005D607D"/>
    <w:rsid w:val="005D7697"/>
    <w:rsid w:val="005E06F2"/>
    <w:rsid w:val="005E443C"/>
    <w:rsid w:val="005E5FA0"/>
    <w:rsid w:val="005E649A"/>
    <w:rsid w:val="005E7855"/>
    <w:rsid w:val="005F0723"/>
    <w:rsid w:val="005F454F"/>
    <w:rsid w:val="005F4582"/>
    <w:rsid w:val="005F57FF"/>
    <w:rsid w:val="005F61AB"/>
    <w:rsid w:val="005F6416"/>
    <w:rsid w:val="005F703D"/>
    <w:rsid w:val="006035CA"/>
    <w:rsid w:val="00603841"/>
    <w:rsid w:val="00603FCB"/>
    <w:rsid w:val="006041E0"/>
    <w:rsid w:val="00605E73"/>
    <w:rsid w:val="00607B24"/>
    <w:rsid w:val="0061074E"/>
    <w:rsid w:val="006124B6"/>
    <w:rsid w:val="00612D91"/>
    <w:rsid w:val="00613E67"/>
    <w:rsid w:val="00613F3B"/>
    <w:rsid w:val="00614150"/>
    <w:rsid w:val="00615D8B"/>
    <w:rsid w:val="00616187"/>
    <w:rsid w:val="00616CB4"/>
    <w:rsid w:val="00617321"/>
    <w:rsid w:val="006211C6"/>
    <w:rsid w:val="00621CA4"/>
    <w:rsid w:val="006236A9"/>
    <w:rsid w:val="00623965"/>
    <w:rsid w:val="006302EB"/>
    <w:rsid w:val="00631B4E"/>
    <w:rsid w:val="0063258B"/>
    <w:rsid w:val="00637F21"/>
    <w:rsid w:val="006454B8"/>
    <w:rsid w:val="00646BF9"/>
    <w:rsid w:val="006507F1"/>
    <w:rsid w:val="00652732"/>
    <w:rsid w:val="0065322D"/>
    <w:rsid w:val="0066208C"/>
    <w:rsid w:val="006674F8"/>
    <w:rsid w:val="0067012F"/>
    <w:rsid w:val="006710EC"/>
    <w:rsid w:val="006730EB"/>
    <w:rsid w:val="00674CCC"/>
    <w:rsid w:val="00677AFA"/>
    <w:rsid w:val="00683B3D"/>
    <w:rsid w:val="00683FA6"/>
    <w:rsid w:val="00690C6D"/>
    <w:rsid w:val="0069591A"/>
    <w:rsid w:val="00696362"/>
    <w:rsid w:val="00697C43"/>
    <w:rsid w:val="006A1F0C"/>
    <w:rsid w:val="006A27CF"/>
    <w:rsid w:val="006A2EAB"/>
    <w:rsid w:val="006A401D"/>
    <w:rsid w:val="006A4040"/>
    <w:rsid w:val="006B17C5"/>
    <w:rsid w:val="006B295D"/>
    <w:rsid w:val="006B5BA1"/>
    <w:rsid w:val="006B5F77"/>
    <w:rsid w:val="006B660D"/>
    <w:rsid w:val="006B7C9F"/>
    <w:rsid w:val="006B7CC6"/>
    <w:rsid w:val="006C2C76"/>
    <w:rsid w:val="006C325A"/>
    <w:rsid w:val="006C60CE"/>
    <w:rsid w:val="006C66C8"/>
    <w:rsid w:val="006D32DD"/>
    <w:rsid w:val="006D3C15"/>
    <w:rsid w:val="006D3D35"/>
    <w:rsid w:val="006D5C70"/>
    <w:rsid w:val="006E265C"/>
    <w:rsid w:val="006E2E9F"/>
    <w:rsid w:val="006E3548"/>
    <w:rsid w:val="006E4B18"/>
    <w:rsid w:val="006E54DC"/>
    <w:rsid w:val="006E7627"/>
    <w:rsid w:val="006F1C02"/>
    <w:rsid w:val="006F4727"/>
    <w:rsid w:val="0070643C"/>
    <w:rsid w:val="00706D4F"/>
    <w:rsid w:val="007074C8"/>
    <w:rsid w:val="00711AA7"/>
    <w:rsid w:val="007122D3"/>
    <w:rsid w:val="007148E5"/>
    <w:rsid w:val="0072235F"/>
    <w:rsid w:val="00722670"/>
    <w:rsid w:val="007238A9"/>
    <w:rsid w:val="00723BB2"/>
    <w:rsid w:val="00723D74"/>
    <w:rsid w:val="00727818"/>
    <w:rsid w:val="007300CB"/>
    <w:rsid w:val="00731015"/>
    <w:rsid w:val="0073185B"/>
    <w:rsid w:val="0073251F"/>
    <w:rsid w:val="00732B26"/>
    <w:rsid w:val="00734457"/>
    <w:rsid w:val="0074172E"/>
    <w:rsid w:val="0074313A"/>
    <w:rsid w:val="00745A69"/>
    <w:rsid w:val="0075024A"/>
    <w:rsid w:val="00751DF3"/>
    <w:rsid w:val="00751E00"/>
    <w:rsid w:val="007560AA"/>
    <w:rsid w:val="00760D62"/>
    <w:rsid w:val="00761AAA"/>
    <w:rsid w:val="0076236D"/>
    <w:rsid w:val="00763B11"/>
    <w:rsid w:val="00765A21"/>
    <w:rsid w:val="00765B10"/>
    <w:rsid w:val="00765DC5"/>
    <w:rsid w:val="00767724"/>
    <w:rsid w:val="00767BEB"/>
    <w:rsid w:val="0077309D"/>
    <w:rsid w:val="007742EF"/>
    <w:rsid w:val="00775F6B"/>
    <w:rsid w:val="0078082F"/>
    <w:rsid w:val="00780AA3"/>
    <w:rsid w:val="00780CEC"/>
    <w:rsid w:val="00782853"/>
    <w:rsid w:val="00785736"/>
    <w:rsid w:val="00785895"/>
    <w:rsid w:val="00786AD1"/>
    <w:rsid w:val="00793354"/>
    <w:rsid w:val="0079487F"/>
    <w:rsid w:val="007A0DFC"/>
    <w:rsid w:val="007A12E0"/>
    <w:rsid w:val="007A157A"/>
    <w:rsid w:val="007A21B8"/>
    <w:rsid w:val="007A3781"/>
    <w:rsid w:val="007A7C21"/>
    <w:rsid w:val="007B012B"/>
    <w:rsid w:val="007B0518"/>
    <w:rsid w:val="007B0E5A"/>
    <w:rsid w:val="007B1280"/>
    <w:rsid w:val="007B562C"/>
    <w:rsid w:val="007B6FB0"/>
    <w:rsid w:val="007C0556"/>
    <w:rsid w:val="007C39EB"/>
    <w:rsid w:val="007C658A"/>
    <w:rsid w:val="007C7E08"/>
    <w:rsid w:val="007D068C"/>
    <w:rsid w:val="007D2219"/>
    <w:rsid w:val="007D2567"/>
    <w:rsid w:val="007D4D6E"/>
    <w:rsid w:val="007D5F34"/>
    <w:rsid w:val="007D6C77"/>
    <w:rsid w:val="007E2AB1"/>
    <w:rsid w:val="007F1954"/>
    <w:rsid w:val="007F364A"/>
    <w:rsid w:val="007F49B0"/>
    <w:rsid w:val="007F5212"/>
    <w:rsid w:val="007F785A"/>
    <w:rsid w:val="00802C44"/>
    <w:rsid w:val="008036FD"/>
    <w:rsid w:val="00803B9D"/>
    <w:rsid w:val="00816498"/>
    <w:rsid w:val="008170CA"/>
    <w:rsid w:val="00817AE5"/>
    <w:rsid w:val="00820008"/>
    <w:rsid w:val="0082066A"/>
    <w:rsid w:val="00820A23"/>
    <w:rsid w:val="00822961"/>
    <w:rsid w:val="00823722"/>
    <w:rsid w:val="00825360"/>
    <w:rsid w:val="008253BE"/>
    <w:rsid w:val="00830734"/>
    <w:rsid w:val="008333F5"/>
    <w:rsid w:val="008370A3"/>
    <w:rsid w:val="0083735F"/>
    <w:rsid w:val="00841250"/>
    <w:rsid w:val="00842A6F"/>
    <w:rsid w:val="00845AA5"/>
    <w:rsid w:val="00853B0E"/>
    <w:rsid w:val="00853BB4"/>
    <w:rsid w:val="008546C7"/>
    <w:rsid w:val="00855E79"/>
    <w:rsid w:val="00857668"/>
    <w:rsid w:val="008604A1"/>
    <w:rsid w:val="008616B2"/>
    <w:rsid w:val="00862A16"/>
    <w:rsid w:val="00862D61"/>
    <w:rsid w:val="00866368"/>
    <w:rsid w:val="00871596"/>
    <w:rsid w:val="00873590"/>
    <w:rsid w:val="008817C0"/>
    <w:rsid w:val="00881C40"/>
    <w:rsid w:val="008826E2"/>
    <w:rsid w:val="00882D25"/>
    <w:rsid w:val="008846BE"/>
    <w:rsid w:val="00884822"/>
    <w:rsid w:val="00885411"/>
    <w:rsid w:val="0088542A"/>
    <w:rsid w:val="00886BDE"/>
    <w:rsid w:val="00887930"/>
    <w:rsid w:val="00890D86"/>
    <w:rsid w:val="00891BB4"/>
    <w:rsid w:val="00892DA4"/>
    <w:rsid w:val="00893D76"/>
    <w:rsid w:val="008958F9"/>
    <w:rsid w:val="008961EF"/>
    <w:rsid w:val="008A14A5"/>
    <w:rsid w:val="008A3083"/>
    <w:rsid w:val="008A4C28"/>
    <w:rsid w:val="008A62EB"/>
    <w:rsid w:val="008A755B"/>
    <w:rsid w:val="008A7A7D"/>
    <w:rsid w:val="008B1596"/>
    <w:rsid w:val="008B2123"/>
    <w:rsid w:val="008B3386"/>
    <w:rsid w:val="008B6393"/>
    <w:rsid w:val="008B6557"/>
    <w:rsid w:val="008C03A9"/>
    <w:rsid w:val="008C13F4"/>
    <w:rsid w:val="008C665B"/>
    <w:rsid w:val="008C6A04"/>
    <w:rsid w:val="008C782C"/>
    <w:rsid w:val="008C7B1F"/>
    <w:rsid w:val="008D1E52"/>
    <w:rsid w:val="008D3AE5"/>
    <w:rsid w:val="008D67FE"/>
    <w:rsid w:val="008D7E5C"/>
    <w:rsid w:val="008E05CF"/>
    <w:rsid w:val="008E2620"/>
    <w:rsid w:val="008E4374"/>
    <w:rsid w:val="008E54CA"/>
    <w:rsid w:val="008E68BC"/>
    <w:rsid w:val="008E79CD"/>
    <w:rsid w:val="008F1335"/>
    <w:rsid w:val="008F1DED"/>
    <w:rsid w:val="008F4B9C"/>
    <w:rsid w:val="008F4E3D"/>
    <w:rsid w:val="008F5A84"/>
    <w:rsid w:val="009000E6"/>
    <w:rsid w:val="00900644"/>
    <w:rsid w:val="0090227A"/>
    <w:rsid w:val="00902A94"/>
    <w:rsid w:val="0091209A"/>
    <w:rsid w:val="0091340D"/>
    <w:rsid w:val="0091414C"/>
    <w:rsid w:val="009158F1"/>
    <w:rsid w:val="0092037B"/>
    <w:rsid w:val="00922ADA"/>
    <w:rsid w:val="00923450"/>
    <w:rsid w:val="00927747"/>
    <w:rsid w:val="00931D7F"/>
    <w:rsid w:val="00931E21"/>
    <w:rsid w:val="00932127"/>
    <w:rsid w:val="00932B45"/>
    <w:rsid w:val="00942619"/>
    <w:rsid w:val="0094346A"/>
    <w:rsid w:val="00943624"/>
    <w:rsid w:val="00945937"/>
    <w:rsid w:val="00946349"/>
    <w:rsid w:val="00946381"/>
    <w:rsid w:val="00951A55"/>
    <w:rsid w:val="00951C24"/>
    <w:rsid w:val="00952EFB"/>
    <w:rsid w:val="009531BC"/>
    <w:rsid w:val="00966926"/>
    <w:rsid w:val="00971145"/>
    <w:rsid w:val="00972995"/>
    <w:rsid w:val="00972C83"/>
    <w:rsid w:val="009801B2"/>
    <w:rsid w:val="009829E8"/>
    <w:rsid w:val="00982A14"/>
    <w:rsid w:val="009850FB"/>
    <w:rsid w:val="0099177F"/>
    <w:rsid w:val="00991D42"/>
    <w:rsid w:val="00993363"/>
    <w:rsid w:val="00993599"/>
    <w:rsid w:val="00993E42"/>
    <w:rsid w:val="009959E8"/>
    <w:rsid w:val="00996BBB"/>
    <w:rsid w:val="009A077E"/>
    <w:rsid w:val="009A0D17"/>
    <w:rsid w:val="009A1B75"/>
    <w:rsid w:val="009A487F"/>
    <w:rsid w:val="009A712E"/>
    <w:rsid w:val="009B30F8"/>
    <w:rsid w:val="009B3471"/>
    <w:rsid w:val="009B467C"/>
    <w:rsid w:val="009B4935"/>
    <w:rsid w:val="009B7B25"/>
    <w:rsid w:val="009C6885"/>
    <w:rsid w:val="009D085D"/>
    <w:rsid w:val="009D2BBD"/>
    <w:rsid w:val="009D2E35"/>
    <w:rsid w:val="009D34C6"/>
    <w:rsid w:val="009D441C"/>
    <w:rsid w:val="009D59F4"/>
    <w:rsid w:val="009D5D3F"/>
    <w:rsid w:val="009D7BC3"/>
    <w:rsid w:val="009E0C85"/>
    <w:rsid w:val="009E1E9A"/>
    <w:rsid w:val="009E462F"/>
    <w:rsid w:val="009E51D1"/>
    <w:rsid w:val="009F6955"/>
    <w:rsid w:val="009F725B"/>
    <w:rsid w:val="00A03E01"/>
    <w:rsid w:val="00A07139"/>
    <w:rsid w:val="00A076E3"/>
    <w:rsid w:val="00A1026F"/>
    <w:rsid w:val="00A128FD"/>
    <w:rsid w:val="00A1441B"/>
    <w:rsid w:val="00A16343"/>
    <w:rsid w:val="00A16450"/>
    <w:rsid w:val="00A17786"/>
    <w:rsid w:val="00A17D09"/>
    <w:rsid w:val="00A20D1A"/>
    <w:rsid w:val="00A2178E"/>
    <w:rsid w:val="00A22FD3"/>
    <w:rsid w:val="00A2480C"/>
    <w:rsid w:val="00A26F46"/>
    <w:rsid w:val="00A2715A"/>
    <w:rsid w:val="00A30BC2"/>
    <w:rsid w:val="00A310D9"/>
    <w:rsid w:val="00A33CE2"/>
    <w:rsid w:val="00A35B04"/>
    <w:rsid w:val="00A37976"/>
    <w:rsid w:val="00A41441"/>
    <w:rsid w:val="00A433DD"/>
    <w:rsid w:val="00A44804"/>
    <w:rsid w:val="00A4534E"/>
    <w:rsid w:val="00A503D5"/>
    <w:rsid w:val="00A54871"/>
    <w:rsid w:val="00A54D3C"/>
    <w:rsid w:val="00A54FA9"/>
    <w:rsid w:val="00A5664A"/>
    <w:rsid w:val="00A56F4E"/>
    <w:rsid w:val="00A61B52"/>
    <w:rsid w:val="00A66ED1"/>
    <w:rsid w:val="00A66EFD"/>
    <w:rsid w:val="00A6722F"/>
    <w:rsid w:val="00A73EE2"/>
    <w:rsid w:val="00A74E2B"/>
    <w:rsid w:val="00A80D12"/>
    <w:rsid w:val="00A816B5"/>
    <w:rsid w:val="00A819DE"/>
    <w:rsid w:val="00A904D8"/>
    <w:rsid w:val="00A9087B"/>
    <w:rsid w:val="00A93C68"/>
    <w:rsid w:val="00A95592"/>
    <w:rsid w:val="00A960A2"/>
    <w:rsid w:val="00A9768B"/>
    <w:rsid w:val="00A97FB3"/>
    <w:rsid w:val="00AA037F"/>
    <w:rsid w:val="00AA18DE"/>
    <w:rsid w:val="00AA49A4"/>
    <w:rsid w:val="00AA51BD"/>
    <w:rsid w:val="00AA7474"/>
    <w:rsid w:val="00AB0425"/>
    <w:rsid w:val="00AB0C4A"/>
    <w:rsid w:val="00AB0D03"/>
    <w:rsid w:val="00AB1C59"/>
    <w:rsid w:val="00AB25BD"/>
    <w:rsid w:val="00AB3103"/>
    <w:rsid w:val="00AC273C"/>
    <w:rsid w:val="00AC2CFF"/>
    <w:rsid w:val="00AC3778"/>
    <w:rsid w:val="00AC7414"/>
    <w:rsid w:val="00AC7BDC"/>
    <w:rsid w:val="00AD359A"/>
    <w:rsid w:val="00AD521C"/>
    <w:rsid w:val="00AD53EA"/>
    <w:rsid w:val="00AE164B"/>
    <w:rsid w:val="00AE358B"/>
    <w:rsid w:val="00AE6B7C"/>
    <w:rsid w:val="00AF155F"/>
    <w:rsid w:val="00AF1BBC"/>
    <w:rsid w:val="00AF1E48"/>
    <w:rsid w:val="00AF329C"/>
    <w:rsid w:val="00AF6CD9"/>
    <w:rsid w:val="00AF7936"/>
    <w:rsid w:val="00B049FC"/>
    <w:rsid w:val="00B0655E"/>
    <w:rsid w:val="00B07EB2"/>
    <w:rsid w:val="00B10E6B"/>
    <w:rsid w:val="00B10F58"/>
    <w:rsid w:val="00B134E0"/>
    <w:rsid w:val="00B135DD"/>
    <w:rsid w:val="00B13F8A"/>
    <w:rsid w:val="00B16437"/>
    <w:rsid w:val="00B16A48"/>
    <w:rsid w:val="00B178FC"/>
    <w:rsid w:val="00B17975"/>
    <w:rsid w:val="00B22F93"/>
    <w:rsid w:val="00B25058"/>
    <w:rsid w:val="00B25DAD"/>
    <w:rsid w:val="00B26F07"/>
    <w:rsid w:val="00B3035C"/>
    <w:rsid w:val="00B3170D"/>
    <w:rsid w:val="00B32C32"/>
    <w:rsid w:val="00B33D60"/>
    <w:rsid w:val="00B341F0"/>
    <w:rsid w:val="00B34531"/>
    <w:rsid w:val="00B34EA1"/>
    <w:rsid w:val="00B35DF4"/>
    <w:rsid w:val="00B36BB8"/>
    <w:rsid w:val="00B36EBA"/>
    <w:rsid w:val="00B4392D"/>
    <w:rsid w:val="00B43A77"/>
    <w:rsid w:val="00B44641"/>
    <w:rsid w:val="00B45DDC"/>
    <w:rsid w:val="00B47893"/>
    <w:rsid w:val="00B50781"/>
    <w:rsid w:val="00B51DED"/>
    <w:rsid w:val="00B558EE"/>
    <w:rsid w:val="00B5595A"/>
    <w:rsid w:val="00B57F92"/>
    <w:rsid w:val="00B60AE3"/>
    <w:rsid w:val="00B665B9"/>
    <w:rsid w:val="00B67664"/>
    <w:rsid w:val="00B80F18"/>
    <w:rsid w:val="00B81889"/>
    <w:rsid w:val="00B81C20"/>
    <w:rsid w:val="00B82A3B"/>
    <w:rsid w:val="00B83F7B"/>
    <w:rsid w:val="00B85A8F"/>
    <w:rsid w:val="00B93197"/>
    <w:rsid w:val="00B95DD3"/>
    <w:rsid w:val="00B9777D"/>
    <w:rsid w:val="00BA1F1B"/>
    <w:rsid w:val="00BA32CF"/>
    <w:rsid w:val="00BA5576"/>
    <w:rsid w:val="00BA6C60"/>
    <w:rsid w:val="00BA7058"/>
    <w:rsid w:val="00BB0311"/>
    <w:rsid w:val="00BB03E7"/>
    <w:rsid w:val="00BB19BF"/>
    <w:rsid w:val="00BB3B22"/>
    <w:rsid w:val="00BB7D73"/>
    <w:rsid w:val="00BC0AA0"/>
    <w:rsid w:val="00BC21A1"/>
    <w:rsid w:val="00BC3865"/>
    <w:rsid w:val="00BC3C2E"/>
    <w:rsid w:val="00BC4EAF"/>
    <w:rsid w:val="00BC78EF"/>
    <w:rsid w:val="00BC7AC2"/>
    <w:rsid w:val="00BD0102"/>
    <w:rsid w:val="00BD02E2"/>
    <w:rsid w:val="00BD288F"/>
    <w:rsid w:val="00BD4109"/>
    <w:rsid w:val="00BD413F"/>
    <w:rsid w:val="00BD4BCB"/>
    <w:rsid w:val="00BD519D"/>
    <w:rsid w:val="00BD7EB5"/>
    <w:rsid w:val="00BE1876"/>
    <w:rsid w:val="00BE1D46"/>
    <w:rsid w:val="00BE4897"/>
    <w:rsid w:val="00BE4AAF"/>
    <w:rsid w:val="00BE659F"/>
    <w:rsid w:val="00BE7088"/>
    <w:rsid w:val="00BF05A2"/>
    <w:rsid w:val="00BF49EC"/>
    <w:rsid w:val="00BF53EF"/>
    <w:rsid w:val="00BF6BED"/>
    <w:rsid w:val="00BF770C"/>
    <w:rsid w:val="00C0069E"/>
    <w:rsid w:val="00C04F4E"/>
    <w:rsid w:val="00C06237"/>
    <w:rsid w:val="00C0730B"/>
    <w:rsid w:val="00C10476"/>
    <w:rsid w:val="00C10DCB"/>
    <w:rsid w:val="00C11A9E"/>
    <w:rsid w:val="00C17BE9"/>
    <w:rsid w:val="00C17E7E"/>
    <w:rsid w:val="00C207C9"/>
    <w:rsid w:val="00C209CC"/>
    <w:rsid w:val="00C2151A"/>
    <w:rsid w:val="00C30C1A"/>
    <w:rsid w:val="00C3251A"/>
    <w:rsid w:val="00C40B01"/>
    <w:rsid w:val="00C41DFE"/>
    <w:rsid w:val="00C41F90"/>
    <w:rsid w:val="00C4215E"/>
    <w:rsid w:val="00C43569"/>
    <w:rsid w:val="00C45826"/>
    <w:rsid w:val="00C473EC"/>
    <w:rsid w:val="00C534EB"/>
    <w:rsid w:val="00C54098"/>
    <w:rsid w:val="00C540A9"/>
    <w:rsid w:val="00C541E1"/>
    <w:rsid w:val="00C54A7B"/>
    <w:rsid w:val="00C577D6"/>
    <w:rsid w:val="00C60977"/>
    <w:rsid w:val="00C61A50"/>
    <w:rsid w:val="00C6241B"/>
    <w:rsid w:val="00C6294C"/>
    <w:rsid w:val="00C63A94"/>
    <w:rsid w:val="00C64EF9"/>
    <w:rsid w:val="00C6575B"/>
    <w:rsid w:val="00C67AD5"/>
    <w:rsid w:val="00C7139B"/>
    <w:rsid w:val="00C71962"/>
    <w:rsid w:val="00C74294"/>
    <w:rsid w:val="00C7531D"/>
    <w:rsid w:val="00C756D4"/>
    <w:rsid w:val="00C8113F"/>
    <w:rsid w:val="00C85059"/>
    <w:rsid w:val="00C85C35"/>
    <w:rsid w:val="00C873DE"/>
    <w:rsid w:val="00C874BA"/>
    <w:rsid w:val="00C93ACF"/>
    <w:rsid w:val="00C94E54"/>
    <w:rsid w:val="00C9639C"/>
    <w:rsid w:val="00C971FB"/>
    <w:rsid w:val="00C97688"/>
    <w:rsid w:val="00CA39A7"/>
    <w:rsid w:val="00CA3E43"/>
    <w:rsid w:val="00CA5C5C"/>
    <w:rsid w:val="00CA639A"/>
    <w:rsid w:val="00CA6EAA"/>
    <w:rsid w:val="00CB4B85"/>
    <w:rsid w:val="00CB6300"/>
    <w:rsid w:val="00CB779C"/>
    <w:rsid w:val="00CC1F3B"/>
    <w:rsid w:val="00CC2950"/>
    <w:rsid w:val="00CC38CD"/>
    <w:rsid w:val="00CC447A"/>
    <w:rsid w:val="00CC7B78"/>
    <w:rsid w:val="00CD191A"/>
    <w:rsid w:val="00CD2337"/>
    <w:rsid w:val="00CD3465"/>
    <w:rsid w:val="00CD6175"/>
    <w:rsid w:val="00CD6A1F"/>
    <w:rsid w:val="00CD7356"/>
    <w:rsid w:val="00CD7625"/>
    <w:rsid w:val="00CE0B41"/>
    <w:rsid w:val="00CE1217"/>
    <w:rsid w:val="00CE36CE"/>
    <w:rsid w:val="00CE4099"/>
    <w:rsid w:val="00CE5AE5"/>
    <w:rsid w:val="00CE7525"/>
    <w:rsid w:val="00CF2615"/>
    <w:rsid w:val="00CF6744"/>
    <w:rsid w:val="00D0048A"/>
    <w:rsid w:val="00D01593"/>
    <w:rsid w:val="00D030B1"/>
    <w:rsid w:val="00D047A7"/>
    <w:rsid w:val="00D07A2B"/>
    <w:rsid w:val="00D1047C"/>
    <w:rsid w:val="00D15801"/>
    <w:rsid w:val="00D16E5C"/>
    <w:rsid w:val="00D17B6A"/>
    <w:rsid w:val="00D17F6E"/>
    <w:rsid w:val="00D201B8"/>
    <w:rsid w:val="00D20B91"/>
    <w:rsid w:val="00D220E1"/>
    <w:rsid w:val="00D22792"/>
    <w:rsid w:val="00D23F4F"/>
    <w:rsid w:val="00D2405F"/>
    <w:rsid w:val="00D24815"/>
    <w:rsid w:val="00D279A3"/>
    <w:rsid w:val="00D32E27"/>
    <w:rsid w:val="00D3320F"/>
    <w:rsid w:val="00D34592"/>
    <w:rsid w:val="00D35822"/>
    <w:rsid w:val="00D3622C"/>
    <w:rsid w:val="00D432CC"/>
    <w:rsid w:val="00D44DD4"/>
    <w:rsid w:val="00D45C89"/>
    <w:rsid w:val="00D51F09"/>
    <w:rsid w:val="00D54813"/>
    <w:rsid w:val="00D56437"/>
    <w:rsid w:val="00D572BC"/>
    <w:rsid w:val="00D65120"/>
    <w:rsid w:val="00D65C82"/>
    <w:rsid w:val="00D7038F"/>
    <w:rsid w:val="00D73751"/>
    <w:rsid w:val="00D73992"/>
    <w:rsid w:val="00D75839"/>
    <w:rsid w:val="00D8028A"/>
    <w:rsid w:val="00D82219"/>
    <w:rsid w:val="00D83772"/>
    <w:rsid w:val="00D8448E"/>
    <w:rsid w:val="00D848D3"/>
    <w:rsid w:val="00D92630"/>
    <w:rsid w:val="00D94889"/>
    <w:rsid w:val="00D9499E"/>
    <w:rsid w:val="00D9605D"/>
    <w:rsid w:val="00D96299"/>
    <w:rsid w:val="00D96718"/>
    <w:rsid w:val="00DA3214"/>
    <w:rsid w:val="00DA461F"/>
    <w:rsid w:val="00DA49ED"/>
    <w:rsid w:val="00DA4BCC"/>
    <w:rsid w:val="00DA530F"/>
    <w:rsid w:val="00DA593B"/>
    <w:rsid w:val="00DA72A1"/>
    <w:rsid w:val="00DB0993"/>
    <w:rsid w:val="00DB200D"/>
    <w:rsid w:val="00DB265A"/>
    <w:rsid w:val="00DB30A3"/>
    <w:rsid w:val="00DB5979"/>
    <w:rsid w:val="00DC093E"/>
    <w:rsid w:val="00DC6F84"/>
    <w:rsid w:val="00DC7B2B"/>
    <w:rsid w:val="00DD0B36"/>
    <w:rsid w:val="00DD0FEE"/>
    <w:rsid w:val="00DD353D"/>
    <w:rsid w:val="00DD3DE5"/>
    <w:rsid w:val="00DD3E2D"/>
    <w:rsid w:val="00DD637F"/>
    <w:rsid w:val="00DE3110"/>
    <w:rsid w:val="00DE396D"/>
    <w:rsid w:val="00DE6CEF"/>
    <w:rsid w:val="00DF10D6"/>
    <w:rsid w:val="00DF27B6"/>
    <w:rsid w:val="00DF2815"/>
    <w:rsid w:val="00DF76CF"/>
    <w:rsid w:val="00E00228"/>
    <w:rsid w:val="00E0040D"/>
    <w:rsid w:val="00E01E94"/>
    <w:rsid w:val="00E021BE"/>
    <w:rsid w:val="00E02813"/>
    <w:rsid w:val="00E03F05"/>
    <w:rsid w:val="00E066D0"/>
    <w:rsid w:val="00E073B3"/>
    <w:rsid w:val="00E10516"/>
    <w:rsid w:val="00E11B5A"/>
    <w:rsid w:val="00E13348"/>
    <w:rsid w:val="00E15A35"/>
    <w:rsid w:val="00E2132F"/>
    <w:rsid w:val="00E257DC"/>
    <w:rsid w:val="00E308F7"/>
    <w:rsid w:val="00E347F0"/>
    <w:rsid w:val="00E35BBC"/>
    <w:rsid w:val="00E37337"/>
    <w:rsid w:val="00E427F9"/>
    <w:rsid w:val="00E4576B"/>
    <w:rsid w:val="00E469F0"/>
    <w:rsid w:val="00E5026C"/>
    <w:rsid w:val="00E52480"/>
    <w:rsid w:val="00E602AB"/>
    <w:rsid w:val="00E60921"/>
    <w:rsid w:val="00E611C8"/>
    <w:rsid w:val="00E61E5D"/>
    <w:rsid w:val="00E62DF5"/>
    <w:rsid w:val="00E63490"/>
    <w:rsid w:val="00E63A09"/>
    <w:rsid w:val="00E74831"/>
    <w:rsid w:val="00E751CF"/>
    <w:rsid w:val="00E8188D"/>
    <w:rsid w:val="00E90FD3"/>
    <w:rsid w:val="00E94A76"/>
    <w:rsid w:val="00E9629C"/>
    <w:rsid w:val="00E964D1"/>
    <w:rsid w:val="00E9723B"/>
    <w:rsid w:val="00EA037C"/>
    <w:rsid w:val="00EA1D47"/>
    <w:rsid w:val="00EA436B"/>
    <w:rsid w:val="00EA61F0"/>
    <w:rsid w:val="00EA637D"/>
    <w:rsid w:val="00EA73DB"/>
    <w:rsid w:val="00EB0693"/>
    <w:rsid w:val="00EB07DB"/>
    <w:rsid w:val="00EB7839"/>
    <w:rsid w:val="00EC0863"/>
    <w:rsid w:val="00EC2018"/>
    <w:rsid w:val="00EC72F4"/>
    <w:rsid w:val="00EC76D3"/>
    <w:rsid w:val="00ED04C6"/>
    <w:rsid w:val="00ED0BEC"/>
    <w:rsid w:val="00ED162A"/>
    <w:rsid w:val="00ED16FC"/>
    <w:rsid w:val="00ED27BE"/>
    <w:rsid w:val="00ED2FBE"/>
    <w:rsid w:val="00ED4BDF"/>
    <w:rsid w:val="00EE1F19"/>
    <w:rsid w:val="00EE42A1"/>
    <w:rsid w:val="00EE4A70"/>
    <w:rsid w:val="00EE4EE2"/>
    <w:rsid w:val="00EE5055"/>
    <w:rsid w:val="00EE6459"/>
    <w:rsid w:val="00EE735B"/>
    <w:rsid w:val="00EE7742"/>
    <w:rsid w:val="00EF4617"/>
    <w:rsid w:val="00EF7BCF"/>
    <w:rsid w:val="00EF7D8E"/>
    <w:rsid w:val="00F0041C"/>
    <w:rsid w:val="00F005DB"/>
    <w:rsid w:val="00F00E1D"/>
    <w:rsid w:val="00F02CD3"/>
    <w:rsid w:val="00F05470"/>
    <w:rsid w:val="00F10636"/>
    <w:rsid w:val="00F122F2"/>
    <w:rsid w:val="00F12DCC"/>
    <w:rsid w:val="00F1573A"/>
    <w:rsid w:val="00F15EBC"/>
    <w:rsid w:val="00F17C4B"/>
    <w:rsid w:val="00F20969"/>
    <w:rsid w:val="00F23504"/>
    <w:rsid w:val="00F26788"/>
    <w:rsid w:val="00F35113"/>
    <w:rsid w:val="00F35768"/>
    <w:rsid w:val="00F44CC0"/>
    <w:rsid w:val="00F45820"/>
    <w:rsid w:val="00F50978"/>
    <w:rsid w:val="00F526F9"/>
    <w:rsid w:val="00F53B1C"/>
    <w:rsid w:val="00F54BE7"/>
    <w:rsid w:val="00F551EC"/>
    <w:rsid w:val="00F56CE6"/>
    <w:rsid w:val="00F60BA5"/>
    <w:rsid w:val="00F63EDB"/>
    <w:rsid w:val="00F676CF"/>
    <w:rsid w:val="00F72A37"/>
    <w:rsid w:val="00F72ABE"/>
    <w:rsid w:val="00F744D3"/>
    <w:rsid w:val="00F83C69"/>
    <w:rsid w:val="00F87216"/>
    <w:rsid w:val="00F903A2"/>
    <w:rsid w:val="00F9135E"/>
    <w:rsid w:val="00F9245C"/>
    <w:rsid w:val="00F9329E"/>
    <w:rsid w:val="00F940D2"/>
    <w:rsid w:val="00F949D0"/>
    <w:rsid w:val="00FA02AA"/>
    <w:rsid w:val="00FA5457"/>
    <w:rsid w:val="00FA6624"/>
    <w:rsid w:val="00FA743B"/>
    <w:rsid w:val="00FA7F6F"/>
    <w:rsid w:val="00FB3FBA"/>
    <w:rsid w:val="00FB4948"/>
    <w:rsid w:val="00FB5816"/>
    <w:rsid w:val="00FC06F3"/>
    <w:rsid w:val="00FC0E8F"/>
    <w:rsid w:val="00FC0FF7"/>
    <w:rsid w:val="00FC2C28"/>
    <w:rsid w:val="00FC37BD"/>
    <w:rsid w:val="00FC3B17"/>
    <w:rsid w:val="00FC3C32"/>
    <w:rsid w:val="00FC56E2"/>
    <w:rsid w:val="00FC7EA6"/>
    <w:rsid w:val="00FD01BA"/>
    <w:rsid w:val="00FD7433"/>
    <w:rsid w:val="00FE097E"/>
    <w:rsid w:val="00FE418F"/>
    <w:rsid w:val="00FE4615"/>
    <w:rsid w:val="00FE4C3D"/>
    <w:rsid w:val="00FE566A"/>
    <w:rsid w:val="00FE690C"/>
    <w:rsid w:val="00FE7EC6"/>
    <w:rsid w:val="00FF0D0C"/>
    <w:rsid w:val="00FF1D78"/>
    <w:rsid w:val="00FF2572"/>
    <w:rsid w:val="00FF6A11"/>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E1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paragraph" w:styleId="Heading9">
    <w:name w:val="heading 9"/>
    <w:basedOn w:val="Normal"/>
    <w:next w:val="Normal"/>
    <w:link w:val="Heading9Char"/>
    <w:qFormat/>
    <w:rsid w:val="007F49B0"/>
    <w:pPr>
      <w:keepNext/>
      <w:jc w:val="both"/>
      <w:outlineLvl w:val="8"/>
    </w:pPr>
    <w:rPr>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link w:val="BodyTextIndentChar"/>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link w:val="BodyText2Char"/>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 w:type="character" w:customStyle="1" w:styleId="Heading9Char">
    <w:name w:val="Heading 9 Char"/>
    <w:basedOn w:val="DefaultParagraphFont"/>
    <w:link w:val="Heading9"/>
    <w:rsid w:val="007F49B0"/>
    <w:rPr>
      <w:rFonts w:ascii=".VnTime" w:hAnsi=".VnTime"/>
      <w:sz w:val="26"/>
      <w:lang w:val="en-GB"/>
    </w:rPr>
  </w:style>
  <w:style w:type="paragraph" w:customStyle="1" w:styleId="CharCharCharChar">
    <w:name w:val="Char Char Char Char"/>
    <w:basedOn w:val="Normal"/>
    <w:rsid w:val="007F49B0"/>
    <w:pPr>
      <w:spacing w:after="160" w:line="240" w:lineRule="exact"/>
    </w:pPr>
    <w:rPr>
      <w:rFonts w:ascii="Verdana" w:hAnsi="Verdana"/>
      <w:sz w:val="20"/>
    </w:rPr>
  </w:style>
  <w:style w:type="character" w:styleId="PlaceholderText">
    <w:name w:val="Placeholder Text"/>
    <w:basedOn w:val="DefaultParagraphFont"/>
    <w:uiPriority w:val="99"/>
    <w:semiHidden/>
    <w:rsid w:val="007F49B0"/>
    <w:rPr>
      <w:color w:val="666666"/>
    </w:rPr>
  </w:style>
  <w:style w:type="numbering" w:customStyle="1" w:styleId="NoList1">
    <w:name w:val="No List1"/>
    <w:next w:val="NoList"/>
    <w:uiPriority w:val="99"/>
    <w:semiHidden/>
    <w:unhideWhenUsed/>
    <w:rsid w:val="007F49B0"/>
  </w:style>
  <w:style w:type="character" w:customStyle="1" w:styleId="BodyTextIndentChar">
    <w:name w:val="Body Text Indent Char"/>
    <w:basedOn w:val="DefaultParagraphFont"/>
    <w:link w:val="BodyTextIndent"/>
    <w:rsid w:val="007F49B0"/>
    <w:rPr>
      <w:rFonts w:ascii=".VnTime" w:hAnsi=".VnTime"/>
      <w:b/>
      <w:sz w:val="28"/>
    </w:rPr>
  </w:style>
  <w:style w:type="paragraph" w:customStyle="1" w:styleId="CharCharChar">
    <w:name w:val="Char Char Char"/>
    <w:basedOn w:val="Normal"/>
    <w:semiHidden/>
    <w:rsid w:val="007F49B0"/>
    <w:pPr>
      <w:autoSpaceDE w:val="0"/>
      <w:autoSpaceDN w:val="0"/>
      <w:adjustRightInd w:val="0"/>
      <w:spacing w:before="120" w:after="160" w:line="240" w:lineRule="exact"/>
    </w:pPr>
    <w:rPr>
      <w:rFonts w:ascii="Verdana" w:hAnsi="Verdana"/>
      <w:sz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49B0"/>
    <w:pPr>
      <w:spacing w:before="120" w:after="120" w:line="312" w:lineRule="auto"/>
    </w:pPr>
    <w:rPr>
      <w:rFonts w:ascii="Times New Roman" w:hAnsi="Times New Roman"/>
      <w:color w:val="0000FF"/>
      <w:spacing w:val="-8"/>
      <w:szCs w:val="22"/>
    </w:rPr>
  </w:style>
  <w:style w:type="character" w:customStyle="1" w:styleId="BodyText2Char">
    <w:name w:val="Body Text 2 Char"/>
    <w:basedOn w:val="DefaultParagraphFont"/>
    <w:link w:val="BodyText2"/>
    <w:rsid w:val="007F49B0"/>
    <w:rPr>
      <w:rFonts w:ascii=".VnTime" w:hAnsi=".VnTime"/>
      <w:b/>
      <w:i/>
      <w:sz w:val="28"/>
    </w:rPr>
  </w:style>
  <w:style w:type="paragraph" w:customStyle="1" w:styleId="M2">
    <w:name w:val="M2"/>
    <w:rsid w:val="007F49B0"/>
    <w:pPr>
      <w:tabs>
        <w:tab w:val="left" w:pos="425"/>
      </w:tabs>
      <w:spacing w:before="120" w:line="360" w:lineRule="auto"/>
      <w:outlineLvl w:val="0"/>
    </w:pPr>
    <w:rPr>
      <w:rFonts w:ascii=".VnTimeH" w:hAnsi=".VnTimeH"/>
      <w:b/>
      <w:noProof/>
      <w:color w:val="FF0000"/>
      <w:sz w:val="28"/>
      <w:szCs w:val="28"/>
    </w:rPr>
  </w:style>
  <w:style w:type="paragraph" w:customStyle="1" w:styleId="m5">
    <w:name w:val="m5"/>
    <w:basedOn w:val="Normal"/>
    <w:link w:val="m5Char"/>
    <w:rsid w:val="007F49B0"/>
    <w:pPr>
      <w:spacing w:before="60" w:after="60" w:line="288" w:lineRule="auto"/>
      <w:ind w:firstLine="454"/>
      <w:jc w:val="both"/>
    </w:pPr>
    <w:rPr>
      <w:rFonts w:ascii="Times New Roman" w:hAnsi="Times New Roman"/>
      <w:sz w:val="26"/>
      <w:szCs w:val="28"/>
    </w:rPr>
  </w:style>
  <w:style w:type="character" w:customStyle="1" w:styleId="m5Char">
    <w:name w:val="m5 Char"/>
    <w:basedOn w:val="DefaultParagraphFont"/>
    <w:link w:val="m5"/>
    <w:rsid w:val="007F49B0"/>
    <w:rPr>
      <w:sz w:val="26"/>
      <w:szCs w:val="28"/>
    </w:rPr>
  </w:style>
  <w:style w:type="paragraph" w:customStyle="1" w:styleId="Char">
    <w:name w:val="Char"/>
    <w:basedOn w:val="Normal"/>
    <w:rsid w:val="007F49B0"/>
    <w:pPr>
      <w:spacing w:after="160" w:line="240" w:lineRule="exact"/>
    </w:pPr>
    <w:rPr>
      <w:rFonts w:ascii=".VnAvant" w:eastAsia=".VnTime" w:hAnsi=".VnAvant" w:cs=".VnAvant"/>
      <w:color w:val="0000FF"/>
      <w:sz w:val="20"/>
    </w:rPr>
  </w:style>
  <w:style w:type="paragraph" w:customStyle="1" w:styleId="CharCharCharCharCharCharCharCharCharCharCharCharChar">
    <w:name w:val="Char Char Char Char Char Char Char Char Char Char Char Char Char"/>
    <w:basedOn w:val="Normal"/>
    <w:next w:val="Normal"/>
    <w:autoRedefine/>
    <w:semiHidden/>
    <w:rsid w:val="007F49B0"/>
    <w:pPr>
      <w:spacing w:before="120" w:after="120" w:line="312" w:lineRule="auto"/>
    </w:pPr>
    <w:rPr>
      <w:rFonts w:ascii="Times New Roman" w:hAnsi="Times New Roman"/>
      <w:szCs w:val="28"/>
    </w:rPr>
  </w:style>
  <w:style w:type="paragraph" w:customStyle="1" w:styleId="CharCharCharCharCharCharChar">
    <w:name w:val="Char Char Char Char Char Char Char"/>
    <w:autoRedefine/>
    <w:rsid w:val="007F49B0"/>
    <w:pPr>
      <w:tabs>
        <w:tab w:val="left" w:pos="1152"/>
      </w:tabs>
      <w:spacing w:before="120" w:after="120" w:line="312" w:lineRule="auto"/>
    </w:pPr>
    <w:rPr>
      <w:rFonts w:ascii="Arial" w:hAnsi="Arial" w:cs="Arial"/>
      <w:sz w:val="26"/>
      <w:szCs w:val="26"/>
    </w:rPr>
  </w:style>
  <w:style w:type="character" w:customStyle="1" w:styleId="Bodytext0">
    <w:name w:val="Body text_"/>
    <w:basedOn w:val="DefaultParagraphFont"/>
    <w:link w:val="Bodytext1"/>
    <w:rsid w:val="007F49B0"/>
    <w:rPr>
      <w:sz w:val="28"/>
      <w:szCs w:val="28"/>
      <w:shd w:val="clear" w:color="auto" w:fill="FFFFFF"/>
    </w:rPr>
  </w:style>
  <w:style w:type="paragraph" w:customStyle="1" w:styleId="Bodytext1">
    <w:name w:val="Body text1"/>
    <w:basedOn w:val="Normal"/>
    <w:link w:val="Bodytext0"/>
    <w:rsid w:val="007F49B0"/>
    <w:pPr>
      <w:widowControl w:val="0"/>
      <w:shd w:val="clear" w:color="auto" w:fill="FFFFFF"/>
      <w:spacing w:line="303" w:lineRule="exact"/>
      <w:jc w:val="both"/>
    </w:pPr>
    <w:rPr>
      <w:rFonts w:ascii="Times New Roman" w:hAnsi="Times New Roman"/>
      <w:szCs w:val="28"/>
    </w:rPr>
  </w:style>
  <w:style w:type="character" w:customStyle="1" w:styleId="Bodytext4">
    <w:name w:val="Body text (4)_"/>
    <w:basedOn w:val="DefaultParagraphFont"/>
    <w:link w:val="Bodytext40"/>
    <w:rsid w:val="007F49B0"/>
    <w:rPr>
      <w:sz w:val="26"/>
      <w:szCs w:val="26"/>
      <w:shd w:val="clear" w:color="auto" w:fill="FFFFFF"/>
    </w:rPr>
  </w:style>
  <w:style w:type="paragraph" w:customStyle="1" w:styleId="Bodytext40">
    <w:name w:val="Body text (4)"/>
    <w:basedOn w:val="Normal"/>
    <w:link w:val="Bodytext4"/>
    <w:rsid w:val="007F49B0"/>
    <w:pPr>
      <w:widowControl w:val="0"/>
      <w:shd w:val="clear" w:color="auto" w:fill="FFFFFF"/>
      <w:spacing w:before="480" w:after="120" w:line="240" w:lineRule="atLeast"/>
      <w:jc w:val="both"/>
    </w:pPr>
    <w:rPr>
      <w:rFonts w:ascii="Times New Roman" w:hAnsi="Times New Roman"/>
      <w:sz w:val="26"/>
      <w:szCs w:val="26"/>
    </w:rPr>
  </w:style>
  <w:style w:type="character" w:customStyle="1" w:styleId="Bodytext20">
    <w:name w:val="Body text (2)_"/>
    <w:link w:val="Bodytext21"/>
    <w:uiPriority w:val="99"/>
    <w:locked/>
    <w:rsid w:val="007F49B0"/>
    <w:rPr>
      <w:szCs w:val="28"/>
      <w:shd w:val="clear" w:color="auto" w:fill="FFFFFF"/>
    </w:rPr>
  </w:style>
  <w:style w:type="paragraph" w:customStyle="1" w:styleId="Bodytext21">
    <w:name w:val="Body text (2)"/>
    <w:basedOn w:val="Normal"/>
    <w:link w:val="Bodytext20"/>
    <w:uiPriority w:val="99"/>
    <w:rsid w:val="007F49B0"/>
    <w:pPr>
      <w:widowControl w:val="0"/>
      <w:shd w:val="clear" w:color="auto" w:fill="FFFFFF"/>
      <w:spacing w:before="360" w:after="360" w:line="240" w:lineRule="atLeast"/>
    </w:pPr>
    <w:rPr>
      <w:rFonts w:ascii="Times New Roman" w:hAnsi="Times New Roman"/>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840"/>
      <w:jc w:val="center"/>
      <w:outlineLvl w:val="1"/>
    </w:pPr>
    <w:rPr>
      <w:b/>
    </w:rPr>
  </w:style>
  <w:style w:type="paragraph" w:styleId="Heading3">
    <w:name w:val="heading 3"/>
    <w:basedOn w:val="Normal"/>
    <w:next w:val="Normal"/>
    <w:qFormat/>
    <w:pPr>
      <w:keepNext/>
      <w:spacing w:before="120"/>
      <w:jc w:val="both"/>
      <w:outlineLvl w:val="2"/>
    </w:pPr>
    <w:rPr>
      <w:b/>
      <w:bCs/>
      <w:color w:val="0000FF"/>
      <w:szCs w:val="28"/>
    </w:rPr>
  </w:style>
  <w:style w:type="paragraph" w:styleId="Heading4">
    <w:name w:val="heading 4"/>
    <w:basedOn w:val="Normal"/>
    <w:next w:val="Normal"/>
    <w:qFormat/>
    <w:pPr>
      <w:keepNext/>
      <w:spacing w:before="60"/>
      <w:ind w:left="360"/>
      <w:jc w:val="both"/>
      <w:outlineLvl w:val="3"/>
    </w:pPr>
    <w:rPr>
      <w:i/>
      <w:iCs/>
      <w:color w:val="0000FF"/>
      <w:szCs w:val="28"/>
    </w:rPr>
  </w:style>
  <w:style w:type="paragraph" w:styleId="Heading5">
    <w:name w:val="heading 5"/>
    <w:basedOn w:val="Normal"/>
    <w:next w:val="Normal"/>
    <w:qFormat/>
    <w:pPr>
      <w:keepNext/>
      <w:spacing w:line="380" w:lineRule="exact"/>
      <w:ind w:left="5040" w:firstLine="720"/>
      <w:jc w:val="both"/>
      <w:outlineLvl w:val="4"/>
    </w:pPr>
    <w:rPr>
      <w:b/>
    </w:rPr>
  </w:style>
  <w:style w:type="paragraph" w:styleId="Heading6">
    <w:name w:val="heading 6"/>
    <w:basedOn w:val="Normal"/>
    <w:next w:val="Normal"/>
    <w:qFormat/>
    <w:pPr>
      <w:keepNext/>
      <w:jc w:val="both"/>
      <w:outlineLvl w:val="5"/>
    </w:pPr>
    <w:rPr>
      <w:rFonts w:ascii=".VnTimeH" w:hAnsi=".VnTimeH"/>
      <w:b/>
      <w:sz w:val="24"/>
    </w:rPr>
  </w:style>
  <w:style w:type="paragraph" w:styleId="Heading7">
    <w:name w:val="heading 7"/>
    <w:basedOn w:val="Normal"/>
    <w:next w:val="Normal"/>
    <w:qFormat/>
    <w:pPr>
      <w:keepNext/>
      <w:spacing w:before="120" w:line="340" w:lineRule="exact"/>
      <w:ind w:left="5040"/>
      <w:jc w:val="both"/>
      <w:outlineLvl w:val="6"/>
    </w:pPr>
    <w:rPr>
      <w:b/>
    </w:rPr>
  </w:style>
  <w:style w:type="paragraph" w:styleId="Heading8">
    <w:name w:val="heading 8"/>
    <w:basedOn w:val="Normal"/>
    <w:next w:val="Normal"/>
    <w:qFormat/>
    <w:pPr>
      <w:keepNext/>
      <w:spacing w:line="340" w:lineRule="exact"/>
      <w:ind w:left="4320" w:firstLine="720"/>
      <w:jc w:val="both"/>
      <w:outlineLvl w:val="7"/>
    </w:pPr>
    <w:rPr>
      <w:b/>
    </w:rPr>
  </w:style>
  <w:style w:type="paragraph" w:styleId="Heading9">
    <w:name w:val="heading 9"/>
    <w:basedOn w:val="Normal"/>
    <w:next w:val="Normal"/>
    <w:link w:val="Heading9Char"/>
    <w:qFormat/>
    <w:rsid w:val="007F49B0"/>
    <w:pPr>
      <w:keepNext/>
      <w:jc w:val="both"/>
      <w:outlineLvl w:val="8"/>
    </w:pPr>
    <w:rPr>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51DED"/>
    <w:rPr>
      <w:rFonts w:ascii=".VnTime" w:hAnsi=".VnTime"/>
      <w:sz w:val="28"/>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10418"/>
    <w:rPr>
      <w:rFonts w:ascii=".VnTime" w:hAnsi=".VnTime"/>
      <w:sz w:val="28"/>
    </w:rPr>
  </w:style>
  <w:style w:type="character" w:styleId="PageNumber">
    <w:name w:val="page number"/>
    <w:basedOn w:val="DefaultParagraphFont"/>
  </w:style>
  <w:style w:type="paragraph" w:styleId="BodyTextIndent">
    <w:name w:val="Body Text Indent"/>
    <w:basedOn w:val="Normal"/>
    <w:link w:val="BodyTextIndentChar"/>
    <w:pPr>
      <w:ind w:left="720" w:firstLine="720"/>
    </w:pPr>
    <w:rPr>
      <w:b/>
    </w:r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odyText2">
    <w:name w:val="Body Text 2"/>
    <w:basedOn w:val="Normal"/>
    <w:link w:val="BodyText2Char"/>
    <w:pPr>
      <w:spacing w:before="60"/>
      <w:jc w:val="both"/>
    </w:pPr>
    <w:rPr>
      <w:b/>
      <w:i/>
    </w:rPr>
  </w:style>
  <w:style w:type="paragraph" w:styleId="BodyText3">
    <w:name w:val="Body Text 3"/>
    <w:basedOn w:val="Normal"/>
    <w:pPr>
      <w:spacing w:before="60"/>
      <w:jc w:val="both"/>
    </w:pPr>
    <w:rPr>
      <w:bCs/>
      <w:iCs/>
      <w:color w:val="0000FF"/>
    </w:rPr>
  </w:style>
  <w:style w:type="paragraph" w:styleId="Caption">
    <w:name w:val="caption"/>
    <w:basedOn w:val="Normal"/>
    <w:next w:val="Normal"/>
    <w:qFormat/>
    <w:pPr>
      <w:spacing w:before="60"/>
      <w:jc w:val="both"/>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C3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1015"/>
    <w:rPr>
      <w:rFonts w:ascii="Segoe UI" w:hAnsi="Segoe UI" w:cs="Segoe UI"/>
      <w:sz w:val="18"/>
      <w:szCs w:val="18"/>
    </w:rPr>
  </w:style>
  <w:style w:type="character" w:customStyle="1" w:styleId="BalloonTextChar">
    <w:name w:val="Balloon Text Char"/>
    <w:link w:val="BalloonText"/>
    <w:rsid w:val="00731015"/>
    <w:rPr>
      <w:rFonts w:ascii="Segoe UI" w:hAnsi="Segoe UI" w:cs="Segoe UI"/>
      <w:sz w:val="18"/>
      <w:szCs w:val="18"/>
    </w:rPr>
  </w:style>
  <w:style w:type="paragraph" w:styleId="ListParagraph">
    <w:name w:val="List Paragraph"/>
    <w:basedOn w:val="Normal"/>
    <w:uiPriority w:val="34"/>
    <w:qFormat/>
    <w:rsid w:val="00FE418F"/>
    <w:pPr>
      <w:ind w:left="720"/>
      <w:contextualSpacing/>
    </w:pPr>
  </w:style>
  <w:style w:type="character" w:styleId="Hyperlink">
    <w:name w:val="Hyperlink"/>
    <w:basedOn w:val="DefaultParagraphFont"/>
    <w:uiPriority w:val="99"/>
    <w:unhideWhenUsed/>
    <w:rsid w:val="00D73751"/>
    <w:rPr>
      <w:color w:val="0000FF"/>
      <w:u w:val="single"/>
    </w:rPr>
  </w:style>
  <w:style w:type="character" w:styleId="FollowedHyperlink">
    <w:name w:val="FollowedHyperlink"/>
    <w:basedOn w:val="DefaultParagraphFont"/>
    <w:uiPriority w:val="99"/>
    <w:unhideWhenUsed/>
    <w:rsid w:val="00D73751"/>
    <w:rPr>
      <w:color w:val="800080"/>
      <w:u w:val="single"/>
    </w:rPr>
  </w:style>
  <w:style w:type="paragraph" w:customStyle="1" w:styleId="font5">
    <w:name w:val="font5"/>
    <w:basedOn w:val="Normal"/>
    <w:rsid w:val="00D73751"/>
    <w:pPr>
      <w:spacing w:before="100" w:beforeAutospacing="1" w:after="100" w:afterAutospacing="1"/>
    </w:pPr>
    <w:rPr>
      <w:rFonts w:ascii="Times New Roman" w:hAnsi="Times New Roman"/>
      <w:b/>
      <w:bCs/>
      <w:color w:val="000000"/>
      <w:sz w:val="12"/>
      <w:szCs w:val="12"/>
    </w:rPr>
  </w:style>
  <w:style w:type="paragraph" w:customStyle="1" w:styleId="xl72">
    <w:name w:val="xl7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5">
    <w:name w:val="xl75"/>
    <w:basedOn w:val="Normal"/>
    <w:rsid w:val="00D73751"/>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77">
    <w:name w:val="xl7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8">
    <w:name w:val="xl78"/>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9">
    <w:name w:val="xl79"/>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2">
    <w:name w:val="xl8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3">
    <w:name w:val="xl8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6">
    <w:name w:val="xl8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7">
    <w:name w:val="xl87"/>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18"/>
      <w:szCs w:val="18"/>
    </w:rPr>
  </w:style>
  <w:style w:type="paragraph" w:customStyle="1" w:styleId="xl88">
    <w:name w:val="xl8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89">
    <w:name w:val="xl8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0">
    <w:name w:val="xl90"/>
    <w:basedOn w:val="Normal"/>
    <w:rsid w:val="00D737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91">
    <w:name w:val="xl91"/>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8"/>
      <w:szCs w:val="18"/>
    </w:rPr>
  </w:style>
  <w:style w:type="paragraph" w:customStyle="1" w:styleId="xl92">
    <w:name w:val="xl92"/>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3">
    <w:name w:val="xl93"/>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4">
    <w:name w:val="xl94"/>
    <w:basedOn w:val="Normal"/>
    <w:rsid w:val="00D73751"/>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5">
    <w:name w:val="xl95"/>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6">
    <w:name w:val="xl96"/>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2"/>
      <w:szCs w:val="12"/>
    </w:rPr>
  </w:style>
  <w:style w:type="paragraph" w:customStyle="1" w:styleId="xl97">
    <w:name w:val="xl97"/>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98">
    <w:name w:val="xl98"/>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2"/>
      <w:szCs w:val="12"/>
    </w:rPr>
  </w:style>
  <w:style w:type="paragraph" w:customStyle="1" w:styleId="xl99">
    <w:name w:val="xl99"/>
    <w:basedOn w:val="Normal"/>
    <w:rsid w:val="00D73751"/>
    <w:pPr>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D73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2"/>
      <w:szCs w:val="12"/>
    </w:rPr>
  </w:style>
  <w:style w:type="paragraph" w:customStyle="1" w:styleId="xl101">
    <w:name w:val="xl101"/>
    <w:basedOn w:val="Normal"/>
    <w:rsid w:val="00D73751"/>
    <w:pPr>
      <w:spacing w:before="100" w:beforeAutospacing="1" w:after="100" w:afterAutospacing="1"/>
      <w:textAlignment w:val="center"/>
    </w:pPr>
    <w:rPr>
      <w:rFonts w:ascii="Times New Roman" w:hAnsi="Times New Roman"/>
      <w:sz w:val="12"/>
      <w:szCs w:val="12"/>
    </w:rPr>
  </w:style>
  <w:style w:type="paragraph" w:customStyle="1" w:styleId="xl102">
    <w:name w:val="xl102"/>
    <w:basedOn w:val="Normal"/>
    <w:rsid w:val="00D73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2"/>
      <w:szCs w:val="12"/>
    </w:rPr>
  </w:style>
  <w:style w:type="paragraph" w:customStyle="1" w:styleId="xl103">
    <w:name w:val="xl103"/>
    <w:basedOn w:val="Normal"/>
    <w:rsid w:val="00D7375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4">
    <w:name w:val="xl104"/>
    <w:basedOn w:val="Normal"/>
    <w:rsid w:val="00D73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5">
    <w:name w:val="xl105"/>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6">
    <w:name w:val="xl106"/>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7">
    <w:name w:val="xl107"/>
    <w:basedOn w:val="Normal"/>
    <w:rsid w:val="00D7375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08">
    <w:name w:val="xl108"/>
    <w:basedOn w:val="Normal"/>
    <w:rsid w:val="00D737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09">
    <w:name w:val="xl109"/>
    <w:basedOn w:val="Normal"/>
    <w:rsid w:val="00D73751"/>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0">
    <w:name w:val="xl110"/>
    <w:basedOn w:val="Normal"/>
    <w:rsid w:val="00D7375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11">
    <w:name w:val="xl111"/>
    <w:basedOn w:val="Normal"/>
    <w:rsid w:val="00D737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character" w:customStyle="1" w:styleId="fontstyle01">
    <w:name w:val="fontstyle01"/>
    <w:basedOn w:val="DefaultParagraphFont"/>
    <w:rsid w:val="009A1B75"/>
    <w:rPr>
      <w:rFonts w:ascii="Times New Roman" w:hAnsi="Times New Roman" w:cs="Times New Roman" w:hint="default"/>
      <w:b w:val="0"/>
      <w:bCs w:val="0"/>
      <w:i w:val="0"/>
      <w:iCs w:val="0"/>
      <w:color w:val="000000"/>
      <w:sz w:val="28"/>
      <w:szCs w:val="28"/>
    </w:rPr>
  </w:style>
  <w:style w:type="paragraph" w:customStyle="1" w:styleId="msonormal0">
    <w:name w:val="msonormal"/>
    <w:basedOn w:val="Normal"/>
    <w:rsid w:val="0042371B"/>
    <w:pPr>
      <w:spacing w:before="100" w:beforeAutospacing="1" w:after="100" w:afterAutospacing="1"/>
    </w:pPr>
    <w:rPr>
      <w:rFonts w:ascii="Times New Roman" w:hAnsi="Times New Roman"/>
      <w:sz w:val="24"/>
      <w:szCs w:val="24"/>
    </w:rPr>
  </w:style>
  <w:style w:type="paragraph" w:customStyle="1" w:styleId="xl69">
    <w:name w:val="xl69"/>
    <w:basedOn w:val="Normal"/>
    <w:rsid w:val="0042371B"/>
    <w:pPr>
      <w:spacing w:before="100" w:beforeAutospacing="1" w:after="100" w:afterAutospacing="1"/>
    </w:pPr>
    <w:rPr>
      <w:rFonts w:ascii="Times New Roman" w:hAnsi="Times New Roman"/>
      <w:sz w:val="24"/>
      <w:szCs w:val="24"/>
    </w:rPr>
  </w:style>
  <w:style w:type="paragraph" w:customStyle="1" w:styleId="xl70">
    <w:name w:val="xl70"/>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Normal"/>
    <w:rsid w:val="004237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character" w:styleId="Emphasis">
    <w:name w:val="Emphasis"/>
    <w:basedOn w:val="DefaultParagraphFont"/>
    <w:qFormat/>
    <w:rsid w:val="00327270"/>
    <w:rPr>
      <w:i/>
      <w:iCs/>
    </w:rPr>
  </w:style>
  <w:style w:type="paragraph" w:customStyle="1" w:styleId="xl67">
    <w:name w:val="xl6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CD2337"/>
    <w:pP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4">
    <w:name w:val="xl114"/>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5">
    <w:name w:val="xl115"/>
    <w:basedOn w:val="Normal"/>
    <w:rsid w:val="00CD2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6">
    <w:name w:val="xl116"/>
    <w:basedOn w:val="Normal"/>
    <w:rsid w:val="00CD233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7">
    <w:name w:val="xl117"/>
    <w:basedOn w:val="Normal"/>
    <w:rsid w:val="00CD2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18">
    <w:name w:val="xl118"/>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19">
    <w:name w:val="xl119"/>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0">
    <w:name w:val="xl120"/>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1">
    <w:name w:val="xl121"/>
    <w:basedOn w:val="Normal"/>
    <w:rsid w:val="00CD233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2">
    <w:name w:val="xl122"/>
    <w:basedOn w:val="Normal"/>
    <w:rsid w:val="00CD2337"/>
    <w:pPr>
      <w:pBdr>
        <w:top w:val="single" w:sz="4" w:space="0" w:color="auto"/>
        <w:bottom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3">
    <w:name w:val="xl123"/>
    <w:basedOn w:val="Normal"/>
    <w:rsid w:val="00CD233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8"/>
      <w:szCs w:val="18"/>
    </w:rPr>
  </w:style>
  <w:style w:type="paragraph" w:customStyle="1" w:styleId="xl124">
    <w:name w:val="xl124"/>
    <w:basedOn w:val="Normal"/>
    <w:rsid w:val="00CD2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5">
    <w:name w:val="xl125"/>
    <w:basedOn w:val="Normal"/>
    <w:rsid w:val="00CD2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26">
    <w:name w:val="xl126"/>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8"/>
      <w:szCs w:val="18"/>
    </w:rPr>
  </w:style>
  <w:style w:type="paragraph" w:customStyle="1" w:styleId="xl127">
    <w:name w:val="xl127"/>
    <w:basedOn w:val="Normal"/>
    <w:rsid w:val="00CD2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12"/>
      <w:szCs w:val="12"/>
    </w:rPr>
  </w:style>
  <w:style w:type="character" w:customStyle="1" w:styleId="Heading9Char">
    <w:name w:val="Heading 9 Char"/>
    <w:basedOn w:val="DefaultParagraphFont"/>
    <w:link w:val="Heading9"/>
    <w:rsid w:val="007F49B0"/>
    <w:rPr>
      <w:rFonts w:ascii=".VnTime" w:hAnsi=".VnTime"/>
      <w:sz w:val="26"/>
      <w:lang w:val="en-GB"/>
    </w:rPr>
  </w:style>
  <w:style w:type="paragraph" w:customStyle="1" w:styleId="CharCharCharChar">
    <w:name w:val="Char Char Char Char"/>
    <w:basedOn w:val="Normal"/>
    <w:rsid w:val="007F49B0"/>
    <w:pPr>
      <w:spacing w:after="160" w:line="240" w:lineRule="exact"/>
    </w:pPr>
    <w:rPr>
      <w:rFonts w:ascii="Verdana" w:hAnsi="Verdana"/>
      <w:sz w:val="20"/>
    </w:rPr>
  </w:style>
  <w:style w:type="character" w:styleId="PlaceholderText">
    <w:name w:val="Placeholder Text"/>
    <w:basedOn w:val="DefaultParagraphFont"/>
    <w:uiPriority w:val="99"/>
    <w:semiHidden/>
    <w:rsid w:val="007F49B0"/>
    <w:rPr>
      <w:color w:val="666666"/>
    </w:rPr>
  </w:style>
  <w:style w:type="numbering" w:customStyle="1" w:styleId="NoList1">
    <w:name w:val="No List1"/>
    <w:next w:val="NoList"/>
    <w:uiPriority w:val="99"/>
    <w:semiHidden/>
    <w:unhideWhenUsed/>
    <w:rsid w:val="007F49B0"/>
  </w:style>
  <w:style w:type="character" w:customStyle="1" w:styleId="BodyTextIndentChar">
    <w:name w:val="Body Text Indent Char"/>
    <w:basedOn w:val="DefaultParagraphFont"/>
    <w:link w:val="BodyTextIndent"/>
    <w:rsid w:val="007F49B0"/>
    <w:rPr>
      <w:rFonts w:ascii=".VnTime" w:hAnsi=".VnTime"/>
      <w:b/>
      <w:sz w:val="28"/>
    </w:rPr>
  </w:style>
  <w:style w:type="paragraph" w:customStyle="1" w:styleId="CharCharChar">
    <w:name w:val="Char Char Char"/>
    <w:basedOn w:val="Normal"/>
    <w:semiHidden/>
    <w:rsid w:val="007F49B0"/>
    <w:pPr>
      <w:autoSpaceDE w:val="0"/>
      <w:autoSpaceDN w:val="0"/>
      <w:adjustRightInd w:val="0"/>
      <w:spacing w:before="120" w:after="160" w:line="240" w:lineRule="exact"/>
    </w:pPr>
    <w:rPr>
      <w:rFonts w:ascii="Verdana" w:hAnsi="Verdana"/>
      <w:sz w:val="20"/>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49B0"/>
    <w:pPr>
      <w:spacing w:before="120" w:after="120" w:line="312" w:lineRule="auto"/>
    </w:pPr>
    <w:rPr>
      <w:rFonts w:ascii="Times New Roman" w:hAnsi="Times New Roman"/>
      <w:color w:val="0000FF"/>
      <w:spacing w:val="-8"/>
      <w:szCs w:val="22"/>
    </w:rPr>
  </w:style>
  <w:style w:type="character" w:customStyle="1" w:styleId="BodyText2Char">
    <w:name w:val="Body Text 2 Char"/>
    <w:basedOn w:val="DefaultParagraphFont"/>
    <w:link w:val="BodyText2"/>
    <w:rsid w:val="007F49B0"/>
    <w:rPr>
      <w:rFonts w:ascii=".VnTime" w:hAnsi=".VnTime"/>
      <w:b/>
      <w:i/>
      <w:sz w:val="28"/>
    </w:rPr>
  </w:style>
  <w:style w:type="paragraph" w:customStyle="1" w:styleId="M2">
    <w:name w:val="M2"/>
    <w:rsid w:val="007F49B0"/>
    <w:pPr>
      <w:tabs>
        <w:tab w:val="left" w:pos="425"/>
      </w:tabs>
      <w:spacing w:before="120" w:line="360" w:lineRule="auto"/>
      <w:outlineLvl w:val="0"/>
    </w:pPr>
    <w:rPr>
      <w:rFonts w:ascii=".VnTimeH" w:hAnsi=".VnTimeH"/>
      <w:b/>
      <w:noProof/>
      <w:color w:val="FF0000"/>
      <w:sz w:val="28"/>
      <w:szCs w:val="28"/>
    </w:rPr>
  </w:style>
  <w:style w:type="paragraph" w:customStyle="1" w:styleId="m5">
    <w:name w:val="m5"/>
    <w:basedOn w:val="Normal"/>
    <w:link w:val="m5Char"/>
    <w:rsid w:val="007F49B0"/>
    <w:pPr>
      <w:spacing w:before="60" w:after="60" w:line="288" w:lineRule="auto"/>
      <w:ind w:firstLine="454"/>
      <w:jc w:val="both"/>
    </w:pPr>
    <w:rPr>
      <w:rFonts w:ascii="Times New Roman" w:hAnsi="Times New Roman"/>
      <w:sz w:val="26"/>
      <w:szCs w:val="28"/>
    </w:rPr>
  </w:style>
  <w:style w:type="character" w:customStyle="1" w:styleId="m5Char">
    <w:name w:val="m5 Char"/>
    <w:basedOn w:val="DefaultParagraphFont"/>
    <w:link w:val="m5"/>
    <w:rsid w:val="007F49B0"/>
    <w:rPr>
      <w:sz w:val="26"/>
      <w:szCs w:val="28"/>
    </w:rPr>
  </w:style>
  <w:style w:type="paragraph" w:customStyle="1" w:styleId="Char">
    <w:name w:val="Char"/>
    <w:basedOn w:val="Normal"/>
    <w:rsid w:val="007F49B0"/>
    <w:pPr>
      <w:spacing w:after="160" w:line="240" w:lineRule="exact"/>
    </w:pPr>
    <w:rPr>
      <w:rFonts w:ascii=".VnAvant" w:eastAsia=".VnTime" w:hAnsi=".VnAvant" w:cs=".VnAvant"/>
      <w:color w:val="0000FF"/>
      <w:sz w:val="20"/>
    </w:rPr>
  </w:style>
  <w:style w:type="paragraph" w:customStyle="1" w:styleId="CharCharCharCharCharCharCharCharCharCharCharCharChar">
    <w:name w:val="Char Char Char Char Char Char Char Char Char Char Char Char Char"/>
    <w:basedOn w:val="Normal"/>
    <w:next w:val="Normal"/>
    <w:autoRedefine/>
    <w:semiHidden/>
    <w:rsid w:val="007F49B0"/>
    <w:pPr>
      <w:spacing w:before="120" w:after="120" w:line="312" w:lineRule="auto"/>
    </w:pPr>
    <w:rPr>
      <w:rFonts w:ascii="Times New Roman" w:hAnsi="Times New Roman"/>
      <w:szCs w:val="28"/>
    </w:rPr>
  </w:style>
  <w:style w:type="paragraph" w:customStyle="1" w:styleId="CharCharCharCharCharCharChar">
    <w:name w:val="Char Char Char Char Char Char Char"/>
    <w:autoRedefine/>
    <w:rsid w:val="007F49B0"/>
    <w:pPr>
      <w:tabs>
        <w:tab w:val="left" w:pos="1152"/>
      </w:tabs>
      <w:spacing w:before="120" w:after="120" w:line="312" w:lineRule="auto"/>
    </w:pPr>
    <w:rPr>
      <w:rFonts w:ascii="Arial" w:hAnsi="Arial" w:cs="Arial"/>
      <w:sz w:val="26"/>
      <w:szCs w:val="26"/>
    </w:rPr>
  </w:style>
  <w:style w:type="character" w:customStyle="1" w:styleId="Bodytext0">
    <w:name w:val="Body text_"/>
    <w:basedOn w:val="DefaultParagraphFont"/>
    <w:link w:val="Bodytext1"/>
    <w:rsid w:val="007F49B0"/>
    <w:rPr>
      <w:sz w:val="28"/>
      <w:szCs w:val="28"/>
      <w:shd w:val="clear" w:color="auto" w:fill="FFFFFF"/>
    </w:rPr>
  </w:style>
  <w:style w:type="paragraph" w:customStyle="1" w:styleId="Bodytext1">
    <w:name w:val="Body text1"/>
    <w:basedOn w:val="Normal"/>
    <w:link w:val="Bodytext0"/>
    <w:rsid w:val="007F49B0"/>
    <w:pPr>
      <w:widowControl w:val="0"/>
      <w:shd w:val="clear" w:color="auto" w:fill="FFFFFF"/>
      <w:spacing w:line="303" w:lineRule="exact"/>
      <w:jc w:val="both"/>
    </w:pPr>
    <w:rPr>
      <w:rFonts w:ascii="Times New Roman" w:hAnsi="Times New Roman"/>
      <w:szCs w:val="28"/>
    </w:rPr>
  </w:style>
  <w:style w:type="character" w:customStyle="1" w:styleId="Bodytext4">
    <w:name w:val="Body text (4)_"/>
    <w:basedOn w:val="DefaultParagraphFont"/>
    <w:link w:val="Bodytext40"/>
    <w:rsid w:val="007F49B0"/>
    <w:rPr>
      <w:sz w:val="26"/>
      <w:szCs w:val="26"/>
      <w:shd w:val="clear" w:color="auto" w:fill="FFFFFF"/>
    </w:rPr>
  </w:style>
  <w:style w:type="paragraph" w:customStyle="1" w:styleId="Bodytext40">
    <w:name w:val="Body text (4)"/>
    <w:basedOn w:val="Normal"/>
    <w:link w:val="Bodytext4"/>
    <w:rsid w:val="007F49B0"/>
    <w:pPr>
      <w:widowControl w:val="0"/>
      <w:shd w:val="clear" w:color="auto" w:fill="FFFFFF"/>
      <w:spacing w:before="480" w:after="120" w:line="240" w:lineRule="atLeast"/>
      <w:jc w:val="both"/>
    </w:pPr>
    <w:rPr>
      <w:rFonts w:ascii="Times New Roman" w:hAnsi="Times New Roman"/>
      <w:sz w:val="26"/>
      <w:szCs w:val="26"/>
    </w:rPr>
  </w:style>
  <w:style w:type="character" w:customStyle="1" w:styleId="Bodytext20">
    <w:name w:val="Body text (2)_"/>
    <w:link w:val="Bodytext21"/>
    <w:uiPriority w:val="99"/>
    <w:locked/>
    <w:rsid w:val="007F49B0"/>
    <w:rPr>
      <w:szCs w:val="28"/>
      <w:shd w:val="clear" w:color="auto" w:fill="FFFFFF"/>
    </w:rPr>
  </w:style>
  <w:style w:type="paragraph" w:customStyle="1" w:styleId="Bodytext21">
    <w:name w:val="Body text (2)"/>
    <w:basedOn w:val="Normal"/>
    <w:link w:val="Bodytext20"/>
    <w:uiPriority w:val="99"/>
    <w:rsid w:val="007F49B0"/>
    <w:pPr>
      <w:widowControl w:val="0"/>
      <w:shd w:val="clear" w:color="auto" w:fill="FFFFFF"/>
      <w:spacing w:before="360" w:after="360" w:line="240" w:lineRule="atLeast"/>
    </w:pPr>
    <w:rPr>
      <w:rFonts w:ascii="Times New Roman" w:hAnsi="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558">
      <w:bodyDiv w:val="1"/>
      <w:marLeft w:val="0"/>
      <w:marRight w:val="0"/>
      <w:marTop w:val="0"/>
      <w:marBottom w:val="0"/>
      <w:divBdr>
        <w:top w:val="none" w:sz="0" w:space="0" w:color="auto"/>
        <w:left w:val="none" w:sz="0" w:space="0" w:color="auto"/>
        <w:bottom w:val="none" w:sz="0" w:space="0" w:color="auto"/>
        <w:right w:val="none" w:sz="0" w:space="0" w:color="auto"/>
      </w:divBdr>
    </w:div>
    <w:div w:id="56444925">
      <w:bodyDiv w:val="1"/>
      <w:marLeft w:val="0"/>
      <w:marRight w:val="0"/>
      <w:marTop w:val="0"/>
      <w:marBottom w:val="0"/>
      <w:divBdr>
        <w:top w:val="none" w:sz="0" w:space="0" w:color="auto"/>
        <w:left w:val="none" w:sz="0" w:space="0" w:color="auto"/>
        <w:bottom w:val="none" w:sz="0" w:space="0" w:color="auto"/>
        <w:right w:val="none" w:sz="0" w:space="0" w:color="auto"/>
      </w:divBdr>
    </w:div>
    <w:div w:id="116489146">
      <w:bodyDiv w:val="1"/>
      <w:marLeft w:val="0"/>
      <w:marRight w:val="0"/>
      <w:marTop w:val="0"/>
      <w:marBottom w:val="0"/>
      <w:divBdr>
        <w:top w:val="none" w:sz="0" w:space="0" w:color="auto"/>
        <w:left w:val="none" w:sz="0" w:space="0" w:color="auto"/>
        <w:bottom w:val="none" w:sz="0" w:space="0" w:color="auto"/>
        <w:right w:val="none" w:sz="0" w:space="0" w:color="auto"/>
      </w:divBdr>
    </w:div>
    <w:div w:id="120273124">
      <w:bodyDiv w:val="1"/>
      <w:marLeft w:val="0"/>
      <w:marRight w:val="0"/>
      <w:marTop w:val="0"/>
      <w:marBottom w:val="0"/>
      <w:divBdr>
        <w:top w:val="none" w:sz="0" w:space="0" w:color="auto"/>
        <w:left w:val="none" w:sz="0" w:space="0" w:color="auto"/>
        <w:bottom w:val="none" w:sz="0" w:space="0" w:color="auto"/>
        <w:right w:val="none" w:sz="0" w:space="0" w:color="auto"/>
      </w:divBdr>
    </w:div>
    <w:div w:id="191847766">
      <w:bodyDiv w:val="1"/>
      <w:marLeft w:val="0"/>
      <w:marRight w:val="0"/>
      <w:marTop w:val="0"/>
      <w:marBottom w:val="0"/>
      <w:divBdr>
        <w:top w:val="none" w:sz="0" w:space="0" w:color="auto"/>
        <w:left w:val="none" w:sz="0" w:space="0" w:color="auto"/>
        <w:bottom w:val="none" w:sz="0" w:space="0" w:color="auto"/>
        <w:right w:val="none" w:sz="0" w:space="0" w:color="auto"/>
      </w:divBdr>
    </w:div>
    <w:div w:id="226496748">
      <w:bodyDiv w:val="1"/>
      <w:marLeft w:val="0"/>
      <w:marRight w:val="0"/>
      <w:marTop w:val="0"/>
      <w:marBottom w:val="0"/>
      <w:divBdr>
        <w:top w:val="none" w:sz="0" w:space="0" w:color="auto"/>
        <w:left w:val="none" w:sz="0" w:space="0" w:color="auto"/>
        <w:bottom w:val="none" w:sz="0" w:space="0" w:color="auto"/>
        <w:right w:val="none" w:sz="0" w:space="0" w:color="auto"/>
      </w:divBdr>
    </w:div>
    <w:div w:id="240721003">
      <w:bodyDiv w:val="1"/>
      <w:marLeft w:val="0"/>
      <w:marRight w:val="0"/>
      <w:marTop w:val="0"/>
      <w:marBottom w:val="0"/>
      <w:divBdr>
        <w:top w:val="none" w:sz="0" w:space="0" w:color="auto"/>
        <w:left w:val="none" w:sz="0" w:space="0" w:color="auto"/>
        <w:bottom w:val="none" w:sz="0" w:space="0" w:color="auto"/>
        <w:right w:val="none" w:sz="0" w:space="0" w:color="auto"/>
      </w:divBdr>
    </w:div>
    <w:div w:id="283077411">
      <w:bodyDiv w:val="1"/>
      <w:marLeft w:val="0"/>
      <w:marRight w:val="0"/>
      <w:marTop w:val="0"/>
      <w:marBottom w:val="0"/>
      <w:divBdr>
        <w:top w:val="none" w:sz="0" w:space="0" w:color="auto"/>
        <w:left w:val="none" w:sz="0" w:space="0" w:color="auto"/>
        <w:bottom w:val="none" w:sz="0" w:space="0" w:color="auto"/>
        <w:right w:val="none" w:sz="0" w:space="0" w:color="auto"/>
      </w:divBdr>
    </w:div>
    <w:div w:id="336422577">
      <w:bodyDiv w:val="1"/>
      <w:marLeft w:val="0"/>
      <w:marRight w:val="0"/>
      <w:marTop w:val="0"/>
      <w:marBottom w:val="0"/>
      <w:divBdr>
        <w:top w:val="none" w:sz="0" w:space="0" w:color="auto"/>
        <w:left w:val="none" w:sz="0" w:space="0" w:color="auto"/>
        <w:bottom w:val="none" w:sz="0" w:space="0" w:color="auto"/>
        <w:right w:val="none" w:sz="0" w:space="0" w:color="auto"/>
      </w:divBdr>
    </w:div>
    <w:div w:id="373771953">
      <w:bodyDiv w:val="1"/>
      <w:marLeft w:val="0"/>
      <w:marRight w:val="0"/>
      <w:marTop w:val="0"/>
      <w:marBottom w:val="0"/>
      <w:divBdr>
        <w:top w:val="none" w:sz="0" w:space="0" w:color="auto"/>
        <w:left w:val="none" w:sz="0" w:space="0" w:color="auto"/>
        <w:bottom w:val="none" w:sz="0" w:space="0" w:color="auto"/>
        <w:right w:val="none" w:sz="0" w:space="0" w:color="auto"/>
      </w:divBdr>
    </w:div>
    <w:div w:id="386030786">
      <w:bodyDiv w:val="1"/>
      <w:marLeft w:val="0"/>
      <w:marRight w:val="0"/>
      <w:marTop w:val="0"/>
      <w:marBottom w:val="0"/>
      <w:divBdr>
        <w:top w:val="none" w:sz="0" w:space="0" w:color="auto"/>
        <w:left w:val="none" w:sz="0" w:space="0" w:color="auto"/>
        <w:bottom w:val="none" w:sz="0" w:space="0" w:color="auto"/>
        <w:right w:val="none" w:sz="0" w:space="0" w:color="auto"/>
      </w:divBdr>
    </w:div>
    <w:div w:id="460274340">
      <w:bodyDiv w:val="1"/>
      <w:marLeft w:val="0"/>
      <w:marRight w:val="0"/>
      <w:marTop w:val="0"/>
      <w:marBottom w:val="0"/>
      <w:divBdr>
        <w:top w:val="none" w:sz="0" w:space="0" w:color="auto"/>
        <w:left w:val="none" w:sz="0" w:space="0" w:color="auto"/>
        <w:bottom w:val="none" w:sz="0" w:space="0" w:color="auto"/>
        <w:right w:val="none" w:sz="0" w:space="0" w:color="auto"/>
      </w:divBdr>
    </w:div>
    <w:div w:id="503283392">
      <w:bodyDiv w:val="1"/>
      <w:marLeft w:val="0"/>
      <w:marRight w:val="0"/>
      <w:marTop w:val="0"/>
      <w:marBottom w:val="0"/>
      <w:divBdr>
        <w:top w:val="none" w:sz="0" w:space="0" w:color="auto"/>
        <w:left w:val="none" w:sz="0" w:space="0" w:color="auto"/>
        <w:bottom w:val="none" w:sz="0" w:space="0" w:color="auto"/>
        <w:right w:val="none" w:sz="0" w:space="0" w:color="auto"/>
      </w:divBdr>
    </w:div>
    <w:div w:id="507673908">
      <w:bodyDiv w:val="1"/>
      <w:marLeft w:val="0"/>
      <w:marRight w:val="0"/>
      <w:marTop w:val="0"/>
      <w:marBottom w:val="0"/>
      <w:divBdr>
        <w:top w:val="none" w:sz="0" w:space="0" w:color="auto"/>
        <w:left w:val="none" w:sz="0" w:space="0" w:color="auto"/>
        <w:bottom w:val="none" w:sz="0" w:space="0" w:color="auto"/>
        <w:right w:val="none" w:sz="0" w:space="0" w:color="auto"/>
      </w:divBdr>
    </w:div>
    <w:div w:id="668798806">
      <w:bodyDiv w:val="1"/>
      <w:marLeft w:val="0"/>
      <w:marRight w:val="0"/>
      <w:marTop w:val="0"/>
      <w:marBottom w:val="0"/>
      <w:divBdr>
        <w:top w:val="none" w:sz="0" w:space="0" w:color="auto"/>
        <w:left w:val="none" w:sz="0" w:space="0" w:color="auto"/>
        <w:bottom w:val="none" w:sz="0" w:space="0" w:color="auto"/>
        <w:right w:val="none" w:sz="0" w:space="0" w:color="auto"/>
      </w:divBdr>
    </w:div>
    <w:div w:id="678393652">
      <w:bodyDiv w:val="1"/>
      <w:marLeft w:val="0"/>
      <w:marRight w:val="0"/>
      <w:marTop w:val="0"/>
      <w:marBottom w:val="0"/>
      <w:divBdr>
        <w:top w:val="none" w:sz="0" w:space="0" w:color="auto"/>
        <w:left w:val="none" w:sz="0" w:space="0" w:color="auto"/>
        <w:bottom w:val="none" w:sz="0" w:space="0" w:color="auto"/>
        <w:right w:val="none" w:sz="0" w:space="0" w:color="auto"/>
      </w:divBdr>
    </w:div>
    <w:div w:id="724186574">
      <w:bodyDiv w:val="1"/>
      <w:marLeft w:val="0"/>
      <w:marRight w:val="0"/>
      <w:marTop w:val="0"/>
      <w:marBottom w:val="0"/>
      <w:divBdr>
        <w:top w:val="none" w:sz="0" w:space="0" w:color="auto"/>
        <w:left w:val="none" w:sz="0" w:space="0" w:color="auto"/>
        <w:bottom w:val="none" w:sz="0" w:space="0" w:color="auto"/>
        <w:right w:val="none" w:sz="0" w:space="0" w:color="auto"/>
      </w:divBdr>
    </w:div>
    <w:div w:id="728000819">
      <w:bodyDiv w:val="1"/>
      <w:marLeft w:val="0"/>
      <w:marRight w:val="0"/>
      <w:marTop w:val="0"/>
      <w:marBottom w:val="0"/>
      <w:divBdr>
        <w:top w:val="none" w:sz="0" w:space="0" w:color="auto"/>
        <w:left w:val="none" w:sz="0" w:space="0" w:color="auto"/>
        <w:bottom w:val="none" w:sz="0" w:space="0" w:color="auto"/>
        <w:right w:val="none" w:sz="0" w:space="0" w:color="auto"/>
      </w:divBdr>
    </w:div>
    <w:div w:id="737287641">
      <w:bodyDiv w:val="1"/>
      <w:marLeft w:val="0"/>
      <w:marRight w:val="0"/>
      <w:marTop w:val="0"/>
      <w:marBottom w:val="0"/>
      <w:divBdr>
        <w:top w:val="none" w:sz="0" w:space="0" w:color="auto"/>
        <w:left w:val="none" w:sz="0" w:space="0" w:color="auto"/>
        <w:bottom w:val="none" w:sz="0" w:space="0" w:color="auto"/>
        <w:right w:val="none" w:sz="0" w:space="0" w:color="auto"/>
      </w:divBdr>
    </w:div>
    <w:div w:id="864439779">
      <w:bodyDiv w:val="1"/>
      <w:marLeft w:val="0"/>
      <w:marRight w:val="0"/>
      <w:marTop w:val="0"/>
      <w:marBottom w:val="0"/>
      <w:divBdr>
        <w:top w:val="none" w:sz="0" w:space="0" w:color="auto"/>
        <w:left w:val="none" w:sz="0" w:space="0" w:color="auto"/>
        <w:bottom w:val="none" w:sz="0" w:space="0" w:color="auto"/>
        <w:right w:val="none" w:sz="0" w:space="0" w:color="auto"/>
      </w:divBdr>
    </w:div>
    <w:div w:id="980188057">
      <w:bodyDiv w:val="1"/>
      <w:marLeft w:val="0"/>
      <w:marRight w:val="0"/>
      <w:marTop w:val="0"/>
      <w:marBottom w:val="0"/>
      <w:divBdr>
        <w:top w:val="none" w:sz="0" w:space="0" w:color="auto"/>
        <w:left w:val="none" w:sz="0" w:space="0" w:color="auto"/>
        <w:bottom w:val="none" w:sz="0" w:space="0" w:color="auto"/>
        <w:right w:val="none" w:sz="0" w:space="0" w:color="auto"/>
      </w:divBdr>
    </w:div>
    <w:div w:id="1154878931">
      <w:bodyDiv w:val="1"/>
      <w:marLeft w:val="0"/>
      <w:marRight w:val="0"/>
      <w:marTop w:val="0"/>
      <w:marBottom w:val="0"/>
      <w:divBdr>
        <w:top w:val="none" w:sz="0" w:space="0" w:color="auto"/>
        <w:left w:val="none" w:sz="0" w:space="0" w:color="auto"/>
        <w:bottom w:val="none" w:sz="0" w:space="0" w:color="auto"/>
        <w:right w:val="none" w:sz="0" w:space="0" w:color="auto"/>
      </w:divBdr>
    </w:div>
    <w:div w:id="1190025535">
      <w:bodyDiv w:val="1"/>
      <w:marLeft w:val="0"/>
      <w:marRight w:val="0"/>
      <w:marTop w:val="0"/>
      <w:marBottom w:val="0"/>
      <w:divBdr>
        <w:top w:val="none" w:sz="0" w:space="0" w:color="auto"/>
        <w:left w:val="none" w:sz="0" w:space="0" w:color="auto"/>
        <w:bottom w:val="none" w:sz="0" w:space="0" w:color="auto"/>
        <w:right w:val="none" w:sz="0" w:space="0" w:color="auto"/>
      </w:divBdr>
    </w:div>
    <w:div w:id="1279868963">
      <w:bodyDiv w:val="1"/>
      <w:marLeft w:val="0"/>
      <w:marRight w:val="0"/>
      <w:marTop w:val="0"/>
      <w:marBottom w:val="0"/>
      <w:divBdr>
        <w:top w:val="none" w:sz="0" w:space="0" w:color="auto"/>
        <w:left w:val="none" w:sz="0" w:space="0" w:color="auto"/>
        <w:bottom w:val="none" w:sz="0" w:space="0" w:color="auto"/>
        <w:right w:val="none" w:sz="0" w:space="0" w:color="auto"/>
      </w:divBdr>
    </w:div>
    <w:div w:id="1319727289">
      <w:bodyDiv w:val="1"/>
      <w:marLeft w:val="0"/>
      <w:marRight w:val="0"/>
      <w:marTop w:val="0"/>
      <w:marBottom w:val="0"/>
      <w:divBdr>
        <w:top w:val="none" w:sz="0" w:space="0" w:color="auto"/>
        <w:left w:val="none" w:sz="0" w:space="0" w:color="auto"/>
        <w:bottom w:val="none" w:sz="0" w:space="0" w:color="auto"/>
        <w:right w:val="none" w:sz="0" w:space="0" w:color="auto"/>
      </w:divBdr>
    </w:div>
    <w:div w:id="1383283201">
      <w:bodyDiv w:val="1"/>
      <w:marLeft w:val="0"/>
      <w:marRight w:val="0"/>
      <w:marTop w:val="0"/>
      <w:marBottom w:val="0"/>
      <w:divBdr>
        <w:top w:val="none" w:sz="0" w:space="0" w:color="auto"/>
        <w:left w:val="none" w:sz="0" w:space="0" w:color="auto"/>
        <w:bottom w:val="none" w:sz="0" w:space="0" w:color="auto"/>
        <w:right w:val="none" w:sz="0" w:space="0" w:color="auto"/>
      </w:divBdr>
    </w:div>
    <w:div w:id="1549953375">
      <w:bodyDiv w:val="1"/>
      <w:marLeft w:val="0"/>
      <w:marRight w:val="0"/>
      <w:marTop w:val="0"/>
      <w:marBottom w:val="0"/>
      <w:divBdr>
        <w:top w:val="none" w:sz="0" w:space="0" w:color="auto"/>
        <w:left w:val="none" w:sz="0" w:space="0" w:color="auto"/>
        <w:bottom w:val="none" w:sz="0" w:space="0" w:color="auto"/>
        <w:right w:val="none" w:sz="0" w:space="0" w:color="auto"/>
      </w:divBdr>
    </w:div>
    <w:div w:id="1633248981">
      <w:bodyDiv w:val="1"/>
      <w:marLeft w:val="0"/>
      <w:marRight w:val="0"/>
      <w:marTop w:val="0"/>
      <w:marBottom w:val="0"/>
      <w:divBdr>
        <w:top w:val="none" w:sz="0" w:space="0" w:color="auto"/>
        <w:left w:val="none" w:sz="0" w:space="0" w:color="auto"/>
        <w:bottom w:val="none" w:sz="0" w:space="0" w:color="auto"/>
        <w:right w:val="none" w:sz="0" w:space="0" w:color="auto"/>
      </w:divBdr>
    </w:div>
    <w:div w:id="1664427271">
      <w:bodyDiv w:val="1"/>
      <w:marLeft w:val="0"/>
      <w:marRight w:val="0"/>
      <w:marTop w:val="0"/>
      <w:marBottom w:val="0"/>
      <w:divBdr>
        <w:top w:val="none" w:sz="0" w:space="0" w:color="auto"/>
        <w:left w:val="none" w:sz="0" w:space="0" w:color="auto"/>
        <w:bottom w:val="none" w:sz="0" w:space="0" w:color="auto"/>
        <w:right w:val="none" w:sz="0" w:space="0" w:color="auto"/>
      </w:divBdr>
    </w:div>
    <w:div w:id="1683358948">
      <w:bodyDiv w:val="1"/>
      <w:marLeft w:val="0"/>
      <w:marRight w:val="0"/>
      <w:marTop w:val="0"/>
      <w:marBottom w:val="0"/>
      <w:divBdr>
        <w:top w:val="none" w:sz="0" w:space="0" w:color="auto"/>
        <w:left w:val="none" w:sz="0" w:space="0" w:color="auto"/>
        <w:bottom w:val="none" w:sz="0" w:space="0" w:color="auto"/>
        <w:right w:val="none" w:sz="0" w:space="0" w:color="auto"/>
      </w:divBdr>
    </w:div>
    <w:div w:id="1708334497">
      <w:bodyDiv w:val="1"/>
      <w:marLeft w:val="0"/>
      <w:marRight w:val="0"/>
      <w:marTop w:val="0"/>
      <w:marBottom w:val="0"/>
      <w:divBdr>
        <w:top w:val="none" w:sz="0" w:space="0" w:color="auto"/>
        <w:left w:val="none" w:sz="0" w:space="0" w:color="auto"/>
        <w:bottom w:val="none" w:sz="0" w:space="0" w:color="auto"/>
        <w:right w:val="none" w:sz="0" w:space="0" w:color="auto"/>
      </w:divBdr>
    </w:div>
    <w:div w:id="1825967175">
      <w:bodyDiv w:val="1"/>
      <w:marLeft w:val="0"/>
      <w:marRight w:val="0"/>
      <w:marTop w:val="0"/>
      <w:marBottom w:val="0"/>
      <w:divBdr>
        <w:top w:val="none" w:sz="0" w:space="0" w:color="auto"/>
        <w:left w:val="none" w:sz="0" w:space="0" w:color="auto"/>
        <w:bottom w:val="none" w:sz="0" w:space="0" w:color="auto"/>
        <w:right w:val="none" w:sz="0" w:space="0" w:color="auto"/>
      </w:divBdr>
    </w:div>
    <w:div w:id="1846900371">
      <w:bodyDiv w:val="1"/>
      <w:marLeft w:val="0"/>
      <w:marRight w:val="0"/>
      <w:marTop w:val="0"/>
      <w:marBottom w:val="0"/>
      <w:divBdr>
        <w:top w:val="none" w:sz="0" w:space="0" w:color="auto"/>
        <w:left w:val="none" w:sz="0" w:space="0" w:color="auto"/>
        <w:bottom w:val="none" w:sz="0" w:space="0" w:color="auto"/>
        <w:right w:val="none" w:sz="0" w:space="0" w:color="auto"/>
      </w:divBdr>
    </w:div>
    <w:div w:id="1985965157">
      <w:bodyDiv w:val="1"/>
      <w:marLeft w:val="0"/>
      <w:marRight w:val="0"/>
      <w:marTop w:val="0"/>
      <w:marBottom w:val="0"/>
      <w:divBdr>
        <w:top w:val="none" w:sz="0" w:space="0" w:color="auto"/>
        <w:left w:val="none" w:sz="0" w:space="0" w:color="auto"/>
        <w:bottom w:val="none" w:sz="0" w:space="0" w:color="auto"/>
        <w:right w:val="none" w:sz="0" w:space="0" w:color="auto"/>
      </w:divBdr>
    </w:div>
    <w:div w:id="2077894569">
      <w:bodyDiv w:val="1"/>
      <w:marLeft w:val="0"/>
      <w:marRight w:val="0"/>
      <w:marTop w:val="0"/>
      <w:marBottom w:val="0"/>
      <w:divBdr>
        <w:top w:val="none" w:sz="0" w:space="0" w:color="auto"/>
        <w:left w:val="none" w:sz="0" w:space="0" w:color="auto"/>
        <w:bottom w:val="none" w:sz="0" w:space="0" w:color="auto"/>
        <w:right w:val="none" w:sz="0" w:space="0" w:color="auto"/>
      </w:divBdr>
    </w:div>
    <w:div w:id="2116440640">
      <w:bodyDiv w:val="1"/>
      <w:marLeft w:val="0"/>
      <w:marRight w:val="0"/>
      <w:marTop w:val="0"/>
      <w:marBottom w:val="0"/>
      <w:divBdr>
        <w:top w:val="none" w:sz="0" w:space="0" w:color="auto"/>
        <w:left w:val="none" w:sz="0" w:space="0" w:color="auto"/>
        <w:bottom w:val="none" w:sz="0" w:space="0" w:color="auto"/>
        <w:right w:val="none" w:sz="0" w:space="0" w:color="auto"/>
      </w:divBdr>
    </w:div>
    <w:div w:id="21256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27C0F-A646-42B9-92D6-8120B554B4FB}">
  <ds:schemaRefs>
    <ds:schemaRef ds:uri="http://schemas.openxmlformats.org/officeDocument/2006/bibliography"/>
  </ds:schemaRefs>
</ds:datastoreItem>
</file>

<file path=customXml/itemProps2.xml><?xml version="1.0" encoding="utf-8"?>
<ds:datastoreItem xmlns:ds="http://schemas.openxmlformats.org/officeDocument/2006/customXml" ds:itemID="{8130F663-1466-4EAC-B67E-574569E3C72C}"/>
</file>

<file path=customXml/itemProps3.xml><?xml version="1.0" encoding="utf-8"?>
<ds:datastoreItem xmlns:ds="http://schemas.openxmlformats.org/officeDocument/2006/customXml" ds:itemID="{F4631130-F9E7-4050-B7F5-4EA4F5F7E36D}"/>
</file>

<file path=customXml/itemProps4.xml><?xml version="1.0" encoding="utf-8"?>
<ds:datastoreItem xmlns:ds="http://schemas.openxmlformats.org/officeDocument/2006/customXml" ds:itemID="{70CFF0D0-1377-4DFF-84C9-8206A646B3FB}"/>
</file>

<file path=docProps/app.xml><?xml version="1.0" encoding="utf-8"?>
<Properties xmlns="http://schemas.openxmlformats.org/officeDocument/2006/extended-properties" xmlns:vt="http://schemas.openxmlformats.org/officeDocument/2006/docPropsVTypes">
  <Template>Normal</Template>
  <TotalTime>1</TotalTime>
  <Pages>11</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Chi cục Thuỷ lợi - Sở Nông nghiệp và phát triển nông thôn</vt:lpstr>
    </vt:vector>
  </TitlesOfParts>
  <Company>IED Co.,Ltd</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Thuỷ lợi - Sở Nông nghiệp và phát triển nông thôn</dc:title>
  <dc:creator>Le Duc</dc:creator>
  <cp:lastModifiedBy>Acer</cp:lastModifiedBy>
  <cp:revision>2</cp:revision>
  <cp:lastPrinted>2024-06-03T08:34:00Z</cp:lastPrinted>
  <dcterms:created xsi:type="dcterms:W3CDTF">2024-11-08T01:15:00Z</dcterms:created>
  <dcterms:modified xsi:type="dcterms:W3CDTF">2024-11-08T01:15:00Z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