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shd w:val="clear" w:color="auto" w:fill="FFFFFF"/>
        <w:tblCellMar>
          <w:left w:w="0" w:type="dxa"/>
          <w:right w:w="0" w:type="dxa"/>
        </w:tblCellMar>
        <w:tblLook w:val="04A0" w:firstRow="1" w:lastRow="0" w:firstColumn="1" w:lastColumn="0" w:noHBand="0" w:noVBand="1"/>
      </w:tblPr>
      <w:tblGrid>
        <w:gridCol w:w="3348"/>
        <w:gridCol w:w="6116"/>
      </w:tblGrid>
      <w:tr w:rsidR="00C20675" w:rsidRPr="00C20675" w14:paraId="34EDB8F8" w14:textId="77777777" w:rsidTr="00A357DB">
        <w:tc>
          <w:tcPr>
            <w:tcW w:w="3348" w:type="dxa"/>
            <w:shd w:val="clear" w:color="auto" w:fill="FFFFFF"/>
            <w:tcMar>
              <w:top w:w="0" w:type="dxa"/>
              <w:left w:w="108" w:type="dxa"/>
              <w:bottom w:w="0" w:type="dxa"/>
              <w:right w:w="108" w:type="dxa"/>
            </w:tcMar>
            <w:hideMark/>
          </w:tcPr>
          <w:bookmarkStart w:id="0" w:name="_GoBack"/>
          <w:bookmarkEnd w:id="0"/>
          <w:p w14:paraId="54C39B21" w14:textId="66F36569" w:rsidR="00136223" w:rsidRPr="00C20675" w:rsidRDefault="00A357DB" w:rsidP="00136223">
            <w:pPr>
              <w:spacing w:after="120" w:line="240" w:lineRule="auto"/>
              <w:jc w:val="center"/>
              <w:rPr>
                <w:rFonts w:eastAsia="Times New Roman" w:cs="Times New Roman"/>
                <w:sz w:val="26"/>
                <w:szCs w:val="26"/>
              </w:rPr>
            </w:pPr>
            <w:r w:rsidRPr="00C20675">
              <w:rPr>
                <w:rFonts w:eastAsia="Times New Roman" w:cs="Times New Roman"/>
                <w:b/>
                <w:bCs/>
                <w:noProof/>
                <w:sz w:val="26"/>
                <w:szCs w:val="26"/>
              </w:rPr>
              <mc:AlternateContent>
                <mc:Choice Requires="wps">
                  <w:drawing>
                    <wp:anchor distT="0" distB="0" distL="114300" distR="114300" simplePos="0" relativeHeight="251659264" behindDoc="0" locked="0" layoutInCell="1" allowOverlap="1" wp14:anchorId="6C5C80D2" wp14:editId="33C6D799">
                      <wp:simplePos x="0" y="0"/>
                      <wp:positionH relativeFrom="column">
                        <wp:posOffset>571244</wp:posOffset>
                      </wp:positionH>
                      <wp:positionV relativeFrom="paragraph">
                        <wp:posOffset>385379</wp:posOffset>
                      </wp:positionV>
                      <wp:extent cx="757451"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7574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93E743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30.35pt" to="104.6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TsutAEAALYDAAAOAAAAZHJzL2Uyb0RvYy54bWysU8FuEzEQvSPxD5bvZDcVpWiVTQ+p4IIg&#10;ovQDXO84a2F7rLHJJn/P2Em2CBBCVS9ej/3ezLzn2dXtwTuxB0oWQy+Xi1YKCBoHG3a9fPj24c17&#10;KVJWYVAOA/TyCEnerl+/Wk2xgysc0Q1AgpOE1E2xl2POsWuapEfwKi0wQuBLg+RV5pB2zUBq4uze&#10;NVdt+66ZkIZIqCElPr07Xcp1zW8M6PzFmARZuF5yb7muVNfHsjbrlep2pOJo9bkN9YwuvLKBi86p&#10;7lRW4gfZP1J5qwkTmrzQ6Bs0xmqoGljNsv1Nzf2oIlQtbE6Ks03p5dLqz/stCTvw20kRlOcnus+k&#10;7G7MYoMhsIFIYll8mmLqGL4JWzpHKW6piD4Y8uXLcsShenucvYVDFpoPb65v3l5zDX25ap54kVL+&#10;COhF2fTS2VBUq07tP6XMtRh6gXBQ+jhVrrt8dFDALnwFw0q41rKy6wzBxpHYK3794XtVwbkqslCM&#10;dW4mtf8mnbGFBnWu/pc4o2tFDHkmehuQ/lY1Hy6tmhP+ovqktch+xOFY36HawcNRXToPcpm+X+NK&#10;f/rd1j8BAAD//wMAUEsDBBQABgAIAAAAIQBS+POU3QAAAAgBAAAPAAAAZHJzL2Rvd25yZXYueG1s&#10;TI/NTsMwEITvSLyDtUjcqE2RmjaNUyF+TnBIAweObrxNosbrKN4mgafHiAMcZ2c18022m10nRhxC&#10;60nD7UKBQKq8banW8P72fLMGEdiQNZ0n1PCJAXb55UVmUusn2uNYci1iCIXUaGiY+1TKUDXoTFj4&#10;Hil6Rz84w1EOtbSDmWK46+RSqZV0pqXY0JgeHxqsTuXZaUieXsqinx5fvwqZyKIYPa9PH1pfX833&#10;WxCMM/89ww9+RIc8Mh38mWwQnYaNilNYw0olIKK/VJs7EIffg8wz+X9A/g0AAP//AwBQSwECLQAU&#10;AAYACAAAACEAtoM4kv4AAADhAQAAEwAAAAAAAAAAAAAAAAAAAAAAW0NvbnRlbnRfVHlwZXNdLnht&#10;bFBLAQItABQABgAIAAAAIQA4/SH/1gAAAJQBAAALAAAAAAAAAAAAAAAAAC8BAABfcmVscy8ucmVs&#10;c1BLAQItABQABgAIAAAAIQBcmTsutAEAALYDAAAOAAAAAAAAAAAAAAAAAC4CAABkcnMvZTJvRG9j&#10;LnhtbFBLAQItABQABgAIAAAAIQBS+POU3QAAAAgBAAAPAAAAAAAAAAAAAAAAAA4EAABkcnMvZG93&#10;bnJldi54bWxQSwUGAAAAAAQABADzAAAAGAUAAAAA&#10;" strokecolor="black [3040]"/>
                  </w:pict>
                </mc:Fallback>
              </mc:AlternateContent>
            </w:r>
            <w:r w:rsidR="00136223" w:rsidRPr="00C20675">
              <w:rPr>
                <w:rFonts w:eastAsia="Times New Roman" w:cs="Times New Roman"/>
                <w:b/>
                <w:bCs/>
                <w:sz w:val="26"/>
                <w:szCs w:val="26"/>
              </w:rPr>
              <w:t>ỦY BAN NHÂN DÂN</w:t>
            </w:r>
            <w:r w:rsidR="00136223" w:rsidRPr="00C20675">
              <w:rPr>
                <w:rFonts w:eastAsia="Times New Roman" w:cs="Times New Roman"/>
                <w:b/>
                <w:bCs/>
                <w:sz w:val="26"/>
                <w:szCs w:val="26"/>
              </w:rPr>
              <w:br/>
              <w:t>TỈNH THANH HÓA</w:t>
            </w:r>
          </w:p>
        </w:tc>
        <w:tc>
          <w:tcPr>
            <w:tcW w:w="6116" w:type="dxa"/>
            <w:shd w:val="clear" w:color="auto" w:fill="FFFFFF"/>
            <w:tcMar>
              <w:top w:w="0" w:type="dxa"/>
              <w:left w:w="108" w:type="dxa"/>
              <w:bottom w:w="0" w:type="dxa"/>
              <w:right w:w="108" w:type="dxa"/>
            </w:tcMar>
            <w:hideMark/>
          </w:tcPr>
          <w:p w14:paraId="6F233679" w14:textId="77777777" w:rsidR="00136223" w:rsidRPr="00C20675" w:rsidRDefault="00A357DB" w:rsidP="00A357DB">
            <w:pPr>
              <w:spacing w:after="120" w:line="240" w:lineRule="auto"/>
              <w:jc w:val="center"/>
              <w:rPr>
                <w:rFonts w:eastAsia="Times New Roman" w:cs="Times New Roman"/>
                <w:sz w:val="26"/>
                <w:szCs w:val="26"/>
              </w:rPr>
            </w:pPr>
            <w:r w:rsidRPr="00C20675">
              <w:rPr>
                <w:rFonts w:eastAsia="Times New Roman" w:cs="Times New Roman"/>
                <w:b/>
                <w:bCs/>
                <w:noProof/>
                <w:sz w:val="26"/>
                <w:szCs w:val="26"/>
              </w:rPr>
              <mc:AlternateContent>
                <mc:Choice Requires="wps">
                  <w:drawing>
                    <wp:anchor distT="0" distB="0" distL="114300" distR="114300" simplePos="0" relativeHeight="251660288" behindDoc="0" locked="0" layoutInCell="1" allowOverlap="1" wp14:anchorId="6E49E438" wp14:editId="0AE8A2D8">
                      <wp:simplePos x="0" y="0"/>
                      <wp:positionH relativeFrom="column">
                        <wp:posOffset>776910</wp:posOffset>
                      </wp:positionH>
                      <wp:positionV relativeFrom="paragraph">
                        <wp:posOffset>412750</wp:posOffset>
                      </wp:positionV>
                      <wp:extent cx="2149522"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21495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AFE858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15pt,32.5pt" to="230.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8VytgEAALcDAAAOAAAAZHJzL2Uyb0RvYy54bWysU01vEzEQvSP1P1i+k/0QIFhl00MquCCI&#10;KP0BrtfOWtgea2yym3/P2Em2VYsQqnrxeuz33swbz66vZ2fZQWE04HverGrOlJcwGL/v+d3Pz28/&#10;chaT8IOw4FXPjyry683Vm/UUOtXCCHZQyEjEx24KPR9TCl1VRTkqJ+IKgvJ0qQGdSBTivhpQTKTu&#10;bNXW9YdqAhwCglQx0unN6ZJvir7WSqbvWkeVmO051ZbKimW9z2u1WYtujyKMRp7LEC+owgnjKeki&#10;dSOSYL/RPJNyRiJE0GklwVWgtZGqeCA3Tf3Eze0ogipeqDkxLG2Krycrvx12yMzQ85YzLxw90W1C&#10;YfZjYlvwnhoIyNrcpynEjuBbv8NzFMMOs+lZo8tfssPm0tvj0ls1JybpsG3efXrfUhJ5uaseiAFj&#10;+qLAsbzpuTU+2xadOHyNiZIR9AKhIBdySl126WhVBlv/Q2myQsmawi5DpLYW2UHQ8w+/mmyDtAoy&#10;U7SxdiHV/yadsZmmymD9L3FBl4zg00J0xgP+LWuaL6XqE/7i+uQ1276H4VgeorSDpqM4O09yHr/H&#10;caE//G+bPwAAAP//AwBQSwMEFAAGAAgAAAAhAGKxxaPdAAAACQEAAA8AAABkcnMvZG93bnJldi54&#10;bWxMj0FPg0AQhe8m/ofNmHizi6i0QZamqXrSA0UPHrfsCKTsLGG3gP56x/Rgj+/NlzfvZevZdmLE&#10;wbeOFNwuIhBIlTMt1Qo+3l9uViB80GR05wgVfKOHdX55kenUuIl2OJahFhxCPtUKmhD6VEpfNWi1&#10;X7geiW9fbrA6sBxqaQY9cbjtZBxFibS6Jf7Q6B63DVaH8mgVLJ9fy6Kfnt5+CrmURTG6sDp8KnV9&#10;NW8eQQScwz8Mf/W5OuTcae+OZLzoWMfxHaMKkgfexMB9EvGW/cmQeSbPF+S/AAAA//8DAFBLAQIt&#10;ABQABgAIAAAAIQC2gziS/gAAAOEBAAATAAAAAAAAAAAAAAAAAAAAAABbQ29udGVudF9UeXBlc10u&#10;eG1sUEsBAi0AFAAGAAgAAAAhADj9If/WAAAAlAEAAAsAAAAAAAAAAAAAAAAALwEAAF9yZWxzLy5y&#10;ZWxzUEsBAi0AFAAGAAgAAAAhAG5zxXK2AQAAtwMAAA4AAAAAAAAAAAAAAAAALgIAAGRycy9lMm9E&#10;b2MueG1sUEsBAi0AFAAGAAgAAAAhAGKxxaPdAAAACQEAAA8AAAAAAAAAAAAAAAAAEAQAAGRycy9k&#10;b3ducmV2LnhtbFBLBQYAAAAABAAEAPMAAAAaBQAAAAA=&#10;" strokecolor="black [3040]"/>
                  </w:pict>
                </mc:Fallback>
              </mc:AlternateContent>
            </w:r>
            <w:r w:rsidR="00136223" w:rsidRPr="00C20675">
              <w:rPr>
                <w:rFonts w:eastAsia="Times New Roman" w:cs="Times New Roman"/>
                <w:b/>
                <w:bCs/>
                <w:sz w:val="26"/>
                <w:szCs w:val="26"/>
              </w:rPr>
              <w:t>CỘNG HÒA XÃ HỘI CHỦ NGHĨA VIỆT NAM</w:t>
            </w:r>
            <w:r w:rsidRPr="00C20675">
              <w:rPr>
                <w:rFonts w:eastAsia="Times New Roman" w:cs="Times New Roman"/>
                <w:b/>
                <w:bCs/>
                <w:sz w:val="26"/>
                <w:szCs w:val="26"/>
              </w:rPr>
              <w:br/>
            </w:r>
            <w:r w:rsidRPr="00C20675">
              <w:rPr>
                <w:rFonts w:eastAsia="Times New Roman" w:cs="Times New Roman"/>
                <w:b/>
                <w:bCs/>
                <w:sz w:val="28"/>
                <w:szCs w:val="26"/>
              </w:rPr>
              <w:t>Độc lập - Tự do - Hạnh phúc</w:t>
            </w:r>
          </w:p>
        </w:tc>
      </w:tr>
      <w:tr w:rsidR="00C20675" w:rsidRPr="00C20675" w14:paraId="1C655AD4" w14:textId="77777777" w:rsidTr="00A357DB">
        <w:tc>
          <w:tcPr>
            <w:tcW w:w="3348" w:type="dxa"/>
            <w:shd w:val="clear" w:color="auto" w:fill="FFFFFF"/>
            <w:tcMar>
              <w:top w:w="0" w:type="dxa"/>
              <w:left w:w="108" w:type="dxa"/>
              <w:bottom w:w="0" w:type="dxa"/>
              <w:right w:w="108" w:type="dxa"/>
            </w:tcMar>
            <w:hideMark/>
          </w:tcPr>
          <w:p w14:paraId="1EDDC30F" w14:textId="269C6823" w:rsidR="00136223" w:rsidRPr="00C20675" w:rsidRDefault="00136223" w:rsidP="00E45D0E">
            <w:pPr>
              <w:spacing w:after="120" w:line="240" w:lineRule="auto"/>
              <w:jc w:val="center"/>
              <w:rPr>
                <w:rFonts w:eastAsia="Times New Roman" w:cs="Times New Roman"/>
                <w:sz w:val="28"/>
                <w:szCs w:val="26"/>
              </w:rPr>
            </w:pPr>
            <w:r w:rsidRPr="00C20675">
              <w:rPr>
                <w:rFonts w:eastAsia="Times New Roman" w:cs="Times New Roman"/>
                <w:sz w:val="28"/>
                <w:szCs w:val="26"/>
              </w:rPr>
              <w:t xml:space="preserve">Số: </w:t>
            </w:r>
            <w:r w:rsidR="0028543B" w:rsidRPr="00C20675">
              <w:rPr>
                <w:rFonts w:eastAsia="Times New Roman" w:cs="Times New Roman"/>
                <w:sz w:val="28"/>
                <w:szCs w:val="26"/>
              </w:rPr>
              <w:t xml:space="preserve">     </w:t>
            </w:r>
            <w:r w:rsidR="009C478A" w:rsidRPr="00C20675">
              <w:rPr>
                <w:rFonts w:eastAsia="Times New Roman" w:cs="Times New Roman"/>
                <w:sz w:val="28"/>
                <w:szCs w:val="26"/>
              </w:rPr>
              <w:t xml:space="preserve">  </w:t>
            </w:r>
            <w:r w:rsidRPr="00C20675">
              <w:rPr>
                <w:rFonts w:eastAsia="Times New Roman" w:cs="Times New Roman"/>
                <w:sz w:val="28"/>
                <w:szCs w:val="26"/>
              </w:rPr>
              <w:t>/20</w:t>
            </w:r>
            <w:r w:rsidR="009C478A" w:rsidRPr="00C20675">
              <w:rPr>
                <w:rFonts w:eastAsia="Times New Roman" w:cs="Times New Roman"/>
                <w:sz w:val="28"/>
                <w:szCs w:val="26"/>
              </w:rPr>
              <w:t>2</w:t>
            </w:r>
            <w:r w:rsidR="00E45D0E" w:rsidRPr="00C20675">
              <w:rPr>
                <w:rFonts w:eastAsia="Times New Roman" w:cs="Times New Roman"/>
                <w:sz w:val="28"/>
                <w:szCs w:val="26"/>
              </w:rPr>
              <w:t>4</w:t>
            </w:r>
            <w:r w:rsidRPr="00C20675">
              <w:rPr>
                <w:rFonts w:eastAsia="Times New Roman" w:cs="Times New Roman"/>
                <w:sz w:val="28"/>
                <w:szCs w:val="26"/>
              </w:rPr>
              <w:t>/QĐ-UBND</w:t>
            </w:r>
          </w:p>
        </w:tc>
        <w:tc>
          <w:tcPr>
            <w:tcW w:w="6116" w:type="dxa"/>
            <w:shd w:val="clear" w:color="auto" w:fill="FFFFFF"/>
            <w:tcMar>
              <w:top w:w="0" w:type="dxa"/>
              <w:left w:w="108" w:type="dxa"/>
              <w:bottom w:w="0" w:type="dxa"/>
              <w:right w:w="108" w:type="dxa"/>
            </w:tcMar>
            <w:hideMark/>
          </w:tcPr>
          <w:p w14:paraId="3C90DC6F" w14:textId="02257DFD" w:rsidR="00136223" w:rsidRPr="00C20675" w:rsidRDefault="00136223" w:rsidP="008C412B">
            <w:pPr>
              <w:spacing w:after="120" w:line="240" w:lineRule="auto"/>
              <w:jc w:val="center"/>
              <w:rPr>
                <w:rFonts w:eastAsia="Times New Roman" w:cs="Times New Roman"/>
                <w:sz w:val="28"/>
                <w:szCs w:val="26"/>
              </w:rPr>
            </w:pPr>
            <w:r w:rsidRPr="00C20675">
              <w:rPr>
                <w:rFonts w:eastAsia="Times New Roman" w:cs="Times New Roman"/>
                <w:i/>
                <w:iCs/>
                <w:sz w:val="28"/>
                <w:szCs w:val="26"/>
              </w:rPr>
              <w:t>T</w:t>
            </w:r>
            <w:r w:rsidR="009C478A" w:rsidRPr="00C20675">
              <w:rPr>
                <w:rFonts w:eastAsia="Times New Roman" w:cs="Times New Roman"/>
                <w:i/>
                <w:iCs/>
                <w:sz w:val="28"/>
                <w:szCs w:val="26"/>
              </w:rPr>
              <w:t>hanh Hóa, ngày</w:t>
            </w:r>
            <w:r w:rsidR="0028543B" w:rsidRPr="00C20675">
              <w:rPr>
                <w:rFonts w:eastAsia="Times New Roman" w:cs="Times New Roman"/>
                <w:i/>
                <w:iCs/>
                <w:sz w:val="28"/>
                <w:szCs w:val="26"/>
              </w:rPr>
              <w:t xml:space="preserve">  </w:t>
            </w:r>
            <w:r w:rsidR="009C478A" w:rsidRPr="00C20675">
              <w:rPr>
                <w:rFonts w:eastAsia="Times New Roman" w:cs="Times New Roman"/>
                <w:i/>
                <w:iCs/>
                <w:sz w:val="28"/>
                <w:szCs w:val="26"/>
              </w:rPr>
              <w:t xml:space="preserve"> </w:t>
            </w:r>
            <w:r w:rsidR="001F3DF2" w:rsidRPr="00C20675">
              <w:rPr>
                <w:rFonts w:eastAsia="Times New Roman" w:cs="Times New Roman"/>
                <w:i/>
                <w:iCs/>
                <w:sz w:val="28"/>
                <w:szCs w:val="26"/>
              </w:rPr>
              <w:t xml:space="preserve">  </w:t>
            </w:r>
            <w:r w:rsidRPr="00C20675">
              <w:rPr>
                <w:rFonts w:eastAsia="Times New Roman" w:cs="Times New Roman"/>
                <w:i/>
                <w:iCs/>
                <w:sz w:val="28"/>
                <w:szCs w:val="26"/>
              </w:rPr>
              <w:t xml:space="preserve"> tháng </w:t>
            </w:r>
            <w:r w:rsidR="008C412B" w:rsidRPr="00C20675">
              <w:rPr>
                <w:rFonts w:eastAsia="Times New Roman" w:cs="Times New Roman"/>
                <w:i/>
                <w:iCs/>
                <w:sz w:val="28"/>
                <w:szCs w:val="26"/>
              </w:rPr>
              <w:t xml:space="preserve">  </w:t>
            </w:r>
            <w:r w:rsidR="009C478A" w:rsidRPr="00C20675">
              <w:rPr>
                <w:rFonts w:eastAsia="Times New Roman" w:cs="Times New Roman"/>
                <w:i/>
                <w:iCs/>
                <w:sz w:val="28"/>
                <w:szCs w:val="26"/>
              </w:rPr>
              <w:t xml:space="preserve"> năm 202</w:t>
            </w:r>
            <w:r w:rsidR="00E45D0E" w:rsidRPr="00C20675">
              <w:rPr>
                <w:rFonts w:eastAsia="Times New Roman" w:cs="Times New Roman"/>
                <w:i/>
                <w:iCs/>
                <w:sz w:val="28"/>
                <w:szCs w:val="26"/>
              </w:rPr>
              <w:t>4</w:t>
            </w:r>
          </w:p>
        </w:tc>
      </w:tr>
    </w:tbl>
    <w:p w14:paraId="35E4B222" w14:textId="77777777" w:rsidR="004C3818" w:rsidRPr="00C20675" w:rsidRDefault="001F3DF2" w:rsidP="004C3818">
      <w:pPr>
        <w:shd w:val="clear" w:color="auto" w:fill="FFFFFF"/>
        <w:spacing w:after="120" w:line="240" w:lineRule="auto"/>
        <w:jc w:val="both"/>
        <w:rPr>
          <w:rFonts w:eastAsia="Times New Roman" w:cs="Times New Roman"/>
          <w:sz w:val="28"/>
          <w:szCs w:val="28"/>
        </w:rPr>
      </w:pPr>
      <w:r w:rsidRPr="00C20675">
        <w:rPr>
          <w:rFonts w:eastAsia="Times New Roman" w:cs="Times New Roman"/>
          <w:sz w:val="26"/>
          <w:szCs w:val="26"/>
        </w:rPr>
        <w:t xml:space="preserve">              </w:t>
      </w:r>
      <w:r w:rsidR="00136223" w:rsidRPr="00C20675">
        <w:rPr>
          <w:rFonts w:eastAsia="Times New Roman" w:cs="Times New Roman"/>
          <w:sz w:val="26"/>
          <w:szCs w:val="26"/>
        </w:rPr>
        <w:t> </w:t>
      </w:r>
      <w:r w:rsidRPr="00C20675">
        <w:rPr>
          <w:rFonts w:eastAsia="Times New Roman" w:cs="Times New Roman"/>
          <w:sz w:val="26"/>
          <w:szCs w:val="26"/>
        </w:rPr>
        <w:t>DỰ THẢO</w:t>
      </w:r>
      <w:r w:rsidR="004C3818" w:rsidRPr="00C20675">
        <w:rPr>
          <w:rFonts w:eastAsia="Times New Roman" w:cs="Times New Roman"/>
          <w:sz w:val="28"/>
          <w:szCs w:val="28"/>
        </w:rPr>
        <w:t xml:space="preserve"> </w:t>
      </w:r>
    </w:p>
    <w:p w14:paraId="5BBAB750" w14:textId="2C258178" w:rsidR="00136223" w:rsidRPr="00C20675" w:rsidRDefault="00136223" w:rsidP="004C3818">
      <w:pPr>
        <w:shd w:val="clear" w:color="auto" w:fill="FFFFFF"/>
        <w:spacing w:after="0" w:line="240" w:lineRule="auto"/>
        <w:jc w:val="center"/>
        <w:rPr>
          <w:rFonts w:eastAsia="Times New Roman" w:cs="Times New Roman"/>
          <w:sz w:val="28"/>
          <w:szCs w:val="28"/>
        </w:rPr>
      </w:pPr>
      <w:r w:rsidRPr="00C20675">
        <w:rPr>
          <w:rFonts w:eastAsia="Times New Roman" w:cs="Times New Roman"/>
          <w:b/>
          <w:bCs/>
          <w:sz w:val="28"/>
          <w:szCs w:val="28"/>
        </w:rPr>
        <w:t>QUYẾT ĐỊNH</w:t>
      </w:r>
    </w:p>
    <w:p w14:paraId="25175068" w14:textId="0ACD0417" w:rsidR="00A357DB" w:rsidRPr="00C20675" w:rsidRDefault="00A357DB" w:rsidP="004C3818">
      <w:pPr>
        <w:shd w:val="clear" w:color="auto" w:fill="FFFFFF"/>
        <w:spacing w:after="0" w:line="240" w:lineRule="auto"/>
        <w:jc w:val="center"/>
        <w:rPr>
          <w:rFonts w:eastAsia="Times New Roman" w:cs="Times New Roman"/>
          <w:b/>
          <w:sz w:val="28"/>
          <w:szCs w:val="28"/>
        </w:rPr>
      </w:pPr>
      <w:r w:rsidRPr="00C20675">
        <w:rPr>
          <w:rFonts w:eastAsia="Times New Roman" w:cs="Times New Roman"/>
          <w:b/>
          <w:sz w:val="28"/>
          <w:szCs w:val="28"/>
        </w:rPr>
        <w:t xml:space="preserve">Ban hành </w:t>
      </w:r>
      <w:r w:rsidR="00D124AA" w:rsidRPr="00C20675">
        <w:rPr>
          <w:rFonts w:eastAsia="Times New Roman" w:cs="Times New Roman"/>
          <w:b/>
          <w:sz w:val="28"/>
          <w:szCs w:val="28"/>
        </w:rPr>
        <w:t>Q</w:t>
      </w:r>
      <w:r w:rsidRPr="00C20675">
        <w:rPr>
          <w:rFonts w:eastAsia="Times New Roman" w:cs="Times New Roman"/>
          <w:b/>
          <w:sz w:val="28"/>
          <w:szCs w:val="28"/>
        </w:rPr>
        <w:t xml:space="preserve">uy chế </w:t>
      </w:r>
      <w:r w:rsidR="005F297D" w:rsidRPr="00C20675">
        <w:rPr>
          <w:rFonts w:eastAsia="Times New Roman" w:cs="Times New Roman"/>
          <w:b/>
          <w:sz w:val="28"/>
          <w:szCs w:val="28"/>
        </w:rPr>
        <w:t xml:space="preserve">quản lý </w:t>
      </w:r>
      <w:r w:rsidRPr="00C20675">
        <w:rPr>
          <w:rFonts w:eastAsia="Times New Roman" w:cs="Times New Roman"/>
          <w:b/>
          <w:sz w:val="28"/>
          <w:szCs w:val="28"/>
        </w:rPr>
        <w:t>cụm công</w:t>
      </w:r>
      <w:r w:rsidR="004C3818" w:rsidRPr="00C20675">
        <w:rPr>
          <w:rFonts w:eastAsia="Times New Roman" w:cs="Times New Roman"/>
          <w:b/>
          <w:sz w:val="28"/>
          <w:szCs w:val="28"/>
        </w:rPr>
        <w:t xml:space="preserve"> </w:t>
      </w:r>
      <w:r w:rsidRPr="00C20675">
        <w:rPr>
          <w:rFonts w:eastAsia="Times New Roman" w:cs="Times New Roman"/>
          <w:b/>
          <w:sz w:val="28"/>
          <w:szCs w:val="28"/>
        </w:rPr>
        <w:t>nghiệp trên địa bàn tỉnh Thanh Hóa</w:t>
      </w:r>
    </w:p>
    <w:p w14:paraId="0A745F2E" w14:textId="10D29E75" w:rsidR="00A357DB" w:rsidRPr="00C20675" w:rsidRDefault="004C3818" w:rsidP="00136223">
      <w:pPr>
        <w:shd w:val="clear" w:color="auto" w:fill="FFFFFF"/>
        <w:spacing w:after="120" w:line="240" w:lineRule="auto"/>
        <w:jc w:val="center"/>
        <w:rPr>
          <w:rFonts w:eastAsia="Times New Roman" w:cs="Times New Roman"/>
          <w:b/>
          <w:bCs/>
          <w:sz w:val="28"/>
          <w:szCs w:val="28"/>
        </w:rPr>
      </w:pPr>
      <w:r w:rsidRPr="00C20675">
        <w:rPr>
          <w:rFonts w:eastAsia="Times New Roman" w:cs="Times New Roman"/>
          <w:b/>
          <w:bCs/>
          <w:noProof/>
          <w:sz w:val="28"/>
          <w:szCs w:val="28"/>
        </w:rPr>
        <mc:AlternateContent>
          <mc:Choice Requires="wps">
            <w:drawing>
              <wp:anchor distT="0" distB="0" distL="114300" distR="114300" simplePos="0" relativeHeight="251665408" behindDoc="0" locked="0" layoutInCell="1" allowOverlap="1" wp14:anchorId="7B15AD71" wp14:editId="0881F3C5">
                <wp:simplePos x="0" y="0"/>
                <wp:positionH relativeFrom="column">
                  <wp:posOffset>2019325</wp:posOffset>
                </wp:positionH>
                <wp:positionV relativeFrom="paragraph">
                  <wp:posOffset>57043</wp:posOffset>
                </wp:positionV>
                <wp:extent cx="1615044" cy="5937"/>
                <wp:effectExtent l="0" t="0" r="23495" b="32385"/>
                <wp:wrapNone/>
                <wp:docPr id="7" name="Straight Connector 7"/>
                <wp:cNvGraphicFramePr/>
                <a:graphic xmlns:a="http://schemas.openxmlformats.org/drawingml/2006/main">
                  <a:graphicData uri="http://schemas.microsoft.com/office/word/2010/wordprocessingShape">
                    <wps:wsp>
                      <wps:cNvCnPr/>
                      <wps:spPr>
                        <a:xfrm>
                          <a:off x="0" y="0"/>
                          <a:ext cx="1615044" cy="59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63D33DC"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9pt,4.5pt" to="286.1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5gugEAALoDAAAOAAAAZHJzL2Uyb0RvYy54bWysU8tu2zAQvBfoPxC815LybATLOThoL0Vr&#10;NOkHMNTSIsIXlqwl/32XtK0EaVEERS8Ul5yZ3VmulreTNWwHGLV3HW8WNWfgpO+123b8x8OnDx85&#10;i0m4XhjvoON7iPx29f7dcgwtnPnBmx6QkYiL7Rg6PqQU2qqKcgAr4sIHcHSpPFqRKMRt1aMYSd2a&#10;6qyur6rRYx/QS4iRTu8Ol3xV9JUCmb4pFSEx03GqLZUVy/qY12q1FO0WRRi0PJYh/qEKK7SjpLPU&#10;nUiC/UT9m5TVEn30Ki2kt5VXSksoHshNU79ycz+IAMULNSeGuU3x/8nKr7sNMt13/JozJyw90X1C&#10;obdDYmvvHDXQI7vOfRpDbAm+dhs8RjFsMJueFNr8JTtsKr3dz72FKTFJh81Vc1lfXHAm6e7y5rxI&#10;Vs/cgDF9Bm9Z3nTcaJedi1bsvsRE+Qh6glCQazlkL7u0N5DBxn0HRW5yvsIucwRrg2wnaAL6pyY7&#10;Ia2CzBSljZlJ9d9JR2ymQZmttxJndMnoXZqJVjuPf8qaplOp6oA/uT54zbYffb8vb1HaQQNSnB2H&#10;OU/gy7jQn3+51S8AAAD//wMAUEsDBBQABgAIAAAAIQBiU+Xj3gAAAAcBAAAPAAAAZHJzL2Rvd25y&#10;ZXYueG1sTI/NTsMwEITvSH0Haytxo05bQdIQp0L8nOAQAgeObrwkUeN1FLtJ4OlZTu1pNJrVzLfZ&#10;fradGHHwrSMF61UEAqlypqVawefHy00CwgdNRneOUMEPetjni6tMp8ZN9I5jGWrBJeRTraAJoU+l&#10;9FWDVvuV65E4+3aD1YHtUEsz6InLbSc3UXQnrW6JFxrd42OD1bE8WQXx82tZ9NPT228hY1kUowvJ&#10;8Uup6+X8cA8i4BzOx/CPz+iQM9PBnch40SnYrhP+JSjYsXB+G2+2IA7sdyDzTF7y538AAAD//wMA&#10;UEsBAi0AFAAGAAgAAAAhALaDOJL+AAAA4QEAABMAAAAAAAAAAAAAAAAAAAAAAFtDb250ZW50X1R5&#10;cGVzXS54bWxQSwECLQAUAAYACAAAACEAOP0h/9YAAACUAQAACwAAAAAAAAAAAAAAAAAvAQAAX3Jl&#10;bHMvLnJlbHNQSwECLQAUAAYACAAAACEAbJLeYLoBAAC6AwAADgAAAAAAAAAAAAAAAAAuAgAAZHJz&#10;L2Uyb0RvYy54bWxQSwECLQAUAAYACAAAACEAYlPl494AAAAHAQAADwAAAAAAAAAAAAAAAAAUBAAA&#10;ZHJzL2Rvd25yZXYueG1sUEsFBgAAAAAEAAQA8wAAAB8FAAAAAA==&#10;" strokecolor="black [3040]"/>
            </w:pict>
          </mc:Fallback>
        </mc:AlternateContent>
      </w:r>
    </w:p>
    <w:p w14:paraId="2D74206F" w14:textId="77777777" w:rsidR="00136223" w:rsidRPr="00C20675" w:rsidRDefault="00136223" w:rsidP="00DC7539">
      <w:pPr>
        <w:shd w:val="clear" w:color="auto" w:fill="FFFFFF"/>
        <w:spacing w:after="0" w:line="240" w:lineRule="auto"/>
        <w:jc w:val="center"/>
        <w:rPr>
          <w:rFonts w:eastAsia="Times New Roman" w:cs="Times New Roman"/>
          <w:b/>
          <w:bCs/>
          <w:sz w:val="28"/>
          <w:szCs w:val="28"/>
        </w:rPr>
      </w:pPr>
      <w:r w:rsidRPr="00C20675">
        <w:rPr>
          <w:rFonts w:eastAsia="Times New Roman" w:cs="Times New Roman"/>
          <w:b/>
          <w:bCs/>
          <w:sz w:val="28"/>
          <w:szCs w:val="28"/>
        </w:rPr>
        <w:t>ỦY BAN NHÂN DÂN TỈNH THANH HÓA</w:t>
      </w:r>
    </w:p>
    <w:p w14:paraId="5B0D090E" w14:textId="77777777" w:rsidR="00D707AC" w:rsidRPr="00C20675" w:rsidRDefault="00D707AC" w:rsidP="00DC7539">
      <w:pPr>
        <w:shd w:val="clear" w:color="auto" w:fill="FFFFFF"/>
        <w:spacing w:before="120" w:after="0" w:line="240" w:lineRule="auto"/>
        <w:jc w:val="center"/>
        <w:rPr>
          <w:rFonts w:eastAsia="Times New Roman" w:cs="Times New Roman"/>
          <w:sz w:val="2"/>
          <w:szCs w:val="28"/>
        </w:rPr>
      </w:pPr>
    </w:p>
    <w:p w14:paraId="1E2149E9" w14:textId="27384AD4" w:rsidR="009C478A" w:rsidRPr="00C20675" w:rsidRDefault="009C478A" w:rsidP="00DC7539">
      <w:pPr>
        <w:pStyle w:val="Bodytext30"/>
        <w:shd w:val="clear" w:color="auto" w:fill="auto"/>
        <w:spacing w:before="120" w:after="0" w:line="240" w:lineRule="auto"/>
        <w:ind w:firstLine="709"/>
        <w:jc w:val="both"/>
        <w:rPr>
          <w:sz w:val="28"/>
          <w:szCs w:val="28"/>
        </w:rPr>
      </w:pPr>
      <w:r w:rsidRPr="00C20675">
        <w:rPr>
          <w:rStyle w:val="Bodytext3"/>
          <w:i/>
          <w:sz w:val="28"/>
          <w:szCs w:val="28"/>
        </w:rPr>
        <w:t>Căn cứ Luật tổ chức chính quyền đị</w:t>
      </w:r>
      <w:r w:rsidR="001F3DF2" w:rsidRPr="00C20675">
        <w:rPr>
          <w:rStyle w:val="Bodytext3"/>
          <w:i/>
          <w:sz w:val="28"/>
          <w:szCs w:val="28"/>
        </w:rPr>
        <w:t xml:space="preserve">a phương ngày 19 tháng 6 năm </w:t>
      </w:r>
      <w:r w:rsidRPr="00C20675">
        <w:rPr>
          <w:rStyle w:val="Bodytext3"/>
          <w:i/>
          <w:sz w:val="28"/>
          <w:szCs w:val="28"/>
        </w:rPr>
        <w:t>2015;</w:t>
      </w:r>
      <w:r w:rsidR="001F3DF2" w:rsidRPr="00C20675">
        <w:rPr>
          <w:rStyle w:val="Bodytext3"/>
          <w:i/>
          <w:sz w:val="28"/>
          <w:szCs w:val="28"/>
        </w:rPr>
        <w:t xml:space="preserve"> Luật sửa đổi, bổ sung một số điều của Luật tổ chức chính quyền địa phương ngày 22 tháng 11 năm 2019;</w:t>
      </w:r>
    </w:p>
    <w:p w14:paraId="2C66ABF8" w14:textId="1FAA8F5F" w:rsidR="009C478A" w:rsidRPr="00C20675" w:rsidRDefault="009C478A" w:rsidP="00BC5AC0">
      <w:pPr>
        <w:pStyle w:val="Bodytext30"/>
        <w:shd w:val="clear" w:color="auto" w:fill="auto"/>
        <w:spacing w:before="120" w:after="0" w:line="240" w:lineRule="auto"/>
        <w:ind w:firstLine="709"/>
        <w:jc w:val="both"/>
        <w:rPr>
          <w:sz w:val="28"/>
          <w:szCs w:val="28"/>
        </w:rPr>
      </w:pPr>
      <w:r w:rsidRPr="00C20675">
        <w:rPr>
          <w:rStyle w:val="Bodytext3"/>
          <w:i/>
          <w:sz w:val="28"/>
          <w:szCs w:val="28"/>
        </w:rPr>
        <w:t>Căn cứ Luật ban hành văn bản quy phạm pháp luật ng</w:t>
      </w:r>
      <w:r w:rsidR="00BC5AC0" w:rsidRPr="00C20675">
        <w:rPr>
          <w:rStyle w:val="Bodytext3"/>
          <w:i/>
          <w:sz w:val="28"/>
          <w:szCs w:val="28"/>
        </w:rPr>
        <w:t xml:space="preserve">ày 22 tháng </w:t>
      </w:r>
      <w:r w:rsidRPr="00C20675">
        <w:rPr>
          <w:rStyle w:val="Bodytext3"/>
          <w:i/>
          <w:sz w:val="28"/>
          <w:szCs w:val="28"/>
        </w:rPr>
        <w:t>6</w:t>
      </w:r>
      <w:r w:rsidR="00BC5AC0" w:rsidRPr="00C20675">
        <w:rPr>
          <w:rStyle w:val="Bodytext3"/>
          <w:i/>
          <w:sz w:val="28"/>
          <w:szCs w:val="28"/>
        </w:rPr>
        <w:t xml:space="preserve"> năm </w:t>
      </w:r>
      <w:r w:rsidRPr="00C20675">
        <w:rPr>
          <w:rStyle w:val="Bodytext3"/>
          <w:i/>
          <w:sz w:val="28"/>
          <w:szCs w:val="28"/>
        </w:rPr>
        <w:t>2015;</w:t>
      </w:r>
      <w:r w:rsidR="00BC5AC0" w:rsidRPr="00C20675">
        <w:rPr>
          <w:rStyle w:val="Bodytext3"/>
          <w:i/>
          <w:sz w:val="28"/>
          <w:szCs w:val="28"/>
        </w:rPr>
        <w:t xml:space="preserve"> </w:t>
      </w:r>
      <w:r w:rsidRPr="00C20675">
        <w:rPr>
          <w:sz w:val="28"/>
          <w:szCs w:val="28"/>
          <w:lang w:val="nl-NL"/>
        </w:rPr>
        <w:t>Luật sửa đổi, bổ sung một số điều Luật Ban hành văn bản quy phạm pháp luậ</w:t>
      </w:r>
      <w:r w:rsidR="00BC5AC0" w:rsidRPr="00C20675">
        <w:rPr>
          <w:sz w:val="28"/>
          <w:szCs w:val="28"/>
          <w:lang w:val="nl-NL"/>
        </w:rPr>
        <w:t xml:space="preserve">t ngày 18 tháng 6 năm </w:t>
      </w:r>
      <w:r w:rsidRPr="00C20675">
        <w:rPr>
          <w:sz w:val="28"/>
          <w:szCs w:val="28"/>
          <w:lang w:val="nl-NL"/>
        </w:rPr>
        <w:t>2020;</w:t>
      </w:r>
    </w:p>
    <w:p w14:paraId="65042F26" w14:textId="63C0B6D7" w:rsidR="00144CF0" w:rsidRPr="00C20675" w:rsidRDefault="00144CF0" w:rsidP="00144CF0">
      <w:pPr>
        <w:spacing w:before="120" w:after="120" w:line="264" w:lineRule="auto"/>
        <w:ind w:firstLine="720"/>
        <w:jc w:val="both"/>
        <w:rPr>
          <w:rStyle w:val="Bodytext3"/>
          <w:sz w:val="28"/>
          <w:szCs w:val="28"/>
        </w:rPr>
      </w:pPr>
      <w:r w:rsidRPr="00C20675">
        <w:rPr>
          <w:rStyle w:val="Bodytext3"/>
          <w:sz w:val="28"/>
          <w:szCs w:val="28"/>
        </w:rPr>
        <w:t>Căn cứ Luật Quy hoạch ngày 24 ngày 11 tháng 2017; Luật sửa đổi, bổ sung một số điều của 37 luật có liên quan đến quy hoạch ngày 20 tháng 11 năm 2018;</w:t>
      </w:r>
    </w:p>
    <w:p w14:paraId="6C91BDF6" w14:textId="77777777" w:rsidR="00144CF0" w:rsidRPr="00C20675" w:rsidRDefault="00144CF0" w:rsidP="00144CF0">
      <w:pPr>
        <w:spacing w:before="120" w:after="120" w:line="264" w:lineRule="auto"/>
        <w:ind w:firstLine="720"/>
        <w:jc w:val="both"/>
        <w:rPr>
          <w:rStyle w:val="Bodytext3"/>
          <w:sz w:val="28"/>
          <w:szCs w:val="28"/>
        </w:rPr>
      </w:pPr>
      <w:r w:rsidRPr="00C20675">
        <w:rPr>
          <w:rStyle w:val="Bodytext3"/>
          <w:sz w:val="28"/>
          <w:szCs w:val="28"/>
        </w:rPr>
        <w:t>Căn cứ Luật Đầu tư ngày 17 tháng 6 năm 2020;</w:t>
      </w:r>
    </w:p>
    <w:p w14:paraId="2E317B8E" w14:textId="77777777" w:rsidR="00144CF0" w:rsidRPr="00C20675" w:rsidRDefault="00144CF0" w:rsidP="00144CF0">
      <w:pPr>
        <w:spacing w:before="120" w:after="120" w:line="264" w:lineRule="auto"/>
        <w:ind w:firstLine="720"/>
        <w:jc w:val="both"/>
        <w:rPr>
          <w:rStyle w:val="Bodytext3"/>
          <w:sz w:val="28"/>
          <w:szCs w:val="28"/>
        </w:rPr>
      </w:pPr>
      <w:r w:rsidRPr="00C20675">
        <w:rPr>
          <w:rStyle w:val="Bodytext3"/>
          <w:sz w:val="28"/>
          <w:szCs w:val="28"/>
        </w:rPr>
        <w:t>Căn cứ Luật Đầu tư công ngày 13 tháng 6 năm 2019;</w:t>
      </w:r>
    </w:p>
    <w:p w14:paraId="3B5DD3B9" w14:textId="5DE62D07" w:rsidR="00144CF0" w:rsidRPr="00C20675" w:rsidRDefault="00144CF0" w:rsidP="00144CF0">
      <w:pPr>
        <w:spacing w:before="120" w:after="120" w:line="264" w:lineRule="auto"/>
        <w:ind w:firstLine="720"/>
        <w:jc w:val="both"/>
        <w:rPr>
          <w:rStyle w:val="Bodytext3"/>
          <w:sz w:val="28"/>
          <w:szCs w:val="28"/>
        </w:rPr>
      </w:pPr>
      <w:r w:rsidRPr="00C20675">
        <w:rPr>
          <w:rStyle w:val="Bodytext3"/>
          <w:sz w:val="28"/>
          <w:szCs w:val="28"/>
        </w:rPr>
        <w:t xml:space="preserve">Căn cứ Luật Đất </w:t>
      </w:r>
      <w:proofErr w:type="gramStart"/>
      <w:r w:rsidRPr="00C20675">
        <w:rPr>
          <w:rStyle w:val="Bodytext3"/>
          <w:sz w:val="28"/>
          <w:szCs w:val="28"/>
        </w:rPr>
        <w:t>đai</w:t>
      </w:r>
      <w:proofErr w:type="gramEnd"/>
      <w:r w:rsidRPr="00C20675">
        <w:rPr>
          <w:rStyle w:val="Bodytext3"/>
          <w:sz w:val="28"/>
          <w:szCs w:val="28"/>
        </w:rPr>
        <w:t xml:space="preserve"> ngày </w:t>
      </w:r>
      <w:r w:rsidR="006901BD" w:rsidRPr="00C20675">
        <w:rPr>
          <w:rStyle w:val="Bodytext3"/>
          <w:sz w:val="28"/>
          <w:szCs w:val="28"/>
        </w:rPr>
        <w:t>18 tháng 01 năm 2024</w:t>
      </w:r>
      <w:r w:rsidRPr="00C20675">
        <w:rPr>
          <w:rStyle w:val="Bodytext3"/>
          <w:sz w:val="28"/>
          <w:szCs w:val="28"/>
        </w:rPr>
        <w:t>;</w:t>
      </w:r>
    </w:p>
    <w:p w14:paraId="19903195" w14:textId="77777777" w:rsidR="00144CF0" w:rsidRPr="00C20675" w:rsidRDefault="00144CF0" w:rsidP="00144CF0">
      <w:pPr>
        <w:spacing w:before="120" w:after="120" w:line="264" w:lineRule="auto"/>
        <w:ind w:firstLine="720"/>
        <w:jc w:val="both"/>
        <w:rPr>
          <w:rStyle w:val="Bodytext3"/>
          <w:sz w:val="28"/>
          <w:szCs w:val="28"/>
        </w:rPr>
      </w:pPr>
      <w:r w:rsidRPr="00C20675">
        <w:rPr>
          <w:rStyle w:val="Bodytext3"/>
          <w:sz w:val="28"/>
          <w:szCs w:val="28"/>
        </w:rPr>
        <w:t>Căn cứ Luật Xây dựng ngày 18 tháng 6 năm 2014; Luật sửa đổi, bổ sung một số điều của Luật Xây dựng ngày 17 tháng 6 năm 2020;</w:t>
      </w:r>
    </w:p>
    <w:p w14:paraId="4BCADEA5" w14:textId="77777777" w:rsidR="00144CF0" w:rsidRPr="00C20675" w:rsidRDefault="00144CF0" w:rsidP="00144CF0">
      <w:pPr>
        <w:spacing w:before="120" w:after="120" w:line="264" w:lineRule="auto"/>
        <w:ind w:firstLine="720"/>
        <w:jc w:val="both"/>
        <w:rPr>
          <w:rStyle w:val="Bodytext3"/>
          <w:sz w:val="28"/>
          <w:szCs w:val="28"/>
        </w:rPr>
      </w:pPr>
      <w:r w:rsidRPr="00C20675">
        <w:rPr>
          <w:rStyle w:val="Bodytext3"/>
          <w:sz w:val="28"/>
          <w:szCs w:val="28"/>
        </w:rPr>
        <w:t>Căn cứ Luật Bảo vệ môi trường ngày 17 tháng 11 năm 2020;</w:t>
      </w:r>
    </w:p>
    <w:p w14:paraId="4480FE5A" w14:textId="77777777" w:rsidR="00B06226" w:rsidRPr="00C20675" w:rsidRDefault="0032610F" w:rsidP="0032610F">
      <w:pPr>
        <w:pStyle w:val="Bodytext30"/>
        <w:shd w:val="clear" w:color="auto" w:fill="auto"/>
        <w:spacing w:before="120" w:after="120" w:line="240" w:lineRule="auto"/>
        <w:ind w:firstLine="709"/>
        <w:jc w:val="both"/>
        <w:rPr>
          <w:sz w:val="28"/>
          <w:szCs w:val="28"/>
        </w:rPr>
      </w:pPr>
      <w:r w:rsidRPr="00C20675">
        <w:rPr>
          <w:sz w:val="28"/>
          <w:szCs w:val="28"/>
        </w:rPr>
        <w:t>Căn cứ Luật Kinh doanh bất động sản ngày 28 tháng 11 năm 2023;</w:t>
      </w:r>
    </w:p>
    <w:p w14:paraId="682D5580" w14:textId="05C5CEB8" w:rsidR="00144CF0" w:rsidRPr="00C20675" w:rsidRDefault="00B06226" w:rsidP="0032610F">
      <w:pPr>
        <w:pStyle w:val="Bodytext30"/>
        <w:shd w:val="clear" w:color="auto" w:fill="auto"/>
        <w:spacing w:before="120" w:after="120" w:line="240" w:lineRule="auto"/>
        <w:ind w:firstLine="709"/>
        <w:jc w:val="both"/>
        <w:rPr>
          <w:rStyle w:val="Bodytext3"/>
          <w:i/>
          <w:iCs/>
          <w:sz w:val="28"/>
          <w:szCs w:val="28"/>
          <w:shd w:val="clear" w:color="auto" w:fill="auto"/>
        </w:rPr>
      </w:pPr>
      <w:r w:rsidRPr="00C20675">
        <w:t>Căn cứ Luật Lâm nghiệp ngày 15 tháng 11 năm 2017;</w:t>
      </w:r>
      <w:r w:rsidR="0032610F" w:rsidRPr="00C20675">
        <w:rPr>
          <w:sz w:val="28"/>
          <w:szCs w:val="28"/>
        </w:rPr>
        <w:t xml:space="preserve"> </w:t>
      </w:r>
    </w:p>
    <w:p w14:paraId="4F43E9EB" w14:textId="50C31C9B" w:rsidR="00171A74" w:rsidRPr="00C20675" w:rsidRDefault="00171A74" w:rsidP="00DC7539">
      <w:pPr>
        <w:pStyle w:val="Bodytext30"/>
        <w:shd w:val="clear" w:color="auto" w:fill="auto"/>
        <w:spacing w:before="120" w:after="0" w:line="240" w:lineRule="auto"/>
        <w:ind w:firstLine="709"/>
        <w:jc w:val="both"/>
        <w:rPr>
          <w:rStyle w:val="Bodytext3"/>
          <w:i/>
          <w:sz w:val="28"/>
          <w:szCs w:val="28"/>
        </w:rPr>
      </w:pPr>
      <w:r w:rsidRPr="00C20675">
        <w:rPr>
          <w:rStyle w:val="Bodytext3"/>
          <w:i/>
          <w:sz w:val="28"/>
          <w:szCs w:val="28"/>
        </w:rPr>
        <w:t>Căn cứ Nghị định số</w:t>
      </w:r>
      <w:r w:rsidR="00BC5AC0" w:rsidRPr="00C20675">
        <w:rPr>
          <w:rStyle w:val="Bodytext3"/>
          <w:i/>
          <w:sz w:val="28"/>
          <w:szCs w:val="28"/>
        </w:rPr>
        <w:t xml:space="preserve"> 32/2024/NĐ-CP ngày 15 tháng 3 năm </w:t>
      </w:r>
      <w:r w:rsidRPr="00C20675">
        <w:rPr>
          <w:rStyle w:val="Bodytext3"/>
          <w:i/>
          <w:sz w:val="28"/>
          <w:szCs w:val="28"/>
        </w:rPr>
        <w:t>2024 của Chính phủ về quản lý, phát triển cụm công nghiệp;</w:t>
      </w:r>
    </w:p>
    <w:p w14:paraId="4DB80AF0" w14:textId="17B222C1" w:rsidR="00191011" w:rsidRPr="00C20675" w:rsidRDefault="00191011" w:rsidP="00DC7539">
      <w:pPr>
        <w:pStyle w:val="Bodytext30"/>
        <w:shd w:val="clear" w:color="auto" w:fill="auto"/>
        <w:spacing w:before="120" w:after="0" w:line="240" w:lineRule="auto"/>
        <w:ind w:firstLine="709"/>
        <w:jc w:val="both"/>
        <w:rPr>
          <w:rStyle w:val="Bodytext3"/>
          <w:i/>
          <w:sz w:val="28"/>
          <w:szCs w:val="28"/>
        </w:rPr>
      </w:pPr>
      <w:r w:rsidRPr="00C20675">
        <w:rPr>
          <w:rStyle w:val="Bodytext3"/>
          <w:i/>
          <w:sz w:val="28"/>
          <w:szCs w:val="28"/>
        </w:rPr>
        <w:t>Căn cứ Thông tư số 14/2024/TT-BCT ngày 15 tháng 8 năm 2024 của Bộ trưởng Bộ Công Thương về việc Quy định chế độ báo cáo định kỳ về cụm công nghiệp, cơ sở dữ liệu cụm công nghiệp cả nước và một số mẫu văn bản về quản lý, phát triển cụm công nghiệp</w:t>
      </w:r>
      <w:r w:rsidR="004C3818" w:rsidRPr="00C20675">
        <w:rPr>
          <w:rStyle w:val="Bodytext3"/>
          <w:i/>
          <w:sz w:val="28"/>
          <w:szCs w:val="28"/>
        </w:rPr>
        <w:t>;</w:t>
      </w:r>
    </w:p>
    <w:p w14:paraId="27EBF3E5" w14:textId="6C3A24E8" w:rsidR="00630D8D" w:rsidRPr="00C20675" w:rsidRDefault="00630D8D" w:rsidP="00630D8D">
      <w:pPr>
        <w:pStyle w:val="Bodytext30"/>
        <w:shd w:val="clear" w:color="auto" w:fill="auto"/>
        <w:spacing w:before="120" w:after="0" w:line="240" w:lineRule="auto"/>
        <w:ind w:firstLine="709"/>
        <w:jc w:val="both"/>
        <w:rPr>
          <w:rStyle w:val="Bodytext3"/>
          <w:i/>
          <w:sz w:val="28"/>
          <w:szCs w:val="28"/>
        </w:rPr>
      </w:pPr>
      <w:r w:rsidRPr="00C20675">
        <w:rPr>
          <w:rStyle w:val="Bodytext3"/>
          <w:i/>
          <w:sz w:val="28"/>
          <w:szCs w:val="28"/>
        </w:rPr>
        <w:t>Căn cứ Quyết định số 821/QĐ-</w:t>
      </w:r>
      <w:r w:rsidR="00C20675" w:rsidRPr="00C20675">
        <w:rPr>
          <w:rStyle w:val="Bodytext3"/>
          <w:i/>
          <w:sz w:val="28"/>
          <w:szCs w:val="28"/>
        </w:rPr>
        <w:t>B</w:t>
      </w:r>
      <w:r w:rsidRPr="00C20675">
        <w:rPr>
          <w:rStyle w:val="Bodytext3"/>
          <w:i/>
          <w:sz w:val="28"/>
          <w:szCs w:val="28"/>
        </w:rPr>
        <w:t>CT ngày 10 tháng 4 năm 2024 của Bộ trưởng Bộ Công Thương về việc công bố thủ tục hành chính mới ban hành trong lĩnh vực cụm công nghiệp thuộc phạm vi chức năng quản lý của Bộ Công Thương;</w:t>
      </w:r>
    </w:p>
    <w:p w14:paraId="4E71FB97" w14:textId="071FE1B6" w:rsidR="0028543B" w:rsidRPr="00C20675" w:rsidRDefault="009C478A" w:rsidP="00DC7539">
      <w:pPr>
        <w:pStyle w:val="Bodytext30"/>
        <w:shd w:val="clear" w:color="auto" w:fill="auto"/>
        <w:spacing w:before="120" w:after="0" w:line="240" w:lineRule="auto"/>
        <w:ind w:firstLine="709"/>
        <w:jc w:val="both"/>
        <w:rPr>
          <w:spacing w:val="-4"/>
          <w:sz w:val="28"/>
          <w:szCs w:val="28"/>
          <w:lang w:val="nl-NL"/>
        </w:rPr>
      </w:pPr>
      <w:r w:rsidRPr="00C20675">
        <w:rPr>
          <w:rStyle w:val="Bodytext3"/>
          <w:i/>
          <w:spacing w:val="-4"/>
          <w:sz w:val="28"/>
          <w:szCs w:val="28"/>
        </w:rPr>
        <w:t xml:space="preserve">Theo đề nghị của Giám đốc Sở Công Thương tại  Tờ trình số    /TTr-UBND ngày </w:t>
      </w:r>
      <w:r w:rsidR="004C3818" w:rsidRPr="00C20675">
        <w:rPr>
          <w:rStyle w:val="Bodytext3"/>
          <w:i/>
          <w:spacing w:val="-4"/>
          <w:sz w:val="28"/>
          <w:szCs w:val="28"/>
        </w:rPr>
        <w:t xml:space="preserve"> </w:t>
      </w:r>
      <w:r w:rsidRPr="00C20675">
        <w:rPr>
          <w:rStyle w:val="Bodytext3"/>
          <w:i/>
          <w:spacing w:val="-4"/>
          <w:sz w:val="28"/>
          <w:szCs w:val="28"/>
        </w:rPr>
        <w:t xml:space="preserve"> /</w:t>
      </w:r>
      <w:r w:rsidR="004C3818" w:rsidRPr="00C20675">
        <w:rPr>
          <w:rStyle w:val="Bodytext3"/>
          <w:i/>
          <w:spacing w:val="-4"/>
          <w:sz w:val="28"/>
          <w:szCs w:val="28"/>
        </w:rPr>
        <w:t>10</w:t>
      </w:r>
      <w:r w:rsidRPr="00C20675">
        <w:rPr>
          <w:rStyle w:val="Bodytext3"/>
          <w:i/>
          <w:spacing w:val="-4"/>
          <w:sz w:val="28"/>
          <w:szCs w:val="28"/>
        </w:rPr>
        <w:t>/202</w:t>
      </w:r>
      <w:r w:rsidR="00E45D0E" w:rsidRPr="00C20675">
        <w:rPr>
          <w:rStyle w:val="Bodytext3"/>
          <w:i/>
          <w:spacing w:val="-4"/>
          <w:sz w:val="28"/>
          <w:szCs w:val="28"/>
        </w:rPr>
        <w:t>4</w:t>
      </w:r>
      <w:r w:rsidR="002875AD" w:rsidRPr="00C20675">
        <w:rPr>
          <w:rStyle w:val="Bodytext3"/>
          <w:i/>
          <w:spacing w:val="-4"/>
          <w:sz w:val="28"/>
          <w:szCs w:val="28"/>
        </w:rPr>
        <w:t xml:space="preserve"> và</w:t>
      </w:r>
      <w:r w:rsidRPr="00C20675">
        <w:rPr>
          <w:rStyle w:val="Bodytext3"/>
          <w:i/>
          <w:spacing w:val="-4"/>
          <w:sz w:val="28"/>
          <w:szCs w:val="28"/>
        </w:rPr>
        <w:t xml:space="preserve"> Báo cáo thẩm định </w:t>
      </w:r>
      <w:r w:rsidRPr="00C20675">
        <w:rPr>
          <w:spacing w:val="-4"/>
          <w:sz w:val="28"/>
          <w:szCs w:val="28"/>
          <w:lang w:val="nl-NL"/>
        </w:rPr>
        <w:t>số</w:t>
      </w:r>
      <w:r w:rsidR="00171A74" w:rsidRPr="00C20675">
        <w:rPr>
          <w:spacing w:val="-4"/>
          <w:sz w:val="28"/>
          <w:szCs w:val="28"/>
          <w:lang w:val="nl-NL"/>
        </w:rPr>
        <w:t xml:space="preserve">   </w:t>
      </w:r>
      <w:r w:rsidR="004C3818" w:rsidRPr="00C20675">
        <w:rPr>
          <w:spacing w:val="-4"/>
          <w:sz w:val="28"/>
          <w:szCs w:val="28"/>
          <w:lang w:val="nl-NL"/>
        </w:rPr>
        <w:t xml:space="preserve"> </w:t>
      </w:r>
      <w:r w:rsidR="00BC5AC0" w:rsidRPr="00C20675">
        <w:rPr>
          <w:spacing w:val="-4"/>
          <w:sz w:val="28"/>
          <w:szCs w:val="28"/>
          <w:lang w:val="nl-NL"/>
        </w:rPr>
        <w:t xml:space="preserve"> </w:t>
      </w:r>
      <w:r w:rsidR="00171A74" w:rsidRPr="00C20675">
        <w:rPr>
          <w:spacing w:val="-4"/>
          <w:sz w:val="28"/>
          <w:szCs w:val="28"/>
          <w:lang w:val="nl-NL"/>
        </w:rPr>
        <w:t>/</w:t>
      </w:r>
      <w:r w:rsidRPr="00C20675">
        <w:rPr>
          <w:spacing w:val="-4"/>
          <w:sz w:val="28"/>
          <w:szCs w:val="28"/>
          <w:lang w:val="nl-NL"/>
        </w:rPr>
        <w:t>BCTĐ-STP</w:t>
      </w:r>
      <w:r w:rsidR="00BC5AC0" w:rsidRPr="00C20675">
        <w:rPr>
          <w:spacing w:val="-4"/>
          <w:sz w:val="28"/>
          <w:szCs w:val="28"/>
          <w:lang w:val="nl-NL"/>
        </w:rPr>
        <w:t xml:space="preserve"> </w:t>
      </w:r>
      <w:r w:rsidRPr="00C20675">
        <w:rPr>
          <w:spacing w:val="-4"/>
          <w:sz w:val="28"/>
          <w:szCs w:val="28"/>
          <w:lang w:val="nl-NL"/>
        </w:rPr>
        <w:t xml:space="preserve"> ngày  </w:t>
      </w:r>
      <w:r w:rsidR="004C3818" w:rsidRPr="00C20675">
        <w:rPr>
          <w:spacing w:val="-4"/>
          <w:sz w:val="28"/>
          <w:szCs w:val="28"/>
          <w:lang w:val="nl-NL"/>
        </w:rPr>
        <w:t xml:space="preserve"> </w:t>
      </w:r>
      <w:r w:rsidRPr="00C20675">
        <w:rPr>
          <w:spacing w:val="-4"/>
          <w:sz w:val="28"/>
          <w:szCs w:val="28"/>
          <w:lang w:val="nl-NL"/>
        </w:rPr>
        <w:t>/</w:t>
      </w:r>
      <w:r w:rsidR="008C412B" w:rsidRPr="00C20675">
        <w:rPr>
          <w:spacing w:val="-4"/>
          <w:sz w:val="28"/>
          <w:szCs w:val="28"/>
          <w:lang w:val="nl-NL"/>
        </w:rPr>
        <w:t xml:space="preserve">     </w:t>
      </w:r>
      <w:r w:rsidRPr="00C20675">
        <w:rPr>
          <w:spacing w:val="-4"/>
          <w:sz w:val="28"/>
          <w:szCs w:val="28"/>
          <w:lang w:val="nl-NL"/>
        </w:rPr>
        <w:t>/202</w:t>
      </w:r>
      <w:r w:rsidR="00E45D0E" w:rsidRPr="00C20675">
        <w:rPr>
          <w:spacing w:val="-4"/>
          <w:sz w:val="28"/>
          <w:szCs w:val="28"/>
          <w:lang w:val="nl-NL"/>
        </w:rPr>
        <w:t>4</w:t>
      </w:r>
      <w:r w:rsidRPr="00C20675">
        <w:rPr>
          <w:spacing w:val="-4"/>
          <w:sz w:val="28"/>
          <w:szCs w:val="28"/>
          <w:lang w:val="nl-NL"/>
        </w:rPr>
        <w:t xml:space="preserve"> của Sở</w:t>
      </w:r>
      <w:r w:rsidR="001A1E52" w:rsidRPr="00C20675">
        <w:rPr>
          <w:spacing w:val="-4"/>
          <w:sz w:val="28"/>
          <w:szCs w:val="28"/>
          <w:lang w:val="nl-NL"/>
        </w:rPr>
        <w:t xml:space="preserve"> </w:t>
      </w:r>
      <w:r w:rsidR="001A1E52" w:rsidRPr="00C20675">
        <w:rPr>
          <w:spacing w:val="-4"/>
          <w:sz w:val="28"/>
          <w:szCs w:val="28"/>
          <w:lang w:val="nl-NL"/>
        </w:rPr>
        <w:lastRenderedPageBreak/>
        <w:t>Tư pháp,</w:t>
      </w:r>
    </w:p>
    <w:p w14:paraId="05CDB4DD" w14:textId="77777777" w:rsidR="00136223" w:rsidRPr="00C20675" w:rsidRDefault="00136223" w:rsidP="00F65984">
      <w:pPr>
        <w:shd w:val="clear" w:color="auto" w:fill="FFFFFF"/>
        <w:spacing w:before="120" w:after="120" w:line="288" w:lineRule="auto"/>
        <w:jc w:val="center"/>
        <w:rPr>
          <w:rFonts w:eastAsia="Times New Roman" w:cs="Times New Roman"/>
          <w:b/>
          <w:bCs/>
          <w:sz w:val="28"/>
          <w:szCs w:val="28"/>
        </w:rPr>
      </w:pPr>
      <w:r w:rsidRPr="00C20675">
        <w:rPr>
          <w:rFonts w:eastAsia="Times New Roman" w:cs="Times New Roman"/>
          <w:b/>
          <w:bCs/>
          <w:sz w:val="28"/>
          <w:szCs w:val="28"/>
        </w:rPr>
        <w:t>QUYẾT ĐỊNH:</w:t>
      </w:r>
    </w:p>
    <w:p w14:paraId="7F60D556" w14:textId="5BBD0790" w:rsidR="00136223" w:rsidRPr="00C20675" w:rsidRDefault="00136223" w:rsidP="00014998">
      <w:pPr>
        <w:shd w:val="clear" w:color="auto" w:fill="FFFFFF"/>
        <w:spacing w:before="120" w:after="120" w:line="240" w:lineRule="auto"/>
        <w:ind w:firstLine="720"/>
        <w:jc w:val="both"/>
        <w:rPr>
          <w:rFonts w:eastAsia="Times New Roman" w:cs="Times New Roman"/>
          <w:sz w:val="28"/>
          <w:szCs w:val="28"/>
        </w:rPr>
      </w:pPr>
      <w:proofErr w:type="gramStart"/>
      <w:r w:rsidRPr="00C20675">
        <w:rPr>
          <w:rFonts w:eastAsia="Times New Roman" w:cs="Times New Roman"/>
          <w:b/>
          <w:bCs/>
          <w:sz w:val="28"/>
          <w:szCs w:val="28"/>
        </w:rPr>
        <w:t>Điều 1.</w:t>
      </w:r>
      <w:proofErr w:type="gramEnd"/>
      <w:r w:rsidRPr="00C20675">
        <w:rPr>
          <w:rFonts w:eastAsia="Times New Roman" w:cs="Times New Roman"/>
          <w:b/>
          <w:bCs/>
          <w:sz w:val="28"/>
          <w:szCs w:val="28"/>
        </w:rPr>
        <w:t> </w:t>
      </w:r>
      <w:r w:rsidRPr="00C20675">
        <w:rPr>
          <w:rFonts w:eastAsia="Times New Roman" w:cs="Times New Roman"/>
          <w:sz w:val="28"/>
          <w:szCs w:val="28"/>
        </w:rPr>
        <w:t xml:space="preserve">Ban hành kèm </w:t>
      </w:r>
      <w:proofErr w:type="gramStart"/>
      <w:r w:rsidRPr="00C20675">
        <w:rPr>
          <w:rFonts w:eastAsia="Times New Roman" w:cs="Times New Roman"/>
          <w:sz w:val="28"/>
          <w:szCs w:val="28"/>
        </w:rPr>
        <w:t>theo</w:t>
      </w:r>
      <w:proofErr w:type="gramEnd"/>
      <w:r w:rsidRPr="00C20675">
        <w:rPr>
          <w:rFonts w:eastAsia="Times New Roman" w:cs="Times New Roman"/>
          <w:sz w:val="28"/>
          <w:szCs w:val="28"/>
        </w:rPr>
        <w:t xml:space="preserve"> Quyết định này Quy chế </w:t>
      </w:r>
      <w:r w:rsidR="005F297D" w:rsidRPr="00C20675">
        <w:rPr>
          <w:rFonts w:eastAsia="Times New Roman" w:cs="Times New Roman"/>
          <w:sz w:val="28"/>
          <w:szCs w:val="28"/>
        </w:rPr>
        <w:t xml:space="preserve">quản lý cụm công nghiệp </w:t>
      </w:r>
      <w:r w:rsidRPr="00C20675">
        <w:rPr>
          <w:rFonts w:eastAsia="Times New Roman" w:cs="Times New Roman"/>
          <w:sz w:val="28"/>
          <w:szCs w:val="28"/>
        </w:rPr>
        <w:t>trên địa bàn tỉnh Thanh Hoá.</w:t>
      </w:r>
    </w:p>
    <w:p w14:paraId="40E54A4A" w14:textId="7D252C86" w:rsidR="00136223" w:rsidRPr="00C20675" w:rsidRDefault="00136223" w:rsidP="00014998">
      <w:pPr>
        <w:shd w:val="clear" w:color="auto" w:fill="FFFFFF"/>
        <w:spacing w:before="120" w:after="120" w:line="240" w:lineRule="auto"/>
        <w:ind w:firstLine="720"/>
        <w:jc w:val="both"/>
        <w:rPr>
          <w:rFonts w:eastAsia="Times New Roman" w:cs="Times New Roman"/>
          <w:sz w:val="28"/>
          <w:szCs w:val="28"/>
        </w:rPr>
      </w:pPr>
      <w:proofErr w:type="gramStart"/>
      <w:r w:rsidRPr="00C20675">
        <w:rPr>
          <w:rFonts w:eastAsia="Times New Roman" w:cs="Times New Roman"/>
          <w:b/>
          <w:bCs/>
          <w:sz w:val="28"/>
          <w:szCs w:val="28"/>
        </w:rPr>
        <w:t>Điều 2.</w:t>
      </w:r>
      <w:proofErr w:type="gramEnd"/>
      <w:r w:rsidRPr="00C20675">
        <w:rPr>
          <w:rFonts w:eastAsia="Times New Roman" w:cs="Times New Roman"/>
          <w:b/>
          <w:bCs/>
          <w:sz w:val="28"/>
          <w:szCs w:val="28"/>
        </w:rPr>
        <w:t> </w:t>
      </w:r>
      <w:proofErr w:type="gramStart"/>
      <w:r w:rsidRPr="00C20675">
        <w:rPr>
          <w:rFonts w:eastAsia="Times New Roman" w:cs="Times New Roman"/>
          <w:sz w:val="28"/>
          <w:szCs w:val="28"/>
        </w:rPr>
        <w:t>Quyết định có hiệu lực kể từ ngày</w:t>
      </w:r>
      <w:r w:rsidR="00F011CD" w:rsidRPr="00C20675">
        <w:rPr>
          <w:rFonts w:eastAsia="Times New Roman" w:cs="Times New Roman"/>
          <w:sz w:val="28"/>
          <w:szCs w:val="28"/>
        </w:rPr>
        <w:t xml:space="preserve"> </w:t>
      </w:r>
      <w:r w:rsidR="00287A40" w:rsidRPr="00C20675">
        <w:rPr>
          <w:rFonts w:eastAsia="Times New Roman" w:cs="Times New Roman"/>
          <w:sz w:val="28"/>
          <w:szCs w:val="28"/>
        </w:rPr>
        <w:t xml:space="preserve">  </w:t>
      </w:r>
      <w:r w:rsidR="00F011CD" w:rsidRPr="00C20675">
        <w:rPr>
          <w:rFonts w:eastAsia="Times New Roman" w:cs="Times New Roman"/>
          <w:sz w:val="28"/>
          <w:szCs w:val="28"/>
        </w:rPr>
        <w:t xml:space="preserve"> </w:t>
      </w:r>
      <w:r w:rsidRPr="00C20675">
        <w:rPr>
          <w:rFonts w:eastAsia="Times New Roman" w:cs="Times New Roman"/>
          <w:sz w:val="28"/>
          <w:szCs w:val="28"/>
        </w:rPr>
        <w:t xml:space="preserve">tháng </w:t>
      </w:r>
      <w:r w:rsidR="00287A40" w:rsidRPr="00C20675">
        <w:rPr>
          <w:rFonts w:eastAsia="Times New Roman" w:cs="Times New Roman"/>
          <w:sz w:val="28"/>
          <w:szCs w:val="28"/>
        </w:rPr>
        <w:t xml:space="preserve">  </w:t>
      </w:r>
      <w:r w:rsidRPr="00C20675">
        <w:rPr>
          <w:rFonts w:eastAsia="Times New Roman" w:cs="Times New Roman"/>
          <w:sz w:val="28"/>
          <w:szCs w:val="28"/>
        </w:rPr>
        <w:t xml:space="preserve"> năm 20</w:t>
      </w:r>
      <w:r w:rsidR="009C478A" w:rsidRPr="00C20675">
        <w:rPr>
          <w:rFonts w:eastAsia="Times New Roman" w:cs="Times New Roman"/>
          <w:sz w:val="28"/>
          <w:szCs w:val="28"/>
        </w:rPr>
        <w:t>2</w:t>
      </w:r>
      <w:r w:rsidR="00F011CD" w:rsidRPr="00C20675">
        <w:rPr>
          <w:rFonts w:eastAsia="Times New Roman" w:cs="Times New Roman"/>
          <w:sz w:val="28"/>
          <w:szCs w:val="28"/>
        </w:rPr>
        <w:t>4</w:t>
      </w:r>
      <w:r w:rsidRPr="00C20675">
        <w:rPr>
          <w:rFonts w:eastAsia="Times New Roman" w:cs="Times New Roman"/>
          <w:sz w:val="28"/>
          <w:szCs w:val="28"/>
        </w:rPr>
        <w:t>.</w:t>
      </w:r>
      <w:proofErr w:type="gramEnd"/>
    </w:p>
    <w:p w14:paraId="4EE10C11" w14:textId="3F3C971F" w:rsidR="007B0127" w:rsidRPr="00C20675" w:rsidRDefault="007B0127" w:rsidP="007B0127">
      <w:pPr>
        <w:shd w:val="clear" w:color="auto" w:fill="FFFFFF"/>
        <w:spacing w:before="120" w:after="120" w:line="240" w:lineRule="auto"/>
        <w:ind w:firstLine="720"/>
        <w:jc w:val="both"/>
        <w:rPr>
          <w:rFonts w:eastAsia="Times New Roman" w:cs="Times New Roman"/>
          <w:sz w:val="28"/>
          <w:szCs w:val="28"/>
        </w:rPr>
      </w:pPr>
      <w:proofErr w:type="gramStart"/>
      <w:r w:rsidRPr="00C20675">
        <w:rPr>
          <w:rFonts w:eastAsia="Times New Roman" w:cs="Times New Roman"/>
          <w:sz w:val="28"/>
          <w:szCs w:val="28"/>
        </w:rPr>
        <w:t>Quyết định số 04/2022/QĐ-UBND ngày 29/01/202</w:t>
      </w:r>
      <w:r w:rsidR="008C412B" w:rsidRPr="00C20675">
        <w:rPr>
          <w:rFonts w:eastAsia="Times New Roman" w:cs="Times New Roman"/>
          <w:sz w:val="28"/>
          <w:szCs w:val="28"/>
        </w:rPr>
        <w:t>2</w:t>
      </w:r>
      <w:r w:rsidRPr="00C20675">
        <w:rPr>
          <w:rFonts w:eastAsia="Times New Roman" w:cs="Times New Roman"/>
          <w:sz w:val="28"/>
          <w:szCs w:val="28"/>
        </w:rPr>
        <w:t xml:space="preserve"> của UBND tỉnh hết hiệu lực kể từ ngày Quyết định này có hiệu lực.</w:t>
      </w:r>
      <w:proofErr w:type="gramEnd"/>
    </w:p>
    <w:p w14:paraId="04448ED9" w14:textId="7DF2A34D" w:rsidR="00DC7539" w:rsidRPr="00C20675" w:rsidRDefault="00DC7539" w:rsidP="00014998">
      <w:pPr>
        <w:shd w:val="clear" w:color="auto" w:fill="FFFFFF"/>
        <w:spacing w:before="120" w:after="120" w:line="240" w:lineRule="auto"/>
        <w:ind w:firstLine="720"/>
        <w:jc w:val="both"/>
        <w:rPr>
          <w:rFonts w:eastAsia="Times New Roman" w:cs="Times New Roman"/>
          <w:sz w:val="28"/>
          <w:szCs w:val="28"/>
        </w:rPr>
      </w:pPr>
      <w:proofErr w:type="gramStart"/>
      <w:r w:rsidRPr="00C20675">
        <w:rPr>
          <w:b/>
          <w:sz w:val="28"/>
          <w:szCs w:val="28"/>
        </w:rPr>
        <w:t>Điều 3.</w:t>
      </w:r>
      <w:proofErr w:type="gramEnd"/>
      <w:r w:rsidRPr="00C20675">
        <w:rPr>
          <w:sz w:val="28"/>
          <w:szCs w:val="28"/>
        </w:rPr>
        <w:t xml:space="preserve"> Chánh Văn phòng Ủy ban nhân dân tỉnh, Giám đốc các Sở: Công Thương, Kế hoạch và Đầu tư, Tài chính, Xây dựng, Tài nguyên và Môi trường, Giao thông vận tải, Chủ tịch Ủy ban nhân dân các huyện, thị xã, thành phố, Thủ trưởng các đơn vị liên quan chịu trách nhiệm thi hành Quyết định này./.</w:t>
      </w:r>
    </w:p>
    <w:tbl>
      <w:tblPr>
        <w:tblW w:w="9464" w:type="dxa"/>
        <w:shd w:val="clear" w:color="auto" w:fill="FFFFFF"/>
        <w:tblCellMar>
          <w:left w:w="0" w:type="dxa"/>
          <w:right w:w="0" w:type="dxa"/>
        </w:tblCellMar>
        <w:tblLook w:val="04A0" w:firstRow="1" w:lastRow="0" w:firstColumn="1" w:lastColumn="0" w:noHBand="0" w:noVBand="1"/>
      </w:tblPr>
      <w:tblGrid>
        <w:gridCol w:w="4697"/>
        <w:gridCol w:w="4767"/>
      </w:tblGrid>
      <w:tr w:rsidR="00C20675" w:rsidRPr="00C20675" w14:paraId="68FF0CCA" w14:textId="77777777" w:rsidTr="00DC7539">
        <w:trPr>
          <w:trHeight w:val="1846"/>
        </w:trPr>
        <w:tc>
          <w:tcPr>
            <w:tcW w:w="4697" w:type="dxa"/>
            <w:shd w:val="clear" w:color="auto" w:fill="FFFFFF"/>
            <w:tcMar>
              <w:top w:w="0" w:type="dxa"/>
              <w:left w:w="108" w:type="dxa"/>
              <w:bottom w:w="0" w:type="dxa"/>
              <w:right w:w="108" w:type="dxa"/>
            </w:tcMar>
            <w:hideMark/>
          </w:tcPr>
          <w:p w14:paraId="56669077" w14:textId="77777777" w:rsidR="00F011CD" w:rsidRPr="00C20675" w:rsidRDefault="00F011CD" w:rsidP="005E163F">
            <w:pPr>
              <w:spacing w:after="0" w:line="240" w:lineRule="auto"/>
              <w:rPr>
                <w:rFonts w:cs="Times New Roman"/>
                <w:b/>
                <w:bCs/>
                <w:sz w:val="22"/>
                <w:shd w:val="clear" w:color="auto" w:fill="FFFFFF"/>
              </w:rPr>
            </w:pPr>
            <w:r w:rsidRPr="00C20675">
              <w:rPr>
                <w:rFonts w:eastAsia="Times New Roman" w:cs="Times New Roman"/>
                <w:b/>
                <w:i/>
                <w:sz w:val="28"/>
                <w:szCs w:val="28"/>
              </w:rPr>
              <w:t> </w:t>
            </w:r>
            <w:r w:rsidRPr="00C20675">
              <w:rPr>
                <w:rFonts w:eastAsia="Times New Roman" w:cs="Times New Roman"/>
                <w:b/>
                <w:i/>
                <w:sz w:val="22"/>
              </w:rPr>
              <w:t>Nơi nhận</w:t>
            </w:r>
            <w:r w:rsidRPr="00C20675">
              <w:rPr>
                <w:rFonts w:cs="Times New Roman"/>
                <w:b/>
                <w:bCs/>
                <w:sz w:val="22"/>
                <w:shd w:val="clear" w:color="auto" w:fill="FFFFFF"/>
              </w:rPr>
              <w:t>: </w:t>
            </w:r>
          </w:p>
          <w:p w14:paraId="7E9441CF" w14:textId="51C5878C" w:rsidR="00DC7539" w:rsidRPr="00C20675" w:rsidRDefault="00DC7539" w:rsidP="00F011CD">
            <w:pPr>
              <w:spacing w:after="0" w:line="240" w:lineRule="auto"/>
              <w:rPr>
                <w:sz w:val="22"/>
              </w:rPr>
            </w:pPr>
            <w:r w:rsidRPr="00C20675">
              <w:t xml:space="preserve"> </w:t>
            </w:r>
            <w:r w:rsidRPr="00C20675">
              <w:rPr>
                <w:sz w:val="22"/>
              </w:rPr>
              <w:t xml:space="preserve">- Như Điều 3 QĐ; </w:t>
            </w:r>
          </w:p>
          <w:p w14:paraId="6D7D8291" w14:textId="4D8D1FB6" w:rsidR="00DC7539" w:rsidRPr="00C20675" w:rsidRDefault="00DC7539" w:rsidP="00F011CD">
            <w:pPr>
              <w:spacing w:after="0" w:line="240" w:lineRule="auto"/>
              <w:rPr>
                <w:sz w:val="22"/>
              </w:rPr>
            </w:pPr>
            <w:r w:rsidRPr="00C20675">
              <w:rPr>
                <w:sz w:val="22"/>
              </w:rPr>
              <w:t xml:space="preserve"> - Bộ Công Thương (b/c); </w:t>
            </w:r>
          </w:p>
          <w:p w14:paraId="72507221" w14:textId="0C0B5B33" w:rsidR="00DC7539" w:rsidRPr="00C20675" w:rsidRDefault="00DC7539" w:rsidP="00F011CD">
            <w:pPr>
              <w:spacing w:after="0" w:line="240" w:lineRule="auto"/>
              <w:rPr>
                <w:sz w:val="22"/>
              </w:rPr>
            </w:pPr>
            <w:r w:rsidRPr="00C20675">
              <w:rPr>
                <w:sz w:val="22"/>
              </w:rPr>
              <w:t xml:space="preserve"> - Thường trực: Tỉnh ủy, HĐND tỉnh (b/c); </w:t>
            </w:r>
          </w:p>
          <w:p w14:paraId="5ECF547A" w14:textId="18A2942D" w:rsidR="00DC7539" w:rsidRPr="00C20675" w:rsidRDefault="00DC7539" w:rsidP="00F011CD">
            <w:pPr>
              <w:spacing w:after="0" w:line="240" w:lineRule="auto"/>
              <w:rPr>
                <w:sz w:val="22"/>
              </w:rPr>
            </w:pPr>
            <w:r w:rsidRPr="00C20675">
              <w:rPr>
                <w:sz w:val="22"/>
              </w:rPr>
              <w:t xml:space="preserve"> - Chủ tịch, các PCT UBND tỉnh; </w:t>
            </w:r>
          </w:p>
          <w:p w14:paraId="3AA7CAE2" w14:textId="16E11504" w:rsidR="00DC7539" w:rsidRPr="00C20675" w:rsidRDefault="00DC7539" w:rsidP="00F011CD">
            <w:pPr>
              <w:spacing w:after="0" w:line="240" w:lineRule="auto"/>
              <w:rPr>
                <w:sz w:val="22"/>
              </w:rPr>
            </w:pPr>
            <w:r w:rsidRPr="00C20675">
              <w:rPr>
                <w:sz w:val="22"/>
              </w:rPr>
              <w:t xml:space="preserve"> - Cục kiểm tra văn bản QPPL </w:t>
            </w:r>
          </w:p>
          <w:p w14:paraId="31D42DBD" w14:textId="234E2C67" w:rsidR="00DC7539" w:rsidRPr="00C20675" w:rsidRDefault="00DC7539" w:rsidP="00F011CD">
            <w:pPr>
              <w:spacing w:after="0" w:line="240" w:lineRule="auto"/>
              <w:rPr>
                <w:sz w:val="22"/>
              </w:rPr>
            </w:pPr>
            <w:r w:rsidRPr="00C20675">
              <w:rPr>
                <w:sz w:val="22"/>
              </w:rPr>
              <w:t xml:space="preserve"> - Bộ Tư pháp; </w:t>
            </w:r>
          </w:p>
          <w:p w14:paraId="3A9C4A64" w14:textId="4D861A74" w:rsidR="00DC7539" w:rsidRPr="00C20675" w:rsidRDefault="00DC7539" w:rsidP="00F011CD">
            <w:pPr>
              <w:spacing w:after="0" w:line="240" w:lineRule="auto"/>
              <w:rPr>
                <w:sz w:val="22"/>
              </w:rPr>
            </w:pPr>
            <w:r w:rsidRPr="00C20675">
              <w:rPr>
                <w:sz w:val="22"/>
              </w:rPr>
              <w:t xml:space="preserve"> - Công báo tỉnh; </w:t>
            </w:r>
          </w:p>
          <w:p w14:paraId="524423AA" w14:textId="54680530" w:rsidR="00DC7539" w:rsidRPr="00C20675" w:rsidRDefault="00DC7539" w:rsidP="00F011CD">
            <w:pPr>
              <w:spacing w:after="0" w:line="240" w:lineRule="auto"/>
              <w:rPr>
                <w:sz w:val="22"/>
              </w:rPr>
            </w:pPr>
            <w:r w:rsidRPr="00C20675">
              <w:rPr>
                <w:sz w:val="22"/>
              </w:rPr>
              <w:t xml:space="preserve"> - Cổng TTĐT tỉnh; </w:t>
            </w:r>
          </w:p>
          <w:p w14:paraId="3A102652" w14:textId="5FB81159" w:rsidR="00DC7539" w:rsidRPr="00C20675" w:rsidRDefault="00DC7539" w:rsidP="00F011CD">
            <w:pPr>
              <w:spacing w:after="0" w:line="240" w:lineRule="auto"/>
              <w:rPr>
                <w:sz w:val="22"/>
              </w:rPr>
            </w:pPr>
            <w:r w:rsidRPr="00C20675">
              <w:rPr>
                <w:sz w:val="22"/>
              </w:rPr>
              <w:t xml:space="preserve"> - CVP, các Phó CVP UBND tỉnh; </w:t>
            </w:r>
          </w:p>
          <w:p w14:paraId="7A3D7C15" w14:textId="63C6F5C8" w:rsidR="00F011CD" w:rsidRPr="00C20675" w:rsidRDefault="00DC7539" w:rsidP="00F011CD">
            <w:pPr>
              <w:spacing w:after="0" w:line="240" w:lineRule="auto"/>
              <w:rPr>
                <w:rFonts w:cs="Times New Roman"/>
                <w:bCs/>
                <w:sz w:val="22"/>
                <w:shd w:val="clear" w:color="auto" w:fill="FFFFFF"/>
              </w:rPr>
            </w:pPr>
            <w:r w:rsidRPr="00C20675">
              <w:rPr>
                <w:sz w:val="22"/>
              </w:rPr>
              <w:t xml:space="preserve"> - Lưu: VT, CN (T01.100).</w:t>
            </w:r>
          </w:p>
        </w:tc>
        <w:tc>
          <w:tcPr>
            <w:tcW w:w="4767" w:type="dxa"/>
            <w:shd w:val="clear" w:color="auto" w:fill="FFFFFF"/>
            <w:tcMar>
              <w:top w:w="0" w:type="dxa"/>
              <w:left w:w="108" w:type="dxa"/>
              <w:bottom w:w="0" w:type="dxa"/>
              <w:right w:w="108" w:type="dxa"/>
            </w:tcMar>
            <w:hideMark/>
          </w:tcPr>
          <w:p w14:paraId="23CE1955" w14:textId="77777777" w:rsidR="00F011CD" w:rsidRPr="00C20675" w:rsidRDefault="00F011CD" w:rsidP="005E163F">
            <w:pPr>
              <w:spacing w:after="120" w:line="240" w:lineRule="auto"/>
              <w:jc w:val="center"/>
              <w:rPr>
                <w:rFonts w:eastAsia="Times New Roman" w:cs="Times New Roman"/>
                <w:b/>
                <w:bCs/>
                <w:sz w:val="28"/>
                <w:szCs w:val="28"/>
              </w:rPr>
            </w:pPr>
            <w:r w:rsidRPr="00C20675">
              <w:rPr>
                <w:rFonts w:eastAsia="Times New Roman" w:cs="Times New Roman"/>
                <w:b/>
                <w:bCs/>
                <w:sz w:val="28"/>
                <w:szCs w:val="28"/>
              </w:rPr>
              <w:t>TM. UỶ BAN NHÂN DÂN</w:t>
            </w:r>
            <w:r w:rsidRPr="00C20675">
              <w:rPr>
                <w:rFonts w:eastAsia="Times New Roman" w:cs="Times New Roman"/>
                <w:b/>
                <w:bCs/>
                <w:sz w:val="28"/>
                <w:szCs w:val="28"/>
              </w:rPr>
              <w:br/>
              <w:t>CHỦ TỊCH</w:t>
            </w:r>
            <w:r w:rsidRPr="00C20675">
              <w:rPr>
                <w:rFonts w:eastAsia="Times New Roman" w:cs="Times New Roman"/>
                <w:sz w:val="28"/>
                <w:szCs w:val="28"/>
              </w:rPr>
              <w:br/>
            </w:r>
          </w:p>
          <w:p w14:paraId="34AE9457" w14:textId="436813A1" w:rsidR="00F011CD" w:rsidRPr="00C20675" w:rsidRDefault="00F011CD" w:rsidP="005E163F">
            <w:pPr>
              <w:spacing w:after="120" w:line="240" w:lineRule="auto"/>
              <w:jc w:val="center"/>
              <w:rPr>
                <w:rFonts w:eastAsia="Times New Roman" w:cs="Times New Roman"/>
                <w:b/>
                <w:bCs/>
                <w:sz w:val="28"/>
                <w:szCs w:val="28"/>
              </w:rPr>
            </w:pPr>
          </w:p>
          <w:p w14:paraId="6A1408D5" w14:textId="35E4DB28" w:rsidR="00014998" w:rsidRPr="00C20675" w:rsidRDefault="00014998" w:rsidP="00F75D96">
            <w:pPr>
              <w:spacing w:after="120" w:line="240" w:lineRule="auto"/>
              <w:rPr>
                <w:rFonts w:eastAsia="Times New Roman" w:cs="Times New Roman"/>
                <w:b/>
                <w:bCs/>
                <w:sz w:val="58"/>
                <w:szCs w:val="28"/>
              </w:rPr>
            </w:pPr>
          </w:p>
          <w:p w14:paraId="776496ED" w14:textId="570C7CC2" w:rsidR="00F011CD" w:rsidRPr="00C20675" w:rsidRDefault="00F011CD" w:rsidP="00F011CD">
            <w:pPr>
              <w:jc w:val="center"/>
              <w:rPr>
                <w:rFonts w:cs="Times New Roman"/>
                <w:b/>
                <w:bCs/>
                <w:sz w:val="28"/>
                <w:szCs w:val="28"/>
                <w:shd w:val="clear" w:color="auto" w:fill="FFFFFF"/>
              </w:rPr>
            </w:pPr>
            <w:r w:rsidRPr="00C20675">
              <w:rPr>
                <w:rFonts w:cs="Times New Roman"/>
                <w:b/>
                <w:bCs/>
                <w:sz w:val="28"/>
                <w:szCs w:val="28"/>
                <w:shd w:val="clear" w:color="auto" w:fill="FFFFFF"/>
              </w:rPr>
              <w:t>Đỗ Minh Tuấn</w:t>
            </w:r>
          </w:p>
        </w:tc>
      </w:tr>
    </w:tbl>
    <w:p w14:paraId="08842745" w14:textId="1BA33776" w:rsidR="0032610F" w:rsidRPr="00C20675" w:rsidRDefault="0032610F" w:rsidP="00350887">
      <w:pPr>
        <w:pStyle w:val="NormalWeb"/>
        <w:shd w:val="clear" w:color="auto" w:fill="FFFFFF"/>
        <w:spacing w:before="120" w:beforeAutospacing="0" w:after="120" w:afterAutospacing="0"/>
        <w:ind w:firstLine="720"/>
        <w:jc w:val="both"/>
        <w:rPr>
          <w:sz w:val="28"/>
          <w:szCs w:val="28"/>
        </w:rPr>
      </w:pPr>
    </w:p>
    <w:p w14:paraId="5F93764B" w14:textId="5932B48E" w:rsidR="0032610F" w:rsidRPr="00C20675" w:rsidRDefault="0032610F" w:rsidP="00350887">
      <w:pPr>
        <w:pStyle w:val="NormalWeb"/>
        <w:shd w:val="clear" w:color="auto" w:fill="FFFFFF"/>
        <w:spacing w:before="120" w:beforeAutospacing="0" w:after="120" w:afterAutospacing="0"/>
        <w:ind w:firstLine="720"/>
        <w:jc w:val="both"/>
        <w:rPr>
          <w:sz w:val="28"/>
          <w:szCs w:val="28"/>
        </w:rPr>
      </w:pPr>
    </w:p>
    <w:p w14:paraId="094593AA" w14:textId="09683079" w:rsidR="0032610F" w:rsidRPr="00C20675" w:rsidRDefault="0032610F" w:rsidP="00350887">
      <w:pPr>
        <w:pStyle w:val="NormalWeb"/>
        <w:shd w:val="clear" w:color="auto" w:fill="FFFFFF"/>
        <w:spacing w:before="120" w:beforeAutospacing="0" w:after="120" w:afterAutospacing="0"/>
        <w:ind w:firstLine="720"/>
        <w:jc w:val="both"/>
        <w:rPr>
          <w:sz w:val="28"/>
          <w:szCs w:val="28"/>
        </w:rPr>
      </w:pPr>
    </w:p>
    <w:p w14:paraId="7D183518" w14:textId="77777777" w:rsidR="0032610F" w:rsidRPr="00C20675" w:rsidRDefault="0032610F" w:rsidP="00350887">
      <w:pPr>
        <w:pStyle w:val="NormalWeb"/>
        <w:shd w:val="clear" w:color="auto" w:fill="FFFFFF"/>
        <w:spacing w:before="120" w:beforeAutospacing="0" w:after="120" w:afterAutospacing="0"/>
        <w:ind w:firstLine="720"/>
        <w:jc w:val="both"/>
        <w:rPr>
          <w:sz w:val="28"/>
          <w:szCs w:val="28"/>
        </w:rPr>
      </w:pPr>
    </w:p>
    <w:p w14:paraId="739CF5FC" w14:textId="2FBDE9F4" w:rsidR="0032610F" w:rsidRPr="00C20675" w:rsidRDefault="0032610F" w:rsidP="00350887">
      <w:pPr>
        <w:pStyle w:val="NormalWeb"/>
        <w:shd w:val="clear" w:color="auto" w:fill="FFFFFF"/>
        <w:spacing w:before="120" w:beforeAutospacing="0" w:after="120" w:afterAutospacing="0"/>
        <w:ind w:firstLine="720"/>
        <w:jc w:val="both"/>
        <w:rPr>
          <w:sz w:val="28"/>
          <w:szCs w:val="28"/>
        </w:rPr>
      </w:pPr>
    </w:p>
    <w:p w14:paraId="23C4F39C" w14:textId="4DB315DB" w:rsidR="0032610F" w:rsidRPr="00C20675" w:rsidRDefault="0032610F" w:rsidP="00350887">
      <w:pPr>
        <w:pStyle w:val="NormalWeb"/>
        <w:shd w:val="clear" w:color="auto" w:fill="FFFFFF"/>
        <w:spacing w:before="120" w:beforeAutospacing="0" w:after="120" w:afterAutospacing="0"/>
        <w:ind w:firstLine="720"/>
        <w:jc w:val="both"/>
        <w:rPr>
          <w:sz w:val="28"/>
          <w:szCs w:val="28"/>
        </w:rPr>
      </w:pPr>
    </w:p>
    <w:p w14:paraId="6A5A4042" w14:textId="5E5C7CBB" w:rsidR="0032610F" w:rsidRPr="00C20675" w:rsidRDefault="0032610F" w:rsidP="00350887">
      <w:pPr>
        <w:pStyle w:val="NormalWeb"/>
        <w:shd w:val="clear" w:color="auto" w:fill="FFFFFF"/>
        <w:spacing w:before="120" w:beforeAutospacing="0" w:after="120" w:afterAutospacing="0"/>
        <w:ind w:firstLine="720"/>
        <w:jc w:val="both"/>
        <w:rPr>
          <w:sz w:val="28"/>
          <w:szCs w:val="28"/>
        </w:rPr>
      </w:pPr>
    </w:p>
    <w:p w14:paraId="1D2A0626" w14:textId="76BFA4B0" w:rsidR="0032610F" w:rsidRPr="00C20675" w:rsidRDefault="0032610F" w:rsidP="00350887">
      <w:pPr>
        <w:pStyle w:val="NormalWeb"/>
        <w:shd w:val="clear" w:color="auto" w:fill="FFFFFF"/>
        <w:spacing w:before="120" w:beforeAutospacing="0" w:after="120" w:afterAutospacing="0"/>
        <w:ind w:firstLine="720"/>
        <w:jc w:val="both"/>
        <w:rPr>
          <w:sz w:val="28"/>
          <w:szCs w:val="28"/>
        </w:rPr>
      </w:pPr>
    </w:p>
    <w:p w14:paraId="311DF20B" w14:textId="0DFE768D" w:rsidR="0032610F" w:rsidRPr="00C20675" w:rsidRDefault="0032610F" w:rsidP="00350887">
      <w:pPr>
        <w:pStyle w:val="NormalWeb"/>
        <w:shd w:val="clear" w:color="auto" w:fill="FFFFFF"/>
        <w:spacing w:before="120" w:beforeAutospacing="0" w:after="120" w:afterAutospacing="0"/>
        <w:ind w:firstLine="720"/>
        <w:jc w:val="both"/>
        <w:rPr>
          <w:sz w:val="28"/>
          <w:szCs w:val="28"/>
        </w:rPr>
      </w:pPr>
    </w:p>
    <w:p w14:paraId="7616C248" w14:textId="6FA95C34" w:rsidR="0032610F" w:rsidRPr="00C20675" w:rsidRDefault="0032610F" w:rsidP="00350887">
      <w:pPr>
        <w:pStyle w:val="NormalWeb"/>
        <w:shd w:val="clear" w:color="auto" w:fill="FFFFFF"/>
        <w:spacing w:before="120" w:beforeAutospacing="0" w:after="120" w:afterAutospacing="0"/>
        <w:ind w:firstLine="720"/>
        <w:jc w:val="both"/>
        <w:rPr>
          <w:sz w:val="28"/>
          <w:szCs w:val="28"/>
        </w:rPr>
      </w:pPr>
    </w:p>
    <w:p w14:paraId="4F433572" w14:textId="092FA249" w:rsidR="0032610F" w:rsidRPr="00C20675" w:rsidRDefault="0032610F" w:rsidP="00350887">
      <w:pPr>
        <w:pStyle w:val="NormalWeb"/>
        <w:shd w:val="clear" w:color="auto" w:fill="FFFFFF"/>
        <w:spacing w:before="120" w:beforeAutospacing="0" w:after="120" w:afterAutospacing="0"/>
        <w:ind w:firstLine="720"/>
        <w:jc w:val="both"/>
        <w:rPr>
          <w:sz w:val="28"/>
          <w:szCs w:val="28"/>
        </w:rPr>
      </w:pPr>
    </w:p>
    <w:p w14:paraId="03716D71" w14:textId="47FF1BC1" w:rsidR="0032610F" w:rsidRPr="00C20675" w:rsidRDefault="0032610F" w:rsidP="00350887">
      <w:pPr>
        <w:pStyle w:val="NormalWeb"/>
        <w:shd w:val="clear" w:color="auto" w:fill="FFFFFF"/>
        <w:spacing w:before="120" w:beforeAutospacing="0" w:after="120" w:afterAutospacing="0"/>
        <w:ind w:firstLine="720"/>
        <w:jc w:val="both"/>
        <w:rPr>
          <w:sz w:val="28"/>
          <w:szCs w:val="28"/>
        </w:rPr>
      </w:pPr>
    </w:p>
    <w:p w14:paraId="20D8A404" w14:textId="4508E5B7" w:rsidR="0032610F" w:rsidRPr="00C20675" w:rsidRDefault="0032610F" w:rsidP="00350887">
      <w:pPr>
        <w:pStyle w:val="NormalWeb"/>
        <w:shd w:val="clear" w:color="auto" w:fill="FFFFFF"/>
        <w:spacing w:before="120" w:beforeAutospacing="0" w:after="120" w:afterAutospacing="0"/>
        <w:ind w:firstLine="720"/>
        <w:jc w:val="both"/>
        <w:rPr>
          <w:sz w:val="28"/>
          <w:szCs w:val="28"/>
        </w:rPr>
      </w:pPr>
    </w:p>
    <w:p w14:paraId="01617F1E" w14:textId="0543FEEA" w:rsidR="0032610F" w:rsidRPr="00C20675" w:rsidRDefault="0032610F" w:rsidP="00350887">
      <w:pPr>
        <w:pStyle w:val="NormalWeb"/>
        <w:shd w:val="clear" w:color="auto" w:fill="FFFFFF"/>
        <w:spacing w:before="120" w:beforeAutospacing="0" w:after="120" w:afterAutospacing="0"/>
        <w:ind w:firstLine="720"/>
        <w:jc w:val="both"/>
        <w:rPr>
          <w:sz w:val="28"/>
          <w:szCs w:val="28"/>
        </w:rPr>
      </w:pPr>
    </w:p>
    <w:p w14:paraId="1C970C36" w14:textId="49A74502" w:rsidR="0032610F" w:rsidRPr="00C20675" w:rsidRDefault="0032610F" w:rsidP="00350887">
      <w:pPr>
        <w:pStyle w:val="NormalWeb"/>
        <w:shd w:val="clear" w:color="auto" w:fill="FFFFFF"/>
        <w:spacing w:before="120" w:beforeAutospacing="0" w:after="120" w:afterAutospacing="0"/>
        <w:ind w:firstLine="720"/>
        <w:jc w:val="both"/>
        <w:rPr>
          <w:sz w:val="28"/>
          <w:szCs w:val="28"/>
        </w:rPr>
      </w:pPr>
    </w:p>
    <w:p w14:paraId="310F3FE2" w14:textId="2986FD2F" w:rsidR="0032610F" w:rsidRPr="00C20675" w:rsidRDefault="0032610F" w:rsidP="00350887">
      <w:pPr>
        <w:pStyle w:val="NormalWeb"/>
        <w:shd w:val="clear" w:color="auto" w:fill="FFFFFF"/>
        <w:spacing w:before="120" w:beforeAutospacing="0" w:after="120" w:afterAutospacing="0"/>
        <w:ind w:firstLine="720"/>
        <w:jc w:val="both"/>
        <w:rPr>
          <w:sz w:val="28"/>
          <w:szCs w:val="28"/>
        </w:rPr>
      </w:pPr>
    </w:p>
    <w:p w14:paraId="6596B60B" w14:textId="17CC1C70" w:rsidR="0032610F" w:rsidRPr="00C20675" w:rsidRDefault="0032610F" w:rsidP="004F7AEB">
      <w:pPr>
        <w:pStyle w:val="NormalWeb"/>
        <w:shd w:val="clear" w:color="auto" w:fill="FFFFFF"/>
        <w:spacing w:before="120" w:beforeAutospacing="0" w:after="120" w:afterAutospacing="0"/>
        <w:jc w:val="both"/>
        <w:rPr>
          <w:sz w:val="28"/>
          <w:szCs w:val="28"/>
        </w:rPr>
      </w:pPr>
    </w:p>
    <w:tbl>
      <w:tblPr>
        <w:tblW w:w="9464" w:type="dxa"/>
        <w:shd w:val="clear" w:color="auto" w:fill="FFFFFF"/>
        <w:tblCellMar>
          <w:left w:w="0" w:type="dxa"/>
          <w:right w:w="0" w:type="dxa"/>
        </w:tblCellMar>
        <w:tblLook w:val="04A0" w:firstRow="1" w:lastRow="0" w:firstColumn="1" w:lastColumn="0" w:noHBand="0" w:noVBand="1"/>
      </w:tblPr>
      <w:tblGrid>
        <w:gridCol w:w="3348"/>
        <w:gridCol w:w="6116"/>
      </w:tblGrid>
      <w:tr w:rsidR="00C20675" w:rsidRPr="00C20675" w14:paraId="6A745200" w14:textId="77777777" w:rsidTr="00B8767B">
        <w:trPr>
          <w:trHeight w:val="718"/>
        </w:trPr>
        <w:tc>
          <w:tcPr>
            <w:tcW w:w="3348" w:type="dxa"/>
            <w:shd w:val="clear" w:color="auto" w:fill="FFFFFF"/>
            <w:tcMar>
              <w:top w:w="0" w:type="dxa"/>
              <w:left w:w="108" w:type="dxa"/>
              <w:bottom w:w="0" w:type="dxa"/>
              <w:right w:w="108" w:type="dxa"/>
            </w:tcMar>
            <w:hideMark/>
          </w:tcPr>
          <w:p w14:paraId="5ED20689" w14:textId="77777777" w:rsidR="0032610F" w:rsidRPr="00C20675" w:rsidRDefault="0032610F" w:rsidP="00831C57">
            <w:pPr>
              <w:spacing w:after="120" w:line="240" w:lineRule="auto"/>
              <w:jc w:val="center"/>
              <w:rPr>
                <w:rFonts w:eastAsia="Times New Roman" w:cs="Times New Roman"/>
                <w:sz w:val="2"/>
                <w:szCs w:val="28"/>
              </w:rPr>
            </w:pPr>
            <w:r w:rsidRPr="00C20675">
              <w:rPr>
                <w:rFonts w:eastAsia="Times New Roman" w:cs="Times New Roman"/>
                <w:b/>
                <w:bCs/>
                <w:noProof/>
                <w:sz w:val="28"/>
                <w:szCs w:val="28"/>
              </w:rPr>
              <mc:AlternateContent>
                <mc:Choice Requires="wps">
                  <w:drawing>
                    <wp:anchor distT="0" distB="0" distL="114300" distR="114300" simplePos="0" relativeHeight="251667456" behindDoc="0" locked="0" layoutInCell="1" allowOverlap="1" wp14:anchorId="34F29706" wp14:editId="59987DF2">
                      <wp:simplePos x="0" y="0"/>
                      <wp:positionH relativeFrom="column">
                        <wp:posOffset>570865</wp:posOffset>
                      </wp:positionH>
                      <wp:positionV relativeFrom="paragraph">
                        <wp:posOffset>423241</wp:posOffset>
                      </wp:positionV>
                      <wp:extent cx="757451" cy="0"/>
                      <wp:effectExtent l="0" t="0" r="24130" b="19050"/>
                      <wp:wrapNone/>
                      <wp:docPr id="8" name="Straight Connector 8"/>
                      <wp:cNvGraphicFramePr/>
                      <a:graphic xmlns:a="http://schemas.openxmlformats.org/drawingml/2006/main">
                        <a:graphicData uri="http://schemas.microsoft.com/office/word/2010/wordprocessingShape">
                          <wps:wsp>
                            <wps:cNvCnPr/>
                            <wps:spPr>
                              <a:xfrm>
                                <a:off x="0" y="0"/>
                                <a:ext cx="757451"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20388FBE"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4.95pt,33.35pt" to="104.6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NN3QEAAKgDAAAOAAAAZHJzL2Uyb0RvYy54bWysU8tu2zAQvBfoPxC815KNqEkEyznYSC99&#10;GEj6ARuSkgjwBS5r2X/fJWU7aXsr4gO93OUOd4aj9cPRGnZQEbV3HV8uas6UE15qN3T85/PjpzvO&#10;MIGTYLxTHT8p5A+bjx/WU2jVyo/eSBUZgThsp9DxMaXQVhWKUVnAhQ/KUbH30UKibRwqGWEidGuq&#10;VV1/riYfZYheKETK7uYi3xT8vlci/eh7VImZjtNsqayxrC95rTZraIcIYdTiPAb8xxQWtKNLr1A7&#10;SMB+Rf0PlNUievR9WghvK9/3WqjCgdgs67/YPI0QVOFC4mC4yoTvByu+H/aRadlxeigHlp7oKUXQ&#10;w5jY1jtHAvrI7rJOU8CWjm/dPp53GPYxkz720eZ/osOORdvTVVt1TExQ8ra5vWmWnIlLqXrtCxHT&#10;F+Uty0HHjXaZNbRw+IqJ7qKjlyM57fyjNqa8nHFs6vh9s2oIGcg/vYFEoQ3ECN3AGZiBjClSLIjo&#10;jZa5O+PgCbcmsgOQN8hS0k/PNC1nBjBRgSiU39w4glTz0fuG0rNxENI3L+f0sr7kadwZukz+x5WZ&#10;xg5wnFtKKSNRh3F5JFUse2adBZ8lztGLl6eifJV3ZIfSdrZu9tvbPcVvP7DNbwAAAP//AwBQSwME&#10;FAAGAAgAAAAhAJTn4YrdAAAACAEAAA8AAABkcnMvZG93bnJldi54bWxMj8FOwzAQRO9I/QdrK3Gp&#10;qE2Q0ibEqRCQGxdKEddtvCQR8TqN3Tbw9RhxgOPsjGbeFpvJ9uJEo+8ca7heKhDEtTMdNxp2L9XV&#10;GoQPyAZ7x6ThkzxsytlFgblxZ36m0zY0Ipawz1FDG8KQS+nrliz6pRuIo/fuRoshyrGRZsRzLLe9&#10;TJRKpcWO40KLA923VH9sj1aDr17pUH0t6oV6u2kcJYeHp0fU+nI+3d2CCDSFvzD84Ed0KCPT3h3Z&#10;eNFrWGdZTGpI0xWI6CcqS0Dsfw+yLOT/B8pvAAAA//8DAFBLAQItABQABgAIAAAAIQC2gziS/gAA&#10;AOEBAAATAAAAAAAAAAAAAAAAAAAAAABbQ29udGVudF9UeXBlc10ueG1sUEsBAi0AFAAGAAgAAAAh&#10;ADj9If/WAAAAlAEAAAsAAAAAAAAAAAAAAAAALwEAAF9yZWxzLy5yZWxzUEsBAi0AFAAGAAgAAAAh&#10;ABuWg03dAQAAqAMAAA4AAAAAAAAAAAAAAAAALgIAAGRycy9lMm9Eb2MueG1sUEsBAi0AFAAGAAgA&#10;AAAhAJTn4YrdAAAACAEAAA8AAAAAAAAAAAAAAAAANwQAAGRycy9kb3ducmV2LnhtbFBLBQYAAAAA&#10;BAAEAPMAAABBBQAAAAA=&#10;"/>
                  </w:pict>
                </mc:Fallback>
              </mc:AlternateContent>
            </w:r>
            <w:r w:rsidRPr="00C20675">
              <w:rPr>
                <w:rFonts w:eastAsia="Times New Roman" w:cs="Times New Roman"/>
                <w:b/>
                <w:bCs/>
                <w:sz w:val="28"/>
                <w:szCs w:val="28"/>
              </w:rPr>
              <w:t>ỦY BAN NHÂN DÂN</w:t>
            </w:r>
            <w:r w:rsidRPr="00C20675">
              <w:rPr>
                <w:rFonts w:eastAsia="Times New Roman" w:cs="Times New Roman"/>
                <w:b/>
                <w:bCs/>
                <w:sz w:val="28"/>
                <w:szCs w:val="28"/>
              </w:rPr>
              <w:br/>
              <w:t>TỈNH THANH HÓA</w:t>
            </w:r>
            <w:r w:rsidRPr="00C20675">
              <w:rPr>
                <w:rFonts w:eastAsia="Times New Roman" w:cs="Times New Roman"/>
                <w:b/>
                <w:bCs/>
                <w:sz w:val="28"/>
                <w:szCs w:val="28"/>
              </w:rPr>
              <w:br/>
            </w:r>
          </w:p>
        </w:tc>
        <w:tc>
          <w:tcPr>
            <w:tcW w:w="6116" w:type="dxa"/>
            <w:shd w:val="clear" w:color="auto" w:fill="FFFFFF"/>
            <w:tcMar>
              <w:top w:w="0" w:type="dxa"/>
              <w:left w:w="108" w:type="dxa"/>
              <w:bottom w:w="0" w:type="dxa"/>
              <w:right w:w="108" w:type="dxa"/>
            </w:tcMar>
            <w:hideMark/>
          </w:tcPr>
          <w:p w14:paraId="3A51AD5B" w14:textId="77777777" w:rsidR="0032610F" w:rsidRPr="00C20675" w:rsidRDefault="0032610F" w:rsidP="00831C57">
            <w:pPr>
              <w:spacing w:after="120" w:line="240" w:lineRule="auto"/>
              <w:jc w:val="center"/>
              <w:rPr>
                <w:rFonts w:eastAsia="Times New Roman" w:cs="Times New Roman"/>
                <w:sz w:val="28"/>
                <w:szCs w:val="28"/>
              </w:rPr>
            </w:pPr>
            <w:r w:rsidRPr="00C20675">
              <w:rPr>
                <w:rFonts w:eastAsia="Times New Roman" w:cs="Times New Roman"/>
                <w:b/>
                <w:bCs/>
                <w:noProof/>
                <w:sz w:val="26"/>
                <w:szCs w:val="28"/>
              </w:rPr>
              <mc:AlternateContent>
                <mc:Choice Requires="wps">
                  <w:drawing>
                    <wp:anchor distT="0" distB="0" distL="114300" distR="114300" simplePos="0" relativeHeight="251668480" behindDoc="0" locked="0" layoutInCell="1" allowOverlap="1" wp14:anchorId="4A2492AB" wp14:editId="781B7738">
                      <wp:simplePos x="0" y="0"/>
                      <wp:positionH relativeFrom="column">
                        <wp:posOffset>783259</wp:posOffset>
                      </wp:positionH>
                      <wp:positionV relativeFrom="paragraph">
                        <wp:posOffset>422910</wp:posOffset>
                      </wp:positionV>
                      <wp:extent cx="2149522" cy="0"/>
                      <wp:effectExtent l="0" t="0" r="22225" b="19050"/>
                      <wp:wrapNone/>
                      <wp:docPr id="9" name="Straight Connector 9"/>
                      <wp:cNvGraphicFramePr/>
                      <a:graphic xmlns:a="http://schemas.openxmlformats.org/drawingml/2006/main">
                        <a:graphicData uri="http://schemas.microsoft.com/office/word/2010/wordprocessingShape">
                          <wps:wsp>
                            <wps:cNvCnPr/>
                            <wps:spPr>
                              <a:xfrm>
                                <a:off x="0" y="0"/>
                                <a:ext cx="214952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7610AB1A"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1.65pt,33.3pt" to="230.9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aE3AEAAKkDAAAOAAAAZHJzL2Uyb0RvYy54bWysU8uO2zAMvBfoPwi6N06MpmiMOHtIsL30&#10;EWC3H8DVwxagF0Q1Tv6+lJyk2/ZW1AeZIsURZzzePpydZSeV0ATf89ViyZnyIkjjh55/f35895Ez&#10;zOAl2OBVzy8K+cPu7ZvtFDvVhjFYqRIjEI/dFHs+5hy7pkExKge4CFF5KuqQHGTapqGRCSZCd7Zp&#10;l8sPzRSSjCkIhUjZw1zku4qvtRL5m9aoMrM9p9lyXVNdX8ra7LbQDQniaMR1DPiHKRwYT5feoQ6Q&#10;gf1I5i8oZ0QKGHReiOCaoLURqnIgNqvlH2yeRoiqciFxMN5lwv8HK76ejokZ2fMNZx4cfaKnnMAM&#10;Y2b74D0JGBLbFJ2miB0d3/tjuu4wHlMhfdbJlTfRYeeq7eWurTpnJijZrt5v1m3LmbjVml+NMWH+&#10;pIJjJei5Nb7Qhg5OnzHTZXT0dqSkfXg01tZPZz2baPZ1uyZkIANpC5lCF4kS+oEzsAM5U+RUETFY&#10;I0t3wcEL7m1iJyBzkKdkmJ5pXM4sYKYCcajP3DiCVPPRzZrSs3MQ8pcg5/RqecvTuDN0nfy3KwuN&#10;A+A4t9RSQaIO68tIqnr2yrooPmtcopcgL1X6puzID7Xt6t1iuNd7il//YbufAAAA//8DAFBLAwQU&#10;AAYACAAAACEA/l4dX9wAAAAJAQAADwAAAGRycy9kb3ducmV2LnhtbEyPwU7DMBBE70j8g7VIXCrq&#10;NEERCnEqBOTGhRbEdRsvSUS8TmO3DXw9izjAcWafZmfK9ewGdaQp9J4NrJYJKOLG255bAy/b+uoG&#10;VIjIFgfPZOCTAqyr87MSC+tP/EzHTWyVhHAo0EAX41hoHZqOHIalH4nl9u4nh1Hk1Go74UnC3aDT&#10;JMm1w57lQ4cj3XfUfGwOzkCoX2lffy2aRfKWtZ7S/cPTIxpzeTHf3YKKNMc/GH7qS3WopNPOH9gG&#10;NYhOs0xQA3megxLgOl/Jlt2voatS/19QfQMAAP//AwBQSwECLQAUAAYACAAAACEAtoM4kv4AAADh&#10;AQAAEwAAAAAAAAAAAAAAAAAAAAAAW0NvbnRlbnRfVHlwZXNdLnhtbFBLAQItABQABgAIAAAAIQA4&#10;/SH/1gAAAJQBAAALAAAAAAAAAAAAAAAAAC8BAABfcmVscy8ucmVsc1BLAQItABQABgAIAAAAIQCK&#10;eiaE3AEAAKkDAAAOAAAAAAAAAAAAAAAAAC4CAABkcnMvZTJvRG9jLnhtbFBLAQItABQABgAIAAAA&#10;IQD+Xh1f3AAAAAkBAAAPAAAAAAAAAAAAAAAAADYEAABkcnMvZG93bnJldi54bWxQSwUGAAAAAAQA&#10;BADzAAAAPwUAAAAA&#10;"/>
                  </w:pict>
                </mc:Fallback>
              </mc:AlternateContent>
            </w:r>
            <w:r w:rsidRPr="00C20675">
              <w:rPr>
                <w:rFonts w:eastAsia="Times New Roman" w:cs="Times New Roman"/>
                <w:b/>
                <w:bCs/>
                <w:sz w:val="26"/>
                <w:szCs w:val="28"/>
              </w:rPr>
              <w:t>CỘNG HÒA XÃ HỘI CHỦ NGHĨA VIỆT NAM</w:t>
            </w:r>
            <w:r w:rsidRPr="00C20675">
              <w:rPr>
                <w:rFonts w:eastAsia="Times New Roman" w:cs="Times New Roman"/>
                <w:b/>
                <w:bCs/>
                <w:sz w:val="28"/>
                <w:szCs w:val="28"/>
              </w:rPr>
              <w:br/>
              <w:t>Độc lập - Tự do - Hạnh phúc</w:t>
            </w:r>
          </w:p>
        </w:tc>
      </w:tr>
    </w:tbl>
    <w:p w14:paraId="0B7AB0F4" w14:textId="77777777" w:rsidR="0032610F" w:rsidRPr="00C20675" w:rsidRDefault="0032610F" w:rsidP="0032610F">
      <w:pPr>
        <w:pStyle w:val="NormalWeb"/>
        <w:shd w:val="clear" w:color="auto" w:fill="FFFFFF"/>
        <w:spacing w:before="120" w:beforeAutospacing="0" w:after="0" w:afterAutospacing="0"/>
        <w:jc w:val="center"/>
        <w:rPr>
          <w:b/>
          <w:bCs/>
          <w:sz w:val="2"/>
          <w:szCs w:val="28"/>
        </w:rPr>
      </w:pPr>
    </w:p>
    <w:p w14:paraId="7CE34A24" w14:textId="77777777" w:rsidR="0032610F" w:rsidRPr="00C20675" w:rsidRDefault="0032610F" w:rsidP="003131F9">
      <w:pPr>
        <w:pStyle w:val="NormalWeb"/>
        <w:shd w:val="clear" w:color="auto" w:fill="FFFFFF"/>
        <w:spacing w:before="0" w:beforeAutospacing="0" w:after="0" w:afterAutospacing="0"/>
        <w:jc w:val="center"/>
        <w:rPr>
          <w:sz w:val="28"/>
          <w:szCs w:val="28"/>
        </w:rPr>
      </w:pPr>
      <w:r w:rsidRPr="00C20675">
        <w:rPr>
          <w:b/>
          <w:bCs/>
          <w:sz w:val="28"/>
          <w:szCs w:val="28"/>
        </w:rPr>
        <w:t>QUY CHẾ</w:t>
      </w:r>
    </w:p>
    <w:p w14:paraId="36A04E8D" w14:textId="77777777" w:rsidR="0032610F" w:rsidRPr="00C20675" w:rsidRDefault="0032610F" w:rsidP="0032610F">
      <w:pPr>
        <w:pStyle w:val="NormalWeb"/>
        <w:shd w:val="clear" w:color="auto" w:fill="FFFFFF"/>
        <w:spacing w:before="0" w:beforeAutospacing="0" w:after="0" w:afterAutospacing="0"/>
        <w:jc w:val="center"/>
        <w:rPr>
          <w:b/>
          <w:iCs/>
          <w:sz w:val="28"/>
          <w:szCs w:val="28"/>
        </w:rPr>
      </w:pPr>
      <w:r w:rsidRPr="00C20675">
        <w:rPr>
          <w:b/>
          <w:iCs/>
          <w:sz w:val="28"/>
          <w:szCs w:val="28"/>
        </w:rPr>
        <w:t>Quản lý cụm công nghiệp trên địa bàn tỉnh Thanh Hóa</w:t>
      </w:r>
    </w:p>
    <w:p w14:paraId="3EF23A49" w14:textId="77777777" w:rsidR="0032610F" w:rsidRPr="00C20675" w:rsidRDefault="0032610F" w:rsidP="0032610F">
      <w:pPr>
        <w:pStyle w:val="NormalWeb"/>
        <w:shd w:val="clear" w:color="auto" w:fill="FFFFFF"/>
        <w:spacing w:before="0" w:beforeAutospacing="0" w:after="0" w:afterAutospacing="0"/>
        <w:jc w:val="center"/>
        <w:rPr>
          <w:i/>
          <w:iCs/>
          <w:sz w:val="28"/>
          <w:szCs w:val="28"/>
        </w:rPr>
      </w:pPr>
      <w:r w:rsidRPr="00C20675">
        <w:rPr>
          <w:i/>
          <w:iCs/>
          <w:sz w:val="28"/>
          <w:szCs w:val="28"/>
        </w:rPr>
        <w:t xml:space="preserve">(Ban hành kèm </w:t>
      </w:r>
      <w:proofErr w:type="gramStart"/>
      <w:r w:rsidRPr="00C20675">
        <w:rPr>
          <w:i/>
          <w:iCs/>
          <w:sz w:val="28"/>
          <w:szCs w:val="28"/>
        </w:rPr>
        <w:t>theo</w:t>
      </w:r>
      <w:proofErr w:type="gramEnd"/>
      <w:r w:rsidRPr="00C20675">
        <w:rPr>
          <w:i/>
          <w:iCs/>
          <w:sz w:val="28"/>
          <w:szCs w:val="28"/>
        </w:rPr>
        <w:t xml:space="preserve"> Quyết định số       /2024/QĐ-UBND</w:t>
      </w:r>
    </w:p>
    <w:p w14:paraId="6DB2CBCC" w14:textId="3E9D8FFE" w:rsidR="0032610F" w:rsidRPr="00C20675" w:rsidRDefault="0032610F" w:rsidP="0032610F">
      <w:pPr>
        <w:pStyle w:val="NormalWeb"/>
        <w:shd w:val="clear" w:color="auto" w:fill="FFFFFF"/>
        <w:spacing w:before="0" w:beforeAutospacing="0" w:after="0" w:afterAutospacing="0"/>
        <w:jc w:val="center"/>
        <w:rPr>
          <w:i/>
          <w:iCs/>
          <w:sz w:val="28"/>
          <w:szCs w:val="28"/>
        </w:rPr>
      </w:pPr>
      <w:r w:rsidRPr="00C20675">
        <w:rPr>
          <w:i/>
          <w:iCs/>
          <w:sz w:val="28"/>
          <w:szCs w:val="28"/>
        </w:rPr>
        <w:t xml:space="preserve"> </w:t>
      </w:r>
      <w:proofErr w:type="gramStart"/>
      <w:r w:rsidRPr="00C20675">
        <w:rPr>
          <w:i/>
          <w:iCs/>
          <w:sz w:val="28"/>
          <w:szCs w:val="28"/>
        </w:rPr>
        <w:t>ngày</w:t>
      </w:r>
      <w:proofErr w:type="gramEnd"/>
      <w:r w:rsidRPr="00C20675">
        <w:rPr>
          <w:i/>
          <w:iCs/>
          <w:sz w:val="28"/>
          <w:szCs w:val="28"/>
        </w:rPr>
        <w:t xml:space="preserve">      tháng </w:t>
      </w:r>
      <w:r w:rsidR="00CE3F61" w:rsidRPr="00C20675">
        <w:rPr>
          <w:i/>
          <w:iCs/>
          <w:sz w:val="28"/>
          <w:szCs w:val="28"/>
        </w:rPr>
        <w:t xml:space="preserve">  </w:t>
      </w:r>
      <w:r w:rsidRPr="00C20675">
        <w:rPr>
          <w:i/>
          <w:iCs/>
          <w:sz w:val="28"/>
          <w:szCs w:val="28"/>
        </w:rPr>
        <w:t xml:space="preserve"> năm 2024 của UBND tỉnh Thanh Hóa)</w:t>
      </w:r>
    </w:p>
    <w:p w14:paraId="7F4143AC" w14:textId="77777777" w:rsidR="0032610F" w:rsidRPr="00C20675" w:rsidRDefault="0032610F" w:rsidP="0032610F">
      <w:pPr>
        <w:pStyle w:val="NormalWeb"/>
        <w:shd w:val="clear" w:color="auto" w:fill="FFFFFF"/>
        <w:spacing w:before="0" w:beforeAutospacing="0" w:after="120" w:afterAutospacing="0"/>
        <w:rPr>
          <w:i/>
          <w:iCs/>
          <w:sz w:val="22"/>
          <w:szCs w:val="28"/>
        </w:rPr>
      </w:pPr>
      <w:r w:rsidRPr="00C20675">
        <w:rPr>
          <w:i/>
          <w:iCs/>
          <w:noProof/>
          <w:sz w:val="22"/>
          <w:szCs w:val="28"/>
        </w:rPr>
        <mc:AlternateContent>
          <mc:Choice Requires="wps">
            <w:drawing>
              <wp:anchor distT="0" distB="0" distL="114300" distR="114300" simplePos="0" relativeHeight="251669504" behindDoc="0" locked="0" layoutInCell="1" allowOverlap="1" wp14:anchorId="50B99C06" wp14:editId="0C87B691">
                <wp:simplePos x="0" y="0"/>
                <wp:positionH relativeFrom="column">
                  <wp:posOffset>2101215</wp:posOffset>
                </wp:positionH>
                <wp:positionV relativeFrom="paragraph">
                  <wp:posOffset>16287</wp:posOffset>
                </wp:positionV>
                <wp:extent cx="13716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2A7A6FB" id="Straight Connector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65.45pt,1.3pt" to="273.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q7tQEAALkDAAAOAAAAZHJzL2Uyb0RvYy54bWysU8GOEzEMvSPxD1HudGYWaUGjTvfQFVwQ&#10;VCx8QDbjdCKSOHJCp/17nLSdRQtCCHHxxLGf7ffiWd8dvRMHoGQxDLJbtVJA0DjasB/k1y/vXr2V&#10;ImUVRuUwwCBPkOTd5uWL9Rx7uMEJ3QgkuEhI/RwHOeUc+6ZJegKv0gojBA4aJK8yu7RvRlIzV/eu&#10;uWnb22ZGGiOhhpT49v4clJta3xjQ+ZMxCbJwg+TZcrVU7WOxzWat+j2pOFl9GUP9wxRe2cBNl1L3&#10;KivxnewvpbzVhAlNXmn0DRpjNVQOzKZrn7F5mFSEyoXFSXGRKf2/svrjYUfCjvx2LE9Qnt/oIZOy&#10;+ymLLYbACiIJDrJSc0w9A7ZhRxcvxR0V2kdDvnyZkDhWdU+LunDMQvNl9/pNd9tyF32NNU/ASCm/&#10;B/SiHAbpbCjEVa8OH1LmZpx6TWGnDHJuXU/55KAku/AZDJMpzSq6rhFsHYmD4gUYv3WFBteqmQVi&#10;rHMLqP0z6JJbYFBX62+BS3btiCEvQG8D0u+65uN1VHPOv7I+cy20H3E81YeocvB+VGaXXS4L+LNf&#10;4U9/3OYHAAAA//8DAFBLAwQUAAYACAAAACEAQJmdwNwAAAAHAQAADwAAAGRycy9kb3ducmV2Lnht&#10;bEyOTU/DMBBE70j9D9ZW4kadtpCWEKeq+DjRQwgcOLrxkkSN11HsJoFfz8IFjk8zmnnpbrKtGLD3&#10;jSMFy0UEAql0pqFKwdvr09UWhA+ajG4doYJP9LDLZhepTowb6QWHIlSCR8gnWkEdQpdI6csarfYL&#10;1yFx9uF6qwNjX0nT65HHbStXURRLqxvih1p3eF9jeSrOVsHm8bnIu/Hh8JXLjczzwYXt6V2py/m0&#10;vwMRcAp/ZfjRZ3XI2OnozmS8aBWs19EtVxWsYhCc31zHzMdfllkq//tn3wAAAP//AwBQSwECLQAU&#10;AAYACAAAACEAtoM4kv4AAADhAQAAEwAAAAAAAAAAAAAAAAAAAAAAW0NvbnRlbnRfVHlwZXNdLnht&#10;bFBLAQItABQABgAIAAAAIQA4/SH/1gAAAJQBAAALAAAAAAAAAAAAAAAAAC8BAABfcmVscy8ucmVs&#10;c1BLAQItABQABgAIAAAAIQDroBq7tQEAALkDAAAOAAAAAAAAAAAAAAAAAC4CAABkcnMvZTJvRG9j&#10;LnhtbFBLAQItABQABgAIAAAAIQBAmZ3A3AAAAAcBAAAPAAAAAAAAAAAAAAAAAA8EAABkcnMvZG93&#10;bnJldi54bWxQSwUGAAAAAAQABADzAAAAGAUAAAAA&#10;" strokecolor="black [3040]"/>
            </w:pict>
          </mc:Fallback>
        </mc:AlternateContent>
      </w:r>
    </w:p>
    <w:p w14:paraId="05CE135A" w14:textId="77777777" w:rsidR="0032610F" w:rsidRPr="00C20675" w:rsidRDefault="0032610F" w:rsidP="0032610F">
      <w:pPr>
        <w:pStyle w:val="NormalWeb"/>
        <w:shd w:val="clear" w:color="auto" w:fill="FFFFFF"/>
        <w:spacing w:before="0" w:beforeAutospacing="0" w:after="0" w:afterAutospacing="0"/>
        <w:jc w:val="center"/>
        <w:rPr>
          <w:sz w:val="26"/>
          <w:szCs w:val="28"/>
        </w:rPr>
      </w:pPr>
      <w:r w:rsidRPr="00C20675">
        <w:rPr>
          <w:b/>
          <w:bCs/>
          <w:sz w:val="26"/>
          <w:szCs w:val="28"/>
        </w:rPr>
        <w:t>CHƯƠNG I</w:t>
      </w:r>
    </w:p>
    <w:p w14:paraId="4DC90C88" w14:textId="77777777" w:rsidR="0032610F" w:rsidRPr="00C20675" w:rsidRDefault="0032610F" w:rsidP="0032610F">
      <w:pPr>
        <w:pStyle w:val="NormalWeb"/>
        <w:shd w:val="clear" w:color="auto" w:fill="FFFFFF"/>
        <w:spacing w:before="0" w:beforeAutospacing="0" w:after="0" w:afterAutospacing="0"/>
        <w:jc w:val="center"/>
        <w:rPr>
          <w:b/>
          <w:bCs/>
          <w:sz w:val="26"/>
          <w:szCs w:val="28"/>
        </w:rPr>
      </w:pPr>
      <w:r w:rsidRPr="00C20675">
        <w:rPr>
          <w:b/>
          <w:bCs/>
          <w:sz w:val="26"/>
          <w:szCs w:val="28"/>
        </w:rPr>
        <w:t>QUY ĐỊNH CHUNG</w:t>
      </w:r>
    </w:p>
    <w:p w14:paraId="422B12A9" w14:textId="77777777" w:rsidR="0032610F" w:rsidRPr="00C20675" w:rsidRDefault="0032610F" w:rsidP="00287A40">
      <w:pPr>
        <w:pStyle w:val="NormalWeb"/>
        <w:shd w:val="clear" w:color="auto" w:fill="FFFFFF"/>
        <w:spacing w:before="240" w:beforeAutospacing="0" w:after="120" w:afterAutospacing="0"/>
        <w:ind w:firstLine="720"/>
        <w:jc w:val="both"/>
        <w:rPr>
          <w:sz w:val="28"/>
          <w:szCs w:val="28"/>
        </w:rPr>
      </w:pPr>
      <w:proofErr w:type="gramStart"/>
      <w:r w:rsidRPr="00C20675">
        <w:rPr>
          <w:b/>
          <w:bCs/>
          <w:sz w:val="28"/>
          <w:szCs w:val="28"/>
        </w:rPr>
        <w:t>Điều 1.</w:t>
      </w:r>
      <w:proofErr w:type="gramEnd"/>
      <w:r w:rsidRPr="00C20675">
        <w:rPr>
          <w:b/>
          <w:bCs/>
          <w:sz w:val="28"/>
          <w:szCs w:val="28"/>
        </w:rPr>
        <w:t xml:space="preserve"> Phạm </w:t>
      </w:r>
      <w:proofErr w:type="gramStart"/>
      <w:r w:rsidRPr="00C20675">
        <w:rPr>
          <w:b/>
          <w:bCs/>
          <w:sz w:val="28"/>
          <w:szCs w:val="28"/>
        </w:rPr>
        <w:t>vi</w:t>
      </w:r>
      <w:proofErr w:type="gramEnd"/>
      <w:r w:rsidRPr="00C20675">
        <w:rPr>
          <w:b/>
          <w:bCs/>
          <w:sz w:val="28"/>
          <w:szCs w:val="28"/>
        </w:rPr>
        <w:t xml:space="preserve"> điều chỉnh và đối tượng áp dụng</w:t>
      </w:r>
    </w:p>
    <w:p w14:paraId="0977A986" w14:textId="77777777" w:rsidR="0032610F" w:rsidRPr="00C20675" w:rsidRDefault="0032610F" w:rsidP="00287A40">
      <w:pPr>
        <w:pStyle w:val="NormalWeb"/>
        <w:shd w:val="clear" w:color="auto" w:fill="FFFFFF"/>
        <w:spacing w:before="120" w:beforeAutospacing="0" w:after="120" w:afterAutospacing="0"/>
        <w:ind w:firstLine="720"/>
        <w:jc w:val="both"/>
        <w:rPr>
          <w:sz w:val="28"/>
          <w:szCs w:val="28"/>
        </w:rPr>
      </w:pPr>
      <w:r w:rsidRPr="00C20675">
        <w:rPr>
          <w:bCs/>
          <w:sz w:val="28"/>
          <w:szCs w:val="28"/>
        </w:rPr>
        <w:t xml:space="preserve">1. Phạm </w:t>
      </w:r>
      <w:proofErr w:type="gramStart"/>
      <w:r w:rsidRPr="00C20675">
        <w:rPr>
          <w:bCs/>
          <w:sz w:val="28"/>
          <w:szCs w:val="28"/>
        </w:rPr>
        <w:t>vi</w:t>
      </w:r>
      <w:proofErr w:type="gramEnd"/>
      <w:r w:rsidRPr="00C20675">
        <w:rPr>
          <w:bCs/>
          <w:sz w:val="28"/>
          <w:szCs w:val="28"/>
        </w:rPr>
        <w:t xml:space="preserve"> điều chỉnh:</w:t>
      </w:r>
    </w:p>
    <w:p w14:paraId="70BC533D" w14:textId="1E51EA25" w:rsidR="00D2216E" w:rsidRPr="00C20675" w:rsidRDefault="00D2216E" w:rsidP="00287A40">
      <w:pPr>
        <w:pStyle w:val="NormalWeb"/>
        <w:shd w:val="clear" w:color="auto" w:fill="FFFFFF"/>
        <w:spacing w:before="120" w:beforeAutospacing="0" w:after="120" w:afterAutospacing="0"/>
        <w:ind w:firstLine="720"/>
        <w:jc w:val="both"/>
        <w:rPr>
          <w:sz w:val="28"/>
          <w:szCs w:val="28"/>
        </w:rPr>
      </w:pPr>
      <w:r w:rsidRPr="00C20675">
        <w:rPr>
          <w:rStyle w:val="fontstyle01"/>
          <w:color w:val="auto"/>
        </w:rPr>
        <w:t>a) Quy chế này quy định nguyên tắc, phương thức, nội dung và trách nhiệm</w:t>
      </w:r>
      <w:r w:rsidRPr="00C20675">
        <w:rPr>
          <w:sz w:val="28"/>
          <w:szCs w:val="28"/>
        </w:rPr>
        <w:br/>
      </w:r>
      <w:r w:rsidRPr="00C20675">
        <w:rPr>
          <w:rStyle w:val="fontstyle01"/>
          <w:color w:val="auto"/>
        </w:rPr>
        <w:t>của các sở, ban, ngành cấp tỉnh (sau đây gọi tắt là các sở, ngành); Ủy ban nhân</w:t>
      </w:r>
      <w:r w:rsidR="00DE41FD" w:rsidRPr="00C20675">
        <w:rPr>
          <w:sz w:val="28"/>
          <w:szCs w:val="28"/>
        </w:rPr>
        <w:t xml:space="preserve"> </w:t>
      </w:r>
      <w:r w:rsidRPr="00C20675">
        <w:rPr>
          <w:rStyle w:val="fontstyle01"/>
          <w:color w:val="auto"/>
        </w:rPr>
        <w:t xml:space="preserve">dân huyện, thị xã, thành phố (sau đây gọi tắt là </w:t>
      </w:r>
      <w:r w:rsidR="00230A6D" w:rsidRPr="00C20675">
        <w:rPr>
          <w:rStyle w:val="fontstyle01"/>
          <w:color w:val="auto"/>
        </w:rPr>
        <w:t>Ủy ban nhân</w:t>
      </w:r>
      <w:r w:rsidR="00230A6D" w:rsidRPr="00C20675">
        <w:rPr>
          <w:sz w:val="28"/>
          <w:szCs w:val="28"/>
        </w:rPr>
        <w:t xml:space="preserve"> </w:t>
      </w:r>
      <w:r w:rsidR="00230A6D" w:rsidRPr="00C20675">
        <w:rPr>
          <w:rStyle w:val="fontstyle01"/>
          <w:color w:val="auto"/>
        </w:rPr>
        <w:t xml:space="preserve">dân </w:t>
      </w:r>
      <w:r w:rsidRPr="00C20675">
        <w:rPr>
          <w:rStyle w:val="fontstyle01"/>
          <w:color w:val="auto"/>
        </w:rPr>
        <w:t>cấp huyện) và các đơn vị có liên</w:t>
      </w:r>
      <w:r w:rsidRPr="00C20675">
        <w:rPr>
          <w:sz w:val="28"/>
          <w:szCs w:val="28"/>
        </w:rPr>
        <w:t xml:space="preserve"> </w:t>
      </w:r>
      <w:r w:rsidRPr="00C20675">
        <w:rPr>
          <w:rStyle w:val="fontstyle01"/>
          <w:color w:val="auto"/>
        </w:rPr>
        <w:t>quan tới hoạt động quản lý, phát triển cụm công nghiệp trên địa bàn tỉnh.</w:t>
      </w:r>
    </w:p>
    <w:p w14:paraId="0B9703A1" w14:textId="347467BB" w:rsidR="00D2216E" w:rsidRPr="00C20675" w:rsidRDefault="00D2216E" w:rsidP="00287A40">
      <w:pPr>
        <w:pStyle w:val="NormalWeb"/>
        <w:shd w:val="clear" w:color="auto" w:fill="FFFFFF"/>
        <w:spacing w:before="120" w:beforeAutospacing="0" w:after="120" w:afterAutospacing="0"/>
        <w:ind w:firstLine="720"/>
        <w:jc w:val="both"/>
        <w:rPr>
          <w:sz w:val="28"/>
          <w:szCs w:val="28"/>
        </w:rPr>
      </w:pPr>
      <w:r w:rsidRPr="00C20675">
        <w:rPr>
          <w:rStyle w:val="fontstyle01"/>
          <w:color w:val="auto"/>
        </w:rPr>
        <w:t>b) Các nội dung về quản lý nhà nước đối với cụm công nghiệp không quy</w:t>
      </w:r>
      <w:r w:rsidRPr="00C20675">
        <w:rPr>
          <w:sz w:val="28"/>
          <w:szCs w:val="28"/>
        </w:rPr>
        <w:br/>
      </w:r>
      <w:r w:rsidRPr="00C20675">
        <w:rPr>
          <w:rStyle w:val="fontstyle01"/>
          <w:color w:val="auto"/>
        </w:rPr>
        <w:t xml:space="preserve">định trong Quy chế này được thực hiện </w:t>
      </w:r>
      <w:proofErr w:type="gramStart"/>
      <w:r w:rsidRPr="00C20675">
        <w:rPr>
          <w:rStyle w:val="fontstyle01"/>
          <w:color w:val="auto"/>
        </w:rPr>
        <w:t>theo</w:t>
      </w:r>
      <w:proofErr w:type="gramEnd"/>
      <w:r w:rsidRPr="00C20675">
        <w:rPr>
          <w:rStyle w:val="fontstyle01"/>
          <w:color w:val="auto"/>
        </w:rPr>
        <w:t xml:space="preserve"> các quy định pháp luật hiện hành.</w:t>
      </w:r>
    </w:p>
    <w:p w14:paraId="4697BF93" w14:textId="77777777" w:rsidR="00B8767B" w:rsidRPr="00C20675" w:rsidRDefault="0032610F" w:rsidP="00287A40">
      <w:pPr>
        <w:pStyle w:val="NormalWeb"/>
        <w:shd w:val="clear" w:color="auto" w:fill="FFFFFF"/>
        <w:spacing w:before="120" w:beforeAutospacing="0" w:after="120" w:afterAutospacing="0"/>
        <w:ind w:firstLine="720"/>
        <w:jc w:val="both"/>
        <w:rPr>
          <w:sz w:val="28"/>
          <w:szCs w:val="28"/>
        </w:rPr>
      </w:pPr>
      <w:r w:rsidRPr="00C20675">
        <w:rPr>
          <w:bCs/>
          <w:sz w:val="28"/>
          <w:szCs w:val="28"/>
        </w:rPr>
        <w:t>2. Đối tượng áp dụng:</w:t>
      </w:r>
      <w:r w:rsidR="00B8767B" w:rsidRPr="00C20675">
        <w:rPr>
          <w:sz w:val="28"/>
          <w:szCs w:val="28"/>
        </w:rPr>
        <w:t xml:space="preserve"> </w:t>
      </w:r>
    </w:p>
    <w:p w14:paraId="1DD1B783" w14:textId="18747420" w:rsidR="00976C13" w:rsidRPr="00C20675" w:rsidRDefault="00976C13" w:rsidP="00287A40">
      <w:pPr>
        <w:pStyle w:val="NormalWeb"/>
        <w:shd w:val="clear" w:color="auto" w:fill="FFFFFF"/>
        <w:spacing w:before="120" w:beforeAutospacing="0" w:after="120" w:afterAutospacing="0"/>
        <w:ind w:firstLine="720"/>
        <w:jc w:val="both"/>
        <w:rPr>
          <w:sz w:val="28"/>
          <w:szCs w:val="28"/>
        </w:rPr>
      </w:pPr>
      <w:r w:rsidRPr="00C20675">
        <w:rPr>
          <w:bCs/>
          <w:sz w:val="28"/>
          <w:szCs w:val="28"/>
        </w:rPr>
        <w:t>Đối tượng áp dụng của Quy chế này gồm:</w:t>
      </w:r>
    </w:p>
    <w:p w14:paraId="1179CFEB" w14:textId="77CE8E1C" w:rsidR="00976C13" w:rsidRPr="00C20675" w:rsidRDefault="006D3C41" w:rsidP="00287A40">
      <w:pPr>
        <w:pStyle w:val="NormalWeb"/>
        <w:shd w:val="clear" w:color="auto" w:fill="FFFFFF"/>
        <w:spacing w:before="120" w:beforeAutospacing="0" w:after="120" w:afterAutospacing="0"/>
        <w:ind w:firstLine="720"/>
        <w:jc w:val="both"/>
        <w:rPr>
          <w:bCs/>
          <w:sz w:val="28"/>
          <w:szCs w:val="28"/>
        </w:rPr>
      </w:pPr>
      <w:r w:rsidRPr="00C20675">
        <w:rPr>
          <w:bCs/>
          <w:sz w:val="28"/>
          <w:szCs w:val="28"/>
        </w:rPr>
        <w:t>a)</w:t>
      </w:r>
      <w:r w:rsidR="00976C13" w:rsidRPr="00C20675">
        <w:rPr>
          <w:bCs/>
          <w:sz w:val="28"/>
          <w:szCs w:val="28"/>
        </w:rPr>
        <w:t xml:space="preserve"> Các chủ đầu tư xây dựng, kinh doanh hạ tầng cụm công nghiệp</w:t>
      </w:r>
      <w:r w:rsidR="006A5A0E" w:rsidRPr="00C20675">
        <w:rPr>
          <w:bCs/>
          <w:sz w:val="28"/>
          <w:szCs w:val="28"/>
        </w:rPr>
        <w:t>.</w:t>
      </w:r>
    </w:p>
    <w:p w14:paraId="092A2E1C" w14:textId="540D517D" w:rsidR="00976C13" w:rsidRPr="00C20675" w:rsidRDefault="006D3C41" w:rsidP="00287A40">
      <w:pPr>
        <w:pStyle w:val="NormalWeb"/>
        <w:shd w:val="clear" w:color="auto" w:fill="FFFFFF"/>
        <w:spacing w:before="120" w:beforeAutospacing="0" w:after="120" w:afterAutospacing="0"/>
        <w:ind w:firstLine="720"/>
        <w:jc w:val="both"/>
        <w:rPr>
          <w:bCs/>
          <w:sz w:val="28"/>
          <w:szCs w:val="28"/>
        </w:rPr>
      </w:pPr>
      <w:r w:rsidRPr="00C20675">
        <w:rPr>
          <w:bCs/>
          <w:sz w:val="28"/>
          <w:szCs w:val="28"/>
        </w:rPr>
        <w:t>b)</w:t>
      </w:r>
      <w:r w:rsidR="00976C13" w:rsidRPr="00C20675">
        <w:rPr>
          <w:bCs/>
          <w:sz w:val="28"/>
          <w:szCs w:val="28"/>
        </w:rPr>
        <w:t xml:space="preserve"> Các tổ chức, cá nhân sản xuất kinh doanh trong cụm công nghiệp</w:t>
      </w:r>
      <w:r w:rsidR="006A5A0E" w:rsidRPr="00C20675">
        <w:rPr>
          <w:bCs/>
          <w:sz w:val="28"/>
          <w:szCs w:val="28"/>
        </w:rPr>
        <w:t>.</w:t>
      </w:r>
    </w:p>
    <w:p w14:paraId="479103F6" w14:textId="57FE8D22" w:rsidR="0032610F" w:rsidRPr="00C20675" w:rsidRDefault="006D3C41" w:rsidP="00287A40">
      <w:pPr>
        <w:pStyle w:val="NormalWeb"/>
        <w:shd w:val="clear" w:color="auto" w:fill="FFFFFF"/>
        <w:spacing w:before="120" w:beforeAutospacing="0" w:after="120" w:afterAutospacing="0"/>
        <w:ind w:firstLine="720"/>
        <w:jc w:val="both"/>
        <w:rPr>
          <w:sz w:val="28"/>
          <w:szCs w:val="28"/>
        </w:rPr>
      </w:pPr>
      <w:r w:rsidRPr="00C20675">
        <w:rPr>
          <w:bCs/>
          <w:sz w:val="28"/>
          <w:szCs w:val="28"/>
        </w:rPr>
        <w:t>c)</w:t>
      </w:r>
      <w:r w:rsidR="00976C13" w:rsidRPr="00C20675">
        <w:rPr>
          <w:bCs/>
          <w:sz w:val="28"/>
          <w:szCs w:val="28"/>
        </w:rPr>
        <w:t xml:space="preserve"> </w:t>
      </w:r>
      <w:r w:rsidR="008C412B" w:rsidRPr="00C20675">
        <w:rPr>
          <w:bCs/>
          <w:sz w:val="28"/>
          <w:szCs w:val="28"/>
        </w:rPr>
        <w:t>C</w:t>
      </w:r>
      <w:r w:rsidR="00976C13" w:rsidRPr="00C20675">
        <w:rPr>
          <w:bCs/>
          <w:sz w:val="28"/>
          <w:szCs w:val="28"/>
        </w:rPr>
        <w:t>ác Sở, ngành</w:t>
      </w:r>
      <w:r w:rsidR="000B4438" w:rsidRPr="00C20675">
        <w:rPr>
          <w:bCs/>
          <w:sz w:val="28"/>
          <w:szCs w:val="28"/>
        </w:rPr>
        <w:t>,</w:t>
      </w:r>
      <w:r w:rsidR="00DE41FD" w:rsidRPr="00C20675">
        <w:rPr>
          <w:bCs/>
          <w:sz w:val="28"/>
          <w:szCs w:val="28"/>
        </w:rPr>
        <w:t xml:space="preserve"> </w:t>
      </w:r>
      <w:r w:rsidR="001C6345" w:rsidRPr="00C20675">
        <w:rPr>
          <w:bCs/>
          <w:sz w:val="28"/>
          <w:szCs w:val="28"/>
        </w:rPr>
        <w:t>Ủy ban nhân dân</w:t>
      </w:r>
      <w:r w:rsidR="00976C13" w:rsidRPr="00C20675">
        <w:rPr>
          <w:bCs/>
          <w:sz w:val="28"/>
          <w:szCs w:val="28"/>
        </w:rPr>
        <w:t xml:space="preserve"> </w:t>
      </w:r>
      <w:r w:rsidR="00DE41FD" w:rsidRPr="00C20675">
        <w:rPr>
          <w:bCs/>
          <w:sz w:val="28"/>
          <w:szCs w:val="28"/>
        </w:rPr>
        <w:t xml:space="preserve">cấp </w:t>
      </w:r>
      <w:r w:rsidR="00976C13" w:rsidRPr="00C20675">
        <w:rPr>
          <w:bCs/>
          <w:sz w:val="28"/>
          <w:szCs w:val="28"/>
        </w:rPr>
        <w:t>huyện và các cơ quan, tổ chức, cá nhân khác có liên quan đến quản lý, đầu tư và hoạt động của cụm công nghiệp.</w:t>
      </w:r>
    </w:p>
    <w:p w14:paraId="154DD65A" w14:textId="4D516B5F" w:rsidR="00136223" w:rsidRPr="00C20675" w:rsidRDefault="00136223" w:rsidP="00287A40">
      <w:pPr>
        <w:pStyle w:val="NormalWeb"/>
        <w:shd w:val="clear" w:color="auto" w:fill="FFFFFF"/>
        <w:spacing w:before="120" w:beforeAutospacing="0" w:after="120" w:afterAutospacing="0"/>
        <w:ind w:firstLine="709"/>
        <w:jc w:val="both"/>
        <w:rPr>
          <w:sz w:val="28"/>
          <w:szCs w:val="28"/>
        </w:rPr>
      </w:pPr>
      <w:proofErr w:type="gramStart"/>
      <w:r w:rsidRPr="00C20675">
        <w:rPr>
          <w:b/>
          <w:bCs/>
          <w:sz w:val="28"/>
          <w:szCs w:val="28"/>
        </w:rPr>
        <w:t xml:space="preserve">Điều </w:t>
      </w:r>
      <w:r w:rsidR="00350887" w:rsidRPr="00C20675">
        <w:rPr>
          <w:b/>
          <w:bCs/>
          <w:sz w:val="28"/>
          <w:szCs w:val="28"/>
        </w:rPr>
        <w:t>2</w:t>
      </w:r>
      <w:r w:rsidRPr="00C20675">
        <w:rPr>
          <w:b/>
          <w:bCs/>
          <w:sz w:val="28"/>
          <w:szCs w:val="28"/>
        </w:rPr>
        <w:t>.</w:t>
      </w:r>
      <w:proofErr w:type="gramEnd"/>
      <w:r w:rsidRPr="00C20675">
        <w:rPr>
          <w:b/>
          <w:bCs/>
          <w:sz w:val="28"/>
          <w:szCs w:val="28"/>
        </w:rPr>
        <w:t xml:space="preserve"> Nguyên tắc </w:t>
      </w:r>
      <w:r w:rsidR="00350887" w:rsidRPr="00C20675">
        <w:rPr>
          <w:b/>
          <w:bCs/>
          <w:sz w:val="28"/>
          <w:szCs w:val="28"/>
        </w:rPr>
        <w:t xml:space="preserve">quản lý </w:t>
      </w:r>
      <w:r w:rsidRPr="00C20675">
        <w:rPr>
          <w:b/>
          <w:bCs/>
          <w:sz w:val="28"/>
          <w:szCs w:val="28"/>
        </w:rPr>
        <w:t>và phương thức phối hợp</w:t>
      </w:r>
    </w:p>
    <w:p w14:paraId="17BABE68" w14:textId="6CA84800" w:rsidR="00CE4E35" w:rsidRPr="00C20675" w:rsidRDefault="00CE4E35" w:rsidP="00287A40">
      <w:pPr>
        <w:pStyle w:val="NormalWeb"/>
        <w:shd w:val="clear" w:color="auto" w:fill="FFFFFF"/>
        <w:spacing w:before="120" w:beforeAutospacing="0" w:after="120" w:afterAutospacing="0"/>
        <w:ind w:firstLine="709"/>
        <w:jc w:val="both"/>
        <w:rPr>
          <w:sz w:val="28"/>
          <w:szCs w:val="28"/>
        </w:rPr>
      </w:pPr>
      <w:r w:rsidRPr="00C20675">
        <w:rPr>
          <w:sz w:val="28"/>
          <w:szCs w:val="28"/>
        </w:rPr>
        <w:t>1. Nguyên tắc</w:t>
      </w:r>
      <w:r w:rsidR="00350887" w:rsidRPr="00C20675">
        <w:rPr>
          <w:sz w:val="28"/>
          <w:szCs w:val="28"/>
        </w:rPr>
        <w:t xml:space="preserve"> quản lý</w:t>
      </w:r>
      <w:r w:rsidRPr="00C20675">
        <w:rPr>
          <w:sz w:val="28"/>
          <w:szCs w:val="28"/>
        </w:rPr>
        <w:t>:</w:t>
      </w:r>
    </w:p>
    <w:p w14:paraId="503D8662" w14:textId="6E7D2BB9" w:rsidR="00F4711F" w:rsidRPr="00C20675" w:rsidRDefault="006D3C41" w:rsidP="00287A40">
      <w:pPr>
        <w:pStyle w:val="NormalWeb"/>
        <w:shd w:val="clear" w:color="auto" w:fill="FFFFFF"/>
        <w:spacing w:before="120" w:beforeAutospacing="0" w:after="120" w:afterAutospacing="0"/>
        <w:ind w:firstLine="720"/>
        <w:jc w:val="both"/>
        <w:rPr>
          <w:bCs/>
          <w:sz w:val="28"/>
          <w:szCs w:val="28"/>
        </w:rPr>
      </w:pPr>
      <w:r w:rsidRPr="00C20675">
        <w:rPr>
          <w:bCs/>
          <w:sz w:val="28"/>
          <w:szCs w:val="28"/>
        </w:rPr>
        <w:t>a)</w:t>
      </w:r>
      <w:r w:rsidR="00F4711F" w:rsidRPr="00C20675">
        <w:rPr>
          <w:bCs/>
          <w:sz w:val="28"/>
          <w:szCs w:val="28"/>
        </w:rPr>
        <w:t xml:space="preserve"> Quản lý cụm công nghiệp đảm bảo nguyên tắc thống nhất, tập trung, </w:t>
      </w:r>
      <w:r w:rsidR="00F4711F" w:rsidRPr="00C20675">
        <w:rPr>
          <w:sz w:val="28"/>
          <w:szCs w:val="28"/>
        </w:rPr>
        <w:t>đề cao trách nhiệm của cơ quan chủ trì, cơ quan phối hợp,</w:t>
      </w:r>
      <w:r w:rsidR="00F4711F" w:rsidRPr="00C20675">
        <w:rPr>
          <w:bCs/>
          <w:sz w:val="28"/>
          <w:szCs w:val="28"/>
        </w:rPr>
        <w:t xml:space="preserve"> không chồng chéo, bỏ sót nhiệm vụ.</w:t>
      </w:r>
    </w:p>
    <w:p w14:paraId="510FF61B" w14:textId="4007D45D" w:rsidR="00F4711F" w:rsidRPr="00C20675" w:rsidRDefault="006D3C41" w:rsidP="00287A40">
      <w:pPr>
        <w:pStyle w:val="NormalWeb"/>
        <w:shd w:val="clear" w:color="auto" w:fill="FFFFFF"/>
        <w:spacing w:before="120" w:beforeAutospacing="0" w:after="120" w:afterAutospacing="0"/>
        <w:ind w:firstLine="720"/>
        <w:jc w:val="both"/>
        <w:rPr>
          <w:sz w:val="28"/>
          <w:szCs w:val="28"/>
        </w:rPr>
      </w:pPr>
      <w:r w:rsidRPr="00C20675">
        <w:rPr>
          <w:bCs/>
          <w:sz w:val="28"/>
          <w:szCs w:val="28"/>
        </w:rPr>
        <w:t>b)</w:t>
      </w:r>
      <w:r w:rsidR="00F4711F" w:rsidRPr="00C20675">
        <w:rPr>
          <w:bCs/>
          <w:sz w:val="28"/>
          <w:szCs w:val="28"/>
        </w:rPr>
        <w:t xml:space="preserve"> Tuân thủ các quy định của pháp luật; phát huy hiệu quả tối đa các dự </w:t>
      </w:r>
      <w:proofErr w:type="gramStart"/>
      <w:r w:rsidR="00F4711F" w:rsidRPr="00C20675">
        <w:rPr>
          <w:bCs/>
          <w:sz w:val="28"/>
          <w:szCs w:val="28"/>
        </w:rPr>
        <w:t>án</w:t>
      </w:r>
      <w:proofErr w:type="gramEnd"/>
      <w:r w:rsidR="00F4711F" w:rsidRPr="00C20675">
        <w:rPr>
          <w:bCs/>
          <w:sz w:val="28"/>
          <w:szCs w:val="28"/>
        </w:rPr>
        <w:t xml:space="preserve"> đầu tư hạ tầng </w:t>
      </w:r>
      <w:r w:rsidR="00F23EFA" w:rsidRPr="00C20675">
        <w:rPr>
          <w:bCs/>
          <w:sz w:val="28"/>
          <w:szCs w:val="28"/>
        </w:rPr>
        <w:t>kỹ thuật cụm công nghiệp</w:t>
      </w:r>
      <w:r w:rsidR="00F4711F" w:rsidRPr="00C20675">
        <w:rPr>
          <w:bCs/>
          <w:sz w:val="28"/>
          <w:szCs w:val="28"/>
        </w:rPr>
        <w:t xml:space="preserve"> và dự án sản xuất kinh doanh trong cụm công nghiệp, </w:t>
      </w:r>
      <w:r w:rsidR="00F4711F" w:rsidRPr="00C20675">
        <w:rPr>
          <w:sz w:val="28"/>
          <w:szCs w:val="28"/>
        </w:rPr>
        <w:t xml:space="preserve">phục vụ phát triển kinh tế - xã hội của </w:t>
      </w:r>
      <w:r w:rsidR="00F23EFA" w:rsidRPr="00C20675">
        <w:rPr>
          <w:sz w:val="28"/>
          <w:szCs w:val="28"/>
        </w:rPr>
        <w:t>đị</w:t>
      </w:r>
      <w:r w:rsidR="00F4711F" w:rsidRPr="00C20675">
        <w:rPr>
          <w:sz w:val="28"/>
          <w:szCs w:val="28"/>
        </w:rPr>
        <w:t xml:space="preserve">a phương. </w:t>
      </w:r>
    </w:p>
    <w:p w14:paraId="32D0E490" w14:textId="77777777" w:rsidR="003131F9" w:rsidRPr="00C20675" w:rsidRDefault="00CE4E35" w:rsidP="003131F9">
      <w:pPr>
        <w:pStyle w:val="NormalWeb"/>
        <w:shd w:val="clear" w:color="auto" w:fill="FFFFFF"/>
        <w:spacing w:before="120" w:beforeAutospacing="0" w:after="120" w:afterAutospacing="0"/>
        <w:ind w:firstLine="709"/>
        <w:jc w:val="both"/>
        <w:rPr>
          <w:sz w:val="28"/>
          <w:szCs w:val="28"/>
        </w:rPr>
      </w:pPr>
      <w:r w:rsidRPr="00C20675">
        <w:rPr>
          <w:sz w:val="28"/>
          <w:szCs w:val="28"/>
        </w:rPr>
        <w:t>2. Phương thức phối hợp:</w:t>
      </w:r>
      <w:r w:rsidR="003131F9" w:rsidRPr="00C20675">
        <w:rPr>
          <w:sz w:val="28"/>
          <w:szCs w:val="28"/>
        </w:rPr>
        <w:t xml:space="preserve"> </w:t>
      </w:r>
    </w:p>
    <w:p w14:paraId="6FFF8707" w14:textId="7E1B5324" w:rsidR="00B8767B" w:rsidRPr="00C20675" w:rsidRDefault="00B8767B" w:rsidP="003131F9">
      <w:pPr>
        <w:pStyle w:val="NormalWeb"/>
        <w:shd w:val="clear" w:color="auto" w:fill="FFFFFF"/>
        <w:spacing w:before="120" w:beforeAutospacing="0" w:after="120" w:afterAutospacing="0"/>
        <w:ind w:firstLine="709"/>
        <w:jc w:val="both"/>
        <w:rPr>
          <w:sz w:val="28"/>
          <w:szCs w:val="28"/>
        </w:rPr>
      </w:pPr>
      <w:r w:rsidRPr="00C20675">
        <w:rPr>
          <w:rStyle w:val="fontstyle01"/>
          <w:color w:val="auto"/>
        </w:rPr>
        <w:lastRenderedPageBreak/>
        <w:t xml:space="preserve">Tùy </w:t>
      </w:r>
      <w:proofErr w:type="gramStart"/>
      <w:r w:rsidRPr="00C20675">
        <w:rPr>
          <w:rStyle w:val="fontstyle01"/>
          <w:color w:val="auto"/>
        </w:rPr>
        <w:t>theo</w:t>
      </w:r>
      <w:proofErr w:type="gramEnd"/>
      <w:r w:rsidRPr="00C20675">
        <w:rPr>
          <w:rStyle w:val="fontstyle01"/>
          <w:color w:val="auto"/>
        </w:rPr>
        <w:t xml:space="preserve"> tính chất, nội dung công việc, trong quá trình thực hiện cơ quan</w:t>
      </w:r>
      <w:r w:rsidR="003131F9" w:rsidRPr="00C20675">
        <w:rPr>
          <w:sz w:val="28"/>
          <w:szCs w:val="28"/>
        </w:rPr>
        <w:t xml:space="preserve"> </w:t>
      </w:r>
      <w:r w:rsidRPr="00C20675">
        <w:rPr>
          <w:rStyle w:val="fontstyle01"/>
          <w:color w:val="auto"/>
        </w:rPr>
        <w:t xml:space="preserve">chủ trì </w:t>
      </w:r>
      <w:r w:rsidR="00C20675" w:rsidRPr="00C20675">
        <w:rPr>
          <w:rStyle w:val="fontstyle01"/>
          <w:color w:val="auto"/>
        </w:rPr>
        <w:t xml:space="preserve">giải </w:t>
      </w:r>
      <w:r w:rsidRPr="00C20675">
        <w:rPr>
          <w:rStyle w:val="fontstyle01"/>
          <w:color w:val="auto"/>
        </w:rPr>
        <w:t>quyết hoặc phối hợp với các cơ quan có liên quan để giải quyết công</w:t>
      </w:r>
      <w:r w:rsidR="003131F9" w:rsidRPr="00C20675">
        <w:rPr>
          <w:sz w:val="28"/>
          <w:szCs w:val="28"/>
        </w:rPr>
        <w:t xml:space="preserve"> </w:t>
      </w:r>
      <w:r w:rsidRPr="00C20675">
        <w:rPr>
          <w:rStyle w:val="fontstyle01"/>
          <w:color w:val="auto"/>
        </w:rPr>
        <w:t>việc theo các hình thức sau:</w:t>
      </w:r>
    </w:p>
    <w:p w14:paraId="5787CA62" w14:textId="15611F15" w:rsidR="00B8767B" w:rsidRPr="00C20675" w:rsidRDefault="00B8767B" w:rsidP="00287A40">
      <w:pPr>
        <w:pStyle w:val="NormalWeb"/>
        <w:shd w:val="clear" w:color="auto" w:fill="FFFFFF"/>
        <w:spacing w:before="120" w:beforeAutospacing="0" w:after="120" w:afterAutospacing="0"/>
        <w:ind w:firstLine="709"/>
        <w:jc w:val="both"/>
        <w:rPr>
          <w:rStyle w:val="fontstyle01"/>
          <w:color w:val="auto"/>
        </w:rPr>
      </w:pPr>
      <w:r w:rsidRPr="00C20675">
        <w:rPr>
          <w:rStyle w:val="fontstyle01"/>
          <w:color w:val="auto"/>
        </w:rPr>
        <w:t>a) Tổ chức họp hoặc lấy ý kiến tham gia của các cơ quan phối hợp bằng</w:t>
      </w:r>
      <w:r w:rsidRPr="00C20675">
        <w:rPr>
          <w:sz w:val="28"/>
          <w:szCs w:val="28"/>
        </w:rPr>
        <w:br/>
      </w:r>
      <w:r w:rsidRPr="00C20675">
        <w:rPr>
          <w:rStyle w:val="fontstyle01"/>
          <w:color w:val="auto"/>
        </w:rPr>
        <w:t>văn bản.</w:t>
      </w:r>
    </w:p>
    <w:p w14:paraId="5395EC23" w14:textId="58CC3950" w:rsidR="00B8767B" w:rsidRPr="00C20675" w:rsidRDefault="00B8767B" w:rsidP="00287A40">
      <w:pPr>
        <w:pStyle w:val="NormalWeb"/>
        <w:shd w:val="clear" w:color="auto" w:fill="FFFFFF"/>
        <w:spacing w:before="120" w:beforeAutospacing="0" w:after="120" w:afterAutospacing="0"/>
        <w:ind w:firstLine="709"/>
        <w:jc w:val="both"/>
        <w:rPr>
          <w:sz w:val="28"/>
          <w:szCs w:val="28"/>
        </w:rPr>
      </w:pPr>
      <w:r w:rsidRPr="00C20675">
        <w:rPr>
          <w:rStyle w:val="fontstyle01"/>
          <w:color w:val="auto"/>
        </w:rPr>
        <w:t>b) Thành lập đoàn giám sát, kiểm tra thực tế, thanh tra, kiểm tra liên ngành.</w:t>
      </w:r>
    </w:p>
    <w:p w14:paraId="779D5AEC" w14:textId="35149197" w:rsidR="00136223" w:rsidRPr="00C20675" w:rsidRDefault="00136223" w:rsidP="00287A40">
      <w:pPr>
        <w:pStyle w:val="NormalWeb"/>
        <w:shd w:val="clear" w:color="auto" w:fill="FFFFFF"/>
        <w:spacing w:before="240" w:beforeAutospacing="0" w:after="0" w:afterAutospacing="0"/>
        <w:jc w:val="center"/>
        <w:rPr>
          <w:b/>
          <w:bCs/>
          <w:sz w:val="28"/>
          <w:szCs w:val="28"/>
        </w:rPr>
      </w:pPr>
      <w:r w:rsidRPr="00C20675">
        <w:rPr>
          <w:b/>
          <w:bCs/>
          <w:sz w:val="28"/>
          <w:szCs w:val="28"/>
        </w:rPr>
        <w:t>C</w:t>
      </w:r>
      <w:r w:rsidR="002167F3" w:rsidRPr="00C20675">
        <w:rPr>
          <w:b/>
          <w:bCs/>
          <w:sz w:val="28"/>
          <w:szCs w:val="28"/>
        </w:rPr>
        <w:t>HƯƠNG</w:t>
      </w:r>
      <w:r w:rsidRPr="00C20675">
        <w:rPr>
          <w:b/>
          <w:bCs/>
          <w:sz w:val="28"/>
          <w:szCs w:val="28"/>
        </w:rPr>
        <w:t xml:space="preserve"> II</w:t>
      </w:r>
    </w:p>
    <w:p w14:paraId="7B3999F7" w14:textId="77777777" w:rsidR="00350887" w:rsidRPr="00C20675" w:rsidRDefault="002D3F4E" w:rsidP="00287A40">
      <w:pPr>
        <w:pStyle w:val="NormalWeb"/>
        <w:shd w:val="clear" w:color="auto" w:fill="FFFFFF"/>
        <w:spacing w:before="0" w:beforeAutospacing="0" w:after="0" w:afterAutospacing="0"/>
        <w:jc w:val="center"/>
        <w:rPr>
          <w:b/>
          <w:sz w:val="28"/>
          <w:szCs w:val="28"/>
        </w:rPr>
      </w:pPr>
      <w:r w:rsidRPr="00C20675">
        <w:rPr>
          <w:b/>
          <w:sz w:val="28"/>
          <w:szCs w:val="28"/>
        </w:rPr>
        <w:t xml:space="preserve">NỘI DUNG QUẢN LÝ VỀ CỤM CÔNG NGHIỆP VÀ TRÁCH </w:t>
      </w:r>
    </w:p>
    <w:p w14:paraId="65EFF789" w14:textId="2772D3F1" w:rsidR="00136223" w:rsidRPr="00C20675" w:rsidRDefault="002D3F4E" w:rsidP="00287A40">
      <w:pPr>
        <w:pStyle w:val="NormalWeb"/>
        <w:shd w:val="clear" w:color="auto" w:fill="FFFFFF"/>
        <w:spacing w:before="0" w:beforeAutospacing="0" w:after="0" w:afterAutospacing="0"/>
        <w:jc w:val="center"/>
        <w:rPr>
          <w:b/>
          <w:bCs/>
          <w:sz w:val="28"/>
          <w:szCs w:val="28"/>
        </w:rPr>
      </w:pPr>
      <w:r w:rsidRPr="00C20675">
        <w:rPr>
          <w:b/>
          <w:sz w:val="28"/>
          <w:szCs w:val="28"/>
        </w:rPr>
        <w:t>NHIỆM CỦA CÁC CƠ QUAN, ĐƠN VỊ CÓ LIÊN QUAN</w:t>
      </w:r>
    </w:p>
    <w:p w14:paraId="514D2A2B" w14:textId="77777777" w:rsidR="00CF53FB" w:rsidRPr="00C20675" w:rsidRDefault="00CF53FB" w:rsidP="00287A40">
      <w:pPr>
        <w:pStyle w:val="NormalWeb"/>
        <w:shd w:val="clear" w:color="auto" w:fill="FFFFFF"/>
        <w:spacing w:before="120" w:beforeAutospacing="0" w:after="120" w:afterAutospacing="0"/>
        <w:ind w:firstLine="709"/>
        <w:jc w:val="both"/>
        <w:rPr>
          <w:b/>
          <w:bCs/>
          <w:sz w:val="20"/>
          <w:szCs w:val="28"/>
        </w:rPr>
      </w:pPr>
    </w:p>
    <w:p w14:paraId="41F83077" w14:textId="7C25CD98" w:rsidR="00136223" w:rsidRPr="00C20675" w:rsidRDefault="00136223" w:rsidP="00287A40">
      <w:pPr>
        <w:pStyle w:val="NormalWeb"/>
        <w:shd w:val="clear" w:color="auto" w:fill="FFFFFF"/>
        <w:spacing w:before="120" w:beforeAutospacing="0" w:after="120" w:afterAutospacing="0"/>
        <w:ind w:firstLine="709"/>
        <w:jc w:val="both"/>
        <w:rPr>
          <w:sz w:val="28"/>
          <w:szCs w:val="28"/>
        </w:rPr>
      </w:pPr>
      <w:proofErr w:type="gramStart"/>
      <w:r w:rsidRPr="00C20675">
        <w:rPr>
          <w:b/>
          <w:bCs/>
          <w:sz w:val="28"/>
          <w:szCs w:val="28"/>
        </w:rPr>
        <w:t xml:space="preserve">Điều </w:t>
      </w:r>
      <w:r w:rsidR="006A54FF" w:rsidRPr="00C20675">
        <w:rPr>
          <w:b/>
          <w:bCs/>
          <w:sz w:val="28"/>
          <w:szCs w:val="28"/>
        </w:rPr>
        <w:t>3</w:t>
      </w:r>
      <w:r w:rsidRPr="00C20675">
        <w:rPr>
          <w:b/>
          <w:bCs/>
          <w:sz w:val="28"/>
          <w:szCs w:val="28"/>
        </w:rPr>
        <w:t>.</w:t>
      </w:r>
      <w:proofErr w:type="gramEnd"/>
      <w:r w:rsidRPr="00C20675">
        <w:rPr>
          <w:b/>
          <w:bCs/>
          <w:sz w:val="28"/>
          <w:szCs w:val="28"/>
        </w:rPr>
        <w:t xml:space="preserve"> Xây dựng, ban hành và tổ chức thực hiện pháp luật, cơ chế, chính sách về cụm công nghiệp</w:t>
      </w:r>
    </w:p>
    <w:p w14:paraId="7D5A43BF" w14:textId="61172D42" w:rsidR="00714DF6" w:rsidRPr="00C20675" w:rsidRDefault="00714DF6" w:rsidP="00287A40">
      <w:pPr>
        <w:spacing w:before="120" w:after="120" w:line="240" w:lineRule="auto"/>
        <w:ind w:firstLine="709"/>
        <w:jc w:val="both"/>
        <w:rPr>
          <w:sz w:val="28"/>
          <w:szCs w:val="28"/>
        </w:rPr>
      </w:pPr>
      <w:r w:rsidRPr="00C20675">
        <w:rPr>
          <w:rStyle w:val="fontstyle01"/>
          <w:color w:val="auto"/>
        </w:rPr>
        <w:t>1. Sở Công Thương chủ trì</w:t>
      </w:r>
      <w:r w:rsidR="00774071" w:rsidRPr="00C20675">
        <w:rPr>
          <w:rStyle w:val="fontstyle01"/>
          <w:color w:val="auto"/>
        </w:rPr>
        <w:t xml:space="preserve"> </w:t>
      </w:r>
      <w:r w:rsidRPr="00C20675">
        <w:rPr>
          <w:rStyle w:val="fontstyle01"/>
          <w:color w:val="auto"/>
        </w:rPr>
        <w:t xml:space="preserve">tham mưu xây dựng, </w:t>
      </w:r>
      <w:r w:rsidR="00CE3F61" w:rsidRPr="00C20675">
        <w:rPr>
          <w:rStyle w:val="fontstyle01"/>
          <w:color w:val="auto"/>
        </w:rPr>
        <w:t>trình cấp có thẩm quyền ban hành và</w:t>
      </w:r>
      <w:r w:rsidR="00CE3F61" w:rsidRPr="00C20675">
        <w:rPr>
          <w:sz w:val="28"/>
          <w:szCs w:val="28"/>
        </w:rPr>
        <w:t xml:space="preserve"> </w:t>
      </w:r>
      <w:r w:rsidR="00CE3F61" w:rsidRPr="00C20675">
        <w:rPr>
          <w:rStyle w:val="fontstyle01"/>
          <w:color w:val="auto"/>
        </w:rPr>
        <w:t xml:space="preserve">tổ chức thực hiện các văn bản quy phạm pháp luật, các cơ chế </w:t>
      </w:r>
      <w:r w:rsidRPr="00C20675">
        <w:rPr>
          <w:rStyle w:val="fontstyle01"/>
          <w:color w:val="auto"/>
        </w:rPr>
        <w:t>chính sách có</w:t>
      </w:r>
      <w:r w:rsidRPr="00C20675">
        <w:rPr>
          <w:sz w:val="28"/>
          <w:szCs w:val="28"/>
        </w:rPr>
        <w:t xml:space="preserve"> </w:t>
      </w:r>
      <w:r w:rsidRPr="00C20675">
        <w:rPr>
          <w:rStyle w:val="fontstyle01"/>
          <w:color w:val="auto"/>
        </w:rPr>
        <w:t>liên quan đến hoạt động quản lý, phát triển cụm công nghiệp trên địa bàn tỉnh.</w:t>
      </w:r>
    </w:p>
    <w:p w14:paraId="7371FED6" w14:textId="318863AA" w:rsidR="00714DF6" w:rsidRPr="00C20675" w:rsidRDefault="00714DF6" w:rsidP="00287A40">
      <w:pPr>
        <w:spacing w:before="120" w:after="120" w:line="240" w:lineRule="auto"/>
        <w:ind w:firstLine="709"/>
        <w:jc w:val="both"/>
        <w:rPr>
          <w:sz w:val="28"/>
          <w:szCs w:val="28"/>
        </w:rPr>
      </w:pPr>
      <w:r w:rsidRPr="00C20675">
        <w:rPr>
          <w:rStyle w:val="fontstyle01"/>
          <w:color w:val="auto"/>
        </w:rPr>
        <w:t xml:space="preserve">2. Sở Kế hoạch và Đầu tư chủ trì tham mưu </w:t>
      </w:r>
      <w:r w:rsidR="001C6345" w:rsidRPr="00C20675">
        <w:rPr>
          <w:bCs/>
          <w:sz w:val="28"/>
          <w:szCs w:val="28"/>
        </w:rPr>
        <w:t>Ủy ban nhân dân</w:t>
      </w:r>
      <w:r w:rsidRPr="00C20675">
        <w:rPr>
          <w:rStyle w:val="fontstyle01"/>
          <w:color w:val="auto"/>
        </w:rPr>
        <w:t xml:space="preserve"> tỉnh </w:t>
      </w:r>
      <w:r w:rsidR="003D627B" w:rsidRPr="00C20675">
        <w:rPr>
          <w:rStyle w:val="fontstyle01"/>
          <w:color w:val="auto"/>
        </w:rPr>
        <w:t xml:space="preserve">bố trí kinh phí </w:t>
      </w:r>
      <w:r w:rsidR="00CE3F61" w:rsidRPr="00C20675">
        <w:rPr>
          <w:rStyle w:val="fontstyle01"/>
          <w:color w:val="auto"/>
        </w:rPr>
        <w:t>hỗ trợ đầu tư cho các dự</w:t>
      </w:r>
      <w:r w:rsidR="00CE3F61" w:rsidRPr="00C20675">
        <w:rPr>
          <w:sz w:val="28"/>
          <w:szCs w:val="28"/>
        </w:rPr>
        <w:t xml:space="preserve"> </w:t>
      </w:r>
      <w:r w:rsidR="00CE3F61" w:rsidRPr="00C20675">
        <w:rPr>
          <w:rStyle w:val="fontstyle01"/>
          <w:color w:val="auto"/>
        </w:rPr>
        <w:t xml:space="preserve">án </w:t>
      </w:r>
      <w:r w:rsidR="003D627B" w:rsidRPr="00C20675">
        <w:rPr>
          <w:rStyle w:val="fontstyle01"/>
          <w:color w:val="auto"/>
        </w:rPr>
        <w:t xml:space="preserve">đầu tư xây dựng </w:t>
      </w:r>
      <w:r w:rsidR="00CE3F61" w:rsidRPr="00C20675">
        <w:rPr>
          <w:rStyle w:val="fontstyle01"/>
          <w:color w:val="auto"/>
        </w:rPr>
        <w:t xml:space="preserve">hạ tầng kỹ thuật cụm công nghiệp </w:t>
      </w:r>
      <w:r w:rsidRPr="00C20675">
        <w:rPr>
          <w:rStyle w:val="fontstyle01"/>
          <w:color w:val="auto"/>
        </w:rPr>
        <w:t>theo quy định của pháp luật.</w:t>
      </w:r>
    </w:p>
    <w:p w14:paraId="4C391279" w14:textId="4A23544E" w:rsidR="00714DF6" w:rsidRPr="00C20675" w:rsidRDefault="00A95F8C" w:rsidP="00287A40">
      <w:pPr>
        <w:spacing w:before="120" w:after="120" w:line="240" w:lineRule="auto"/>
        <w:ind w:firstLine="709"/>
        <w:jc w:val="both"/>
        <w:rPr>
          <w:rFonts w:cs="Times New Roman"/>
          <w:sz w:val="28"/>
          <w:szCs w:val="28"/>
        </w:rPr>
      </w:pPr>
      <w:r w:rsidRPr="00C20675">
        <w:rPr>
          <w:rStyle w:val="fontstyle01"/>
          <w:color w:val="auto"/>
        </w:rPr>
        <w:t>3. Các S</w:t>
      </w:r>
      <w:r w:rsidR="00714DF6" w:rsidRPr="00C20675">
        <w:rPr>
          <w:rStyle w:val="fontstyle01"/>
          <w:color w:val="auto"/>
        </w:rPr>
        <w:t xml:space="preserve">ở, ngành, </w:t>
      </w:r>
      <w:r w:rsidR="001C6345" w:rsidRPr="00C20675">
        <w:rPr>
          <w:bCs/>
          <w:sz w:val="28"/>
          <w:szCs w:val="28"/>
        </w:rPr>
        <w:t>Ủy ban nhân dân</w:t>
      </w:r>
      <w:r w:rsidR="00714DF6" w:rsidRPr="00C20675">
        <w:rPr>
          <w:bCs/>
          <w:sz w:val="28"/>
          <w:szCs w:val="28"/>
        </w:rPr>
        <w:t xml:space="preserve"> </w:t>
      </w:r>
      <w:r w:rsidR="00714DF6" w:rsidRPr="00C20675">
        <w:rPr>
          <w:rStyle w:val="fontstyle01"/>
          <w:color w:val="auto"/>
        </w:rPr>
        <w:t>cấp huyện và các tổ chức, cá nhân có trách nhiệm</w:t>
      </w:r>
      <w:r w:rsidR="00A94961" w:rsidRPr="00C20675">
        <w:rPr>
          <w:sz w:val="28"/>
          <w:szCs w:val="28"/>
        </w:rPr>
        <w:t xml:space="preserve"> </w:t>
      </w:r>
      <w:r w:rsidR="00714DF6" w:rsidRPr="00C20675">
        <w:rPr>
          <w:rStyle w:val="fontstyle01"/>
          <w:color w:val="auto"/>
        </w:rPr>
        <w:t>tổ</w:t>
      </w:r>
      <w:r w:rsidR="00A94961" w:rsidRPr="00C20675">
        <w:rPr>
          <w:sz w:val="28"/>
          <w:szCs w:val="28"/>
        </w:rPr>
        <w:t xml:space="preserve"> </w:t>
      </w:r>
      <w:r w:rsidR="00714DF6" w:rsidRPr="00C20675">
        <w:rPr>
          <w:rStyle w:val="fontstyle01"/>
          <w:color w:val="auto"/>
        </w:rPr>
        <w:t xml:space="preserve">chức thực hiện </w:t>
      </w:r>
      <w:proofErr w:type="gramStart"/>
      <w:r w:rsidR="00CE3F61" w:rsidRPr="00C20675">
        <w:rPr>
          <w:rStyle w:val="fontstyle01"/>
          <w:color w:val="auto"/>
        </w:rPr>
        <w:t>theo</w:t>
      </w:r>
      <w:proofErr w:type="gramEnd"/>
      <w:r w:rsidR="00CE3F61" w:rsidRPr="00C20675">
        <w:rPr>
          <w:rStyle w:val="fontstyle01"/>
          <w:color w:val="auto"/>
        </w:rPr>
        <w:t xml:space="preserve"> chức năng, nhiệm vụ theo quy định của </w:t>
      </w:r>
      <w:r w:rsidR="00714DF6" w:rsidRPr="00C20675">
        <w:rPr>
          <w:rStyle w:val="fontstyle01"/>
          <w:color w:val="auto"/>
        </w:rPr>
        <w:t xml:space="preserve">pháp luật </w:t>
      </w:r>
      <w:r w:rsidR="00CE3F61" w:rsidRPr="00C20675">
        <w:rPr>
          <w:rStyle w:val="fontstyle01"/>
          <w:color w:val="auto"/>
        </w:rPr>
        <w:t xml:space="preserve">các cơ chế, </w:t>
      </w:r>
      <w:r w:rsidR="00714DF6" w:rsidRPr="00C20675">
        <w:rPr>
          <w:rStyle w:val="fontstyle01"/>
          <w:color w:val="auto"/>
        </w:rPr>
        <w:t>chính sách về cụm công nghiệp theo thẩm quy</w:t>
      </w:r>
      <w:r w:rsidR="00A94961" w:rsidRPr="00C20675">
        <w:rPr>
          <w:rStyle w:val="fontstyle01"/>
          <w:color w:val="auto"/>
        </w:rPr>
        <w:t>ền.</w:t>
      </w:r>
    </w:p>
    <w:p w14:paraId="06F1C918" w14:textId="46B32C81" w:rsidR="005F2FA4" w:rsidRPr="00C20675" w:rsidRDefault="005F2FA4" w:rsidP="00287A40">
      <w:pPr>
        <w:spacing w:before="120" w:after="120" w:line="240" w:lineRule="auto"/>
        <w:ind w:firstLine="709"/>
        <w:jc w:val="both"/>
        <w:rPr>
          <w:rFonts w:cs="Times New Roman"/>
          <w:spacing w:val="4"/>
          <w:sz w:val="28"/>
          <w:szCs w:val="28"/>
        </w:rPr>
      </w:pPr>
      <w:proofErr w:type="gramStart"/>
      <w:r w:rsidRPr="00C20675">
        <w:rPr>
          <w:rFonts w:cs="Times New Roman"/>
          <w:b/>
          <w:bCs/>
          <w:sz w:val="28"/>
          <w:szCs w:val="28"/>
        </w:rPr>
        <w:t xml:space="preserve">Điều </w:t>
      </w:r>
      <w:r w:rsidR="006A54FF" w:rsidRPr="00C20675">
        <w:rPr>
          <w:rFonts w:cs="Times New Roman"/>
          <w:b/>
          <w:bCs/>
          <w:sz w:val="28"/>
          <w:szCs w:val="28"/>
        </w:rPr>
        <w:t>4</w:t>
      </w:r>
      <w:r w:rsidRPr="00C20675">
        <w:rPr>
          <w:rFonts w:cs="Times New Roman"/>
          <w:b/>
          <w:bCs/>
          <w:sz w:val="28"/>
          <w:szCs w:val="28"/>
        </w:rPr>
        <w:t>.</w:t>
      </w:r>
      <w:proofErr w:type="gramEnd"/>
      <w:r w:rsidRPr="00C20675">
        <w:rPr>
          <w:rFonts w:cs="Times New Roman"/>
          <w:b/>
          <w:bCs/>
          <w:sz w:val="28"/>
          <w:szCs w:val="28"/>
        </w:rPr>
        <w:t xml:space="preserve"> </w:t>
      </w:r>
      <w:r w:rsidRPr="00C20675">
        <w:rPr>
          <w:rFonts w:cs="Times New Roman"/>
          <w:b/>
          <w:sz w:val="28"/>
          <w:szCs w:val="28"/>
        </w:rPr>
        <w:t>Xây dựng</w:t>
      </w:r>
      <w:r w:rsidR="006A54FF" w:rsidRPr="00C20675">
        <w:rPr>
          <w:rFonts w:cs="Times New Roman"/>
          <w:b/>
          <w:sz w:val="28"/>
          <w:szCs w:val="28"/>
        </w:rPr>
        <w:t xml:space="preserve"> và tổ chức thực hiện </w:t>
      </w:r>
      <w:r w:rsidR="00FB517A" w:rsidRPr="00C20675">
        <w:rPr>
          <w:rFonts w:cs="Times New Roman"/>
          <w:b/>
          <w:sz w:val="28"/>
          <w:szCs w:val="28"/>
        </w:rPr>
        <w:t>p</w:t>
      </w:r>
      <w:r w:rsidRPr="00C20675">
        <w:rPr>
          <w:rFonts w:cs="Times New Roman"/>
          <w:b/>
          <w:sz w:val="28"/>
          <w:szCs w:val="28"/>
        </w:rPr>
        <w:t xml:space="preserve">hương </w:t>
      </w:r>
      <w:proofErr w:type="gramStart"/>
      <w:r w:rsidRPr="00C20675">
        <w:rPr>
          <w:rFonts w:cs="Times New Roman"/>
          <w:b/>
          <w:sz w:val="28"/>
          <w:szCs w:val="28"/>
        </w:rPr>
        <w:t>án</w:t>
      </w:r>
      <w:proofErr w:type="gramEnd"/>
      <w:r w:rsidRPr="00C20675">
        <w:rPr>
          <w:rFonts w:cs="Times New Roman"/>
          <w:b/>
          <w:sz w:val="28"/>
          <w:szCs w:val="28"/>
        </w:rPr>
        <w:t xml:space="preserve"> phát triển cụm công nghiệp</w:t>
      </w:r>
    </w:p>
    <w:p w14:paraId="2A7858C2" w14:textId="13615289" w:rsidR="00FB517A" w:rsidRPr="00C20675" w:rsidRDefault="00FB517A" w:rsidP="00287A40">
      <w:pPr>
        <w:pStyle w:val="NormalWeb"/>
        <w:shd w:val="clear" w:color="auto" w:fill="FFFFFF"/>
        <w:spacing w:before="120" w:beforeAutospacing="0" w:after="120" w:afterAutospacing="0"/>
        <w:ind w:firstLine="709"/>
        <w:jc w:val="both"/>
        <w:rPr>
          <w:rFonts w:eastAsiaTheme="minorHAnsi"/>
          <w:sz w:val="28"/>
          <w:szCs w:val="28"/>
        </w:rPr>
      </w:pPr>
      <w:r w:rsidRPr="00C20675">
        <w:rPr>
          <w:rFonts w:eastAsiaTheme="minorHAnsi"/>
          <w:sz w:val="28"/>
          <w:szCs w:val="28"/>
        </w:rPr>
        <w:t xml:space="preserve">1. Xây dựng phương </w:t>
      </w:r>
      <w:proofErr w:type="gramStart"/>
      <w:r w:rsidRPr="00C20675">
        <w:rPr>
          <w:rFonts w:eastAsiaTheme="minorHAnsi"/>
          <w:sz w:val="28"/>
          <w:szCs w:val="28"/>
        </w:rPr>
        <w:t>án</w:t>
      </w:r>
      <w:proofErr w:type="gramEnd"/>
      <w:r w:rsidRPr="00C20675">
        <w:rPr>
          <w:rFonts w:eastAsiaTheme="minorHAnsi"/>
          <w:sz w:val="28"/>
          <w:szCs w:val="28"/>
        </w:rPr>
        <w:t xml:space="preserve"> phát triển cụm công nghiệp:</w:t>
      </w:r>
    </w:p>
    <w:p w14:paraId="01994039" w14:textId="5079DC33" w:rsidR="003552E7" w:rsidRPr="00C20675" w:rsidRDefault="00FB517A" w:rsidP="00287A40">
      <w:pPr>
        <w:pStyle w:val="NormalWeb"/>
        <w:shd w:val="clear" w:color="auto" w:fill="FFFFFF"/>
        <w:spacing w:before="120" w:beforeAutospacing="0" w:after="120" w:afterAutospacing="0"/>
        <w:jc w:val="both"/>
        <w:rPr>
          <w:sz w:val="28"/>
          <w:szCs w:val="28"/>
        </w:rPr>
      </w:pPr>
      <w:r w:rsidRPr="00C20675">
        <w:rPr>
          <w:rFonts w:eastAsiaTheme="minorHAnsi"/>
          <w:sz w:val="28"/>
          <w:szCs w:val="28"/>
        </w:rPr>
        <w:tab/>
      </w:r>
      <w:r w:rsidR="003552E7" w:rsidRPr="00C20675">
        <w:rPr>
          <w:iCs/>
          <w:sz w:val="28"/>
          <w:szCs w:val="28"/>
        </w:rPr>
        <w:t xml:space="preserve">a) </w:t>
      </w:r>
      <w:r w:rsidR="008C412B" w:rsidRPr="00C20675">
        <w:rPr>
          <w:iCs/>
          <w:sz w:val="28"/>
          <w:szCs w:val="28"/>
        </w:rPr>
        <w:t>Thực hiện</w:t>
      </w:r>
      <w:r w:rsidR="005C0CC0" w:rsidRPr="00C20675">
        <w:rPr>
          <w:sz w:val="28"/>
          <w:szCs w:val="28"/>
        </w:rPr>
        <w:t xml:space="preserve"> </w:t>
      </w:r>
      <w:r w:rsidR="003552E7" w:rsidRPr="00C20675">
        <w:rPr>
          <w:iCs/>
          <w:sz w:val="28"/>
          <w:szCs w:val="28"/>
        </w:rPr>
        <w:t xml:space="preserve">theo quy định tại </w:t>
      </w:r>
      <w:r w:rsidR="003552E7" w:rsidRPr="00C20675">
        <w:rPr>
          <w:sz w:val="28"/>
          <w:szCs w:val="28"/>
        </w:rPr>
        <w:t xml:space="preserve">khoản 1 và khoản 2 Điều 5 </w:t>
      </w:r>
      <w:r w:rsidR="003552E7" w:rsidRPr="00C20675">
        <w:rPr>
          <w:iCs/>
          <w:sz w:val="28"/>
          <w:szCs w:val="28"/>
        </w:rPr>
        <w:t xml:space="preserve">Nghị định số 32/2024/NĐ-CP </w:t>
      </w:r>
      <w:r w:rsidR="001C70BD" w:rsidRPr="00C20675">
        <w:rPr>
          <w:iCs/>
          <w:sz w:val="28"/>
          <w:szCs w:val="28"/>
        </w:rPr>
        <w:t xml:space="preserve">ngày 15 tháng 3 năm 2024 </w:t>
      </w:r>
      <w:r w:rsidR="003552E7" w:rsidRPr="00C20675">
        <w:rPr>
          <w:iCs/>
          <w:sz w:val="28"/>
          <w:szCs w:val="28"/>
        </w:rPr>
        <w:t>của Chính phủ</w:t>
      </w:r>
      <w:r w:rsidR="001C70BD" w:rsidRPr="00C20675">
        <w:rPr>
          <w:iCs/>
          <w:sz w:val="28"/>
          <w:szCs w:val="28"/>
        </w:rPr>
        <w:t xml:space="preserve"> về quản lý, phát triển cụm công nghiệp (sau đây gọi tắt là Nghị định số 32/2024/NĐ-CP của Chính phủ)</w:t>
      </w:r>
      <w:r w:rsidR="003552E7" w:rsidRPr="00C20675">
        <w:rPr>
          <w:bCs/>
          <w:iCs/>
          <w:sz w:val="28"/>
          <w:szCs w:val="28"/>
        </w:rPr>
        <w:t>.</w:t>
      </w:r>
      <w:r w:rsidR="003552E7" w:rsidRPr="00C20675">
        <w:rPr>
          <w:sz w:val="28"/>
          <w:szCs w:val="28"/>
        </w:rPr>
        <w:t xml:space="preserve"> </w:t>
      </w:r>
    </w:p>
    <w:p w14:paraId="3F55D200" w14:textId="27D4047D" w:rsidR="003D3D5C" w:rsidRPr="00C20675" w:rsidRDefault="00287A40" w:rsidP="00287A40">
      <w:pPr>
        <w:spacing w:before="120" w:after="120" w:line="240" w:lineRule="auto"/>
        <w:ind w:firstLine="709"/>
        <w:jc w:val="both"/>
        <w:rPr>
          <w:rStyle w:val="fontstyle01"/>
          <w:color w:val="auto"/>
        </w:rPr>
      </w:pPr>
      <w:r w:rsidRPr="00C20675">
        <w:rPr>
          <w:rStyle w:val="fontstyle01"/>
          <w:color w:val="auto"/>
        </w:rPr>
        <w:t>b</w:t>
      </w:r>
      <w:r w:rsidR="00CA6D7C" w:rsidRPr="00C20675">
        <w:rPr>
          <w:rStyle w:val="fontstyle01"/>
          <w:color w:val="auto"/>
        </w:rPr>
        <w:t>)</w:t>
      </w:r>
      <w:r w:rsidR="003A4F3F" w:rsidRPr="00C20675">
        <w:rPr>
          <w:rStyle w:val="fontstyle01"/>
          <w:color w:val="auto"/>
        </w:rPr>
        <w:t xml:space="preserve"> Sở Kế hoạch và Đầu tư </w:t>
      </w:r>
      <w:r w:rsidR="003D3D5C" w:rsidRPr="00C20675">
        <w:rPr>
          <w:rStyle w:val="fontstyle01"/>
          <w:color w:val="auto"/>
        </w:rPr>
        <w:t>t</w:t>
      </w:r>
      <w:r w:rsidR="003D3D5C" w:rsidRPr="00C20675">
        <w:rPr>
          <w:rFonts w:cs="Times New Roman"/>
          <w:sz w:val="28"/>
          <w:szCs w:val="28"/>
        </w:rPr>
        <w:t xml:space="preserve">ổng hợp </w:t>
      </w:r>
      <w:r w:rsidR="003D3D5C" w:rsidRPr="00C20675">
        <w:rPr>
          <w:sz w:val="28"/>
          <w:szCs w:val="28"/>
        </w:rPr>
        <w:t>p</w:t>
      </w:r>
      <w:r w:rsidR="003D3D5C" w:rsidRPr="00C20675">
        <w:rPr>
          <w:rFonts w:cs="Times New Roman"/>
          <w:sz w:val="28"/>
          <w:szCs w:val="28"/>
        </w:rPr>
        <w:t>hương án phát triển cụm công nghiệp</w:t>
      </w:r>
      <w:r w:rsidR="003D3D5C" w:rsidRPr="00C20675">
        <w:rPr>
          <w:sz w:val="28"/>
          <w:szCs w:val="28"/>
        </w:rPr>
        <w:t xml:space="preserve"> </w:t>
      </w:r>
      <w:r w:rsidR="003D3D5C" w:rsidRPr="00C20675">
        <w:rPr>
          <w:rFonts w:cs="Times New Roman"/>
          <w:sz w:val="28"/>
          <w:szCs w:val="28"/>
        </w:rPr>
        <w:t>để tích hợp vào quy hoạch t</w:t>
      </w:r>
      <w:r w:rsidR="003D3D5C" w:rsidRPr="00C20675">
        <w:rPr>
          <w:sz w:val="28"/>
          <w:szCs w:val="28"/>
        </w:rPr>
        <w:t>ỉnh trong kỳ lập quy hoạch tỉnh</w:t>
      </w:r>
      <w:r w:rsidR="002921AF" w:rsidRPr="00C20675">
        <w:rPr>
          <w:rFonts w:cs="Times New Roman"/>
          <w:sz w:val="28"/>
          <w:szCs w:val="28"/>
        </w:rPr>
        <w:t>,</w:t>
      </w:r>
      <w:r w:rsidR="003D3D5C" w:rsidRPr="00C20675">
        <w:rPr>
          <w:rFonts w:cs="Times New Roman"/>
          <w:sz w:val="28"/>
          <w:szCs w:val="28"/>
        </w:rPr>
        <w:t xml:space="preserve"> trình cấp có thẩm quyền phê duyệt</w:t>
      </w:r>
      <w:r w:rsidR="002921AF" w:rsidRPr="00C20675">
        <w:rPr>
          <w:rFonts w:cs="Times New Roman"/>
          <w:sz w:val="28"/>
          <w:szCs w:val="28"/>
        </w:rPr>
        <w:t xml:space="preserve"> </w:t>
      </w:r>
      <w:proofErr w:type="gramStart"/>
      <w:r w:rsidR="002921AF" w:rsidRPr="00C20675">
        <w:rPr>
          <w:rFonts w:cs="Times New Roman"/>
          <w:sz w:val="28"/>
          <w:szCs w:val="28"/>
        </w:rPr>
        <w:t>theo</w:t>
      </w:r>
      <w:proofErr w:type="gramEnd"/>
      <w:r w:rsidR="002921AF" w:rsidRPr="00C20675">
        <w:rPr>
          <w:rFonts w:cs="Times New Roman"/>
          <w:sz w:val="28"/>
          <w:szCs w:val="28"/>
        </w:rPr>
        <w:t xml:space="preserve"> quy định</w:t>
      </w:r>
      <w:r w:rsidR="003D3D5C" w:rsidRPr="00C20675">
        <w:rPr>
          <w:rFonts w:cs="Times New Roman"/>
          <w:sz w:val="28"/>
          <w:szCs w:val="28"/>
        </w:rPr>
        <w:t>.</w:t>
      </w:r>
    </w:p>
    <w:p w14:paraId="090E75FB" w14:textId="532FB933" w:rsidR="00FB517A" w:rsidRPr="00C20675" w:rsidRDefault="00FB517A" w:rsidP="00287A40">
      <w:pPr>
        <w:pStyle w:val="NormalWeb"/>
        <w:shd w:val="clear" w:color="auto" w:fill="FFFFFF"/>
        <w:spacing w:before="120" w:beforeAutospacing="0" w:after="120" w:afterAutospacing="0"/>
        <w:ind w:firstLine="709"/>
        <w:jc w:val="both"/>
        <w:rPr>
          <w:rFonts w:eastAsiaTheme="minorHAnsi"/>
          <w:sz w:val="28"/>
          <w:szCs w:val="28"/>
        </w:rPr>
      </w:pPr>
      <w:r w:rsidRPr="00C20675">
        <w:rPr>
          <w:rFonts w:eastAsiaTheme="minorHAnsi"/>
          <w:sz w:val="28"/>
          <w:szCs w:val="28"/>
        </w:rPr>
        <w:t xml:space="preserve">2. Tổ chức thực hiện phương </w:t>
      </w:r>
      <w:proofErr w:type="gramStart"/>
      <w:r w:rsidRPr="00C20675">
        <w:rPr>
          <w:rFonts w:eastAsiaTheme="minorHAnsi"/>
          <w:sz w:val="28"/>
          <w:szCs w:val="28"/>
        </w:rPr>
        <w:t>án</w:t>
      </w:r>
      <w:proofErr w:type="gramEnd"/>
      <w:r w:rsidRPr="00C20675">
        <w:rPr>
          <w:rFonts w:eastAsiaTheme="minorHAnsi"/>
          <w:sz w:val="28"/>
          <w:szCs w:val="28"/>
        </w:rPr>
        <w:t xml:space="preserve"> phát triển cụm công nghiệp:</w:t>
      </w:r>
    </w:p>
    <w:p w14:paraId="4DFB4A54" w14:textId="6722F6D8" w:rsidR="005F2FA4" w:rsidRPr="00C20675" w:rsidRDefault="005F2FA4" w:rsidP="00287A40">
      <w:pPr>
        <w:spacing w:before="120" w:after="120" w:line="240" w:lineRule="auto"/>
        <w:ind w:firstLine="709"/>
        <w:jc w:val="both"/>
        <w:rPr>
          <w:rFonts w:cs="Times New Roman"/>
          <w:spacing w:val="4"/>
          <w:sz w:val="28"/>
          <w:szCs w:val="28"/>
        </w:rPr>
      </w:pPr>
      <w:r w:rsidRPr="00C20675">
        <w:rPr>
          <w:rFonts w:cs="Times New Roman"/>
          <w:sz w:val="28"/>
          <w:szCs w:val="28"/>
        </w:rPr>
        <w:t>Sở Công Thương chủ trì</w:t>
      </w:r>
      <w:r w:rsidR="002A3758" w:rsidRPr="00C20675">
        <w:rPr>
          <w:rFonts w:cs="Times New Roman"/>
          <w:sz w:val="28"/>
          <w:szCs w:val="28"/>
        </w:rPr>
        <w:t xml:space="preserve"> tham mưu </w:t>
      </w:r>
      <w:r w:rsidR="006A5A0E" w:rsidRPr="00C20675">
        <w:rPr>
          <w:rFonts w:cs="Times New Roman"/>
          <w:sz w:val="28"/>
          <w:szCs w:val="28"/>
        </w:rPr>
        <w:t>thực hiện p</w:t>
      </w:r>
      <w:r w:rsidRPr="00C20675">
        <w:rPr>
          <w:rFonts w:cs="Times New Roman"/>
          <w:sz w:val="28"/>
          <w:szCs w:val="28"/>
        </w:rPr>
        <w:t xml:space="preserve">hương án phát triển cụm công nghiệp trên địa bàn tỉnh </w:t>
      </w:r>
      <w:proofErr w:type="gramStart"/>
      <w:r w:rsidRPr="00C20675">
        <w:rPr>
          <w:rFonts w:cs="Times New Roman"/>
          <w:sz w:val="28"/>
          <w:szCs w:val="28"/>
        </w:rPr>
        <w:t>theo</w:t>
      </w:r>
      <w:proofErr w:type="gramEnd"/>
      <w:r w:rsidRPr="00C20675">
        <w:rPr>
          <w:rFonts w:cs="Times New Roman"/>
          <w:sz w:val="28"/>
          <w:szCs w:val="28"/>
        </w:rPr>
        <w:t xml:space="preserve"> quy định</w:t>
      </w:r>
      <w:r w:rsidR="006A5A0E" w:rsidRPr="00C20675">
        <w:rPr>
          <w:rFonts w:cs="Times New Roman"/>
          <w:sz w:val="28"/>
          <w:szCs w:val="28"/>
        </w:rPr>
        <w:t>.</w:t>
      </w:r>
      <w:r w:rsidRPr="00C20675">
        <w:rPr>
          <w:rFonts w:cs="Times New Roman"/>
          <w:sz w:val="28"/>
          <w:szCs w:val="28"/>
        </w:rPr>
        <w:t xml:space="preserve"> </w:t>
      </w:r>
    </w:p>
    <w:p w14:paraId="477D6504" w14:textId="77777777" w:rsidR="003C5221" w:rsidRPr="00C20675" w:rsidRDefault="009C478A" w:rsidP="00287A40">
      <w:pPr>
        <w:tabs>
          <w:tab w:val="left" w:pos="993"/>
        </w:tabs>
        <w:spacing w:before="120" w:after="120" w:line="240" w:lineRule="auto"/>
        <w:ind w:firstLine="709"/>
        <w:jc w:val="both"/>
        <w:rPr>
          <w:rFonts w:cs="Times New Roman"/>
          <w:b/>
          <w:sz w:val="28"/>
          <w:szCs w:val="28"/>
        </w:rPr>
      </w:pPr>
      <w:r w:rsidRPr="00C20675">
        <w:rPr>
          <w:rFonts w:cs="Times New Roman"/>
          <w:b/>
          <w:sz w:val="28"/>
          <w:szCs w:val="28"/>
          <w:lang w:val="vi-VN"/>
        </w:rPr>
        <w:t xml:space="preserve">Điều </w:t>
      </w:r>
      <w:r w:rsidR="006A54FF" w:rsidRPr="00C20675">
        <w:rPr>
          <w:rFonts w:cs="Times New Roman"/>
          <w:b/>
          <w:sz w:val="28"/>
          <w:szCs w:val="28"/>
        </w:rPr>
        <w:t>5</w:t>
      </w:r>
      <w:r w:rsidRPr="00C20675">
        <w:rPr>
          <w:rFonts w:cs="Times New Roman"/>
          <w:b/>
          <w:sz w:val="28"/>
          <w:szCs w:val="28"/>
          <w:lang w:val="vi-VN"/>
        </w:rPr>
        <w:t xml:space="preserve">. </w:t>
      </w:r>
      <w:r w:rsidR="006A54FF" w:rsidRPr="00C20675">
        <w:rPr>
          <w:rFonts w:cs="Times New Roman"/>
          <w:b/>
          <w:sz w:val="28"/>
          <w:szCs w:val="28"/>
        </w:rPr>
        <w:t>Đ</w:t>
      </w:r>
      <w:r w:rsidRPr="00C20675">
        <w:rPr>
          <w:rFonts w:cs="Times New Roman"/>
          <w:b/>
          <w:sz w:val="28"/>
          <w:szCs w:val="28"/>
        </w:rPr>
        <w:t xml:space="preserve">iều chỉnh phương </w:t>
      </w:r>
      <w:proofErr w:type="gramStart"/>
      <w:r w:rsidRPr="00C20675">
        <w:rPr>
          <w:rFonts w:cs="Times New Roman"/>
          <w:b/>
          <w:sz w:val="28"/>
          <w:szCs w:val="28"/>
        </w:rPr>
        <w:t>án</w:t>
      </w:r>
      <w:proofErr w:type="gramEnd"/>
      <w:r w:rsidRPr="00C20675">
        <w:rPr>
          <w:rFonts w:cs="Times New Roman"/>
          <w:b/>
          <w:sz w:val="28"/>
          <w:szCs w:val="28"/>
        </w:rPr>
        <w:t xml:space="preserve"> phát triển cụm công nghiệp </w:t>
      </w:r>
    </w:p>
    <w:p w14:paraId="6994150E" w14:textId="51193DC3" w:rsidR="003552E7" w:rsidRPr="00C20675" w:rsidRDefault="006421C7" w:rsidP="007A45CA">
      <w:pPr>
        <w:pStyle w:val="NormalWeb"/>
        <w:shd w:val="clear" w:color="auto" w:fill="FFFFFF"/>
        <w:spacing w:before="120" w:beforeAutospacing="0" w:after="0" w:afterAutospacing="0"/>
        <w:ind w:firstLine="709"/>
        <w:jc w:val="both"/>
        <w:rPr>
          <w:sz w:val="28"/>
          <w:szCs w:val="28"/>
        </w:rPr>
      </w:pPr>
      <w:r w:rsidRPr="00C20675">
        <w:rPr>
          <w:rFonts w:eastAsiaTheme="minorHAnsi"/>
          <w:sz w:val="28"/>
          <w:szCs w:val="28"/>
        </w:rPr>
        <w:lastRenderedPageBreak/>
        <w:t>1.</w:t>
      </w:r>
      <w:r w:rsidR="007A45CA" w:rsidRPr="00C20675">
        <w:rPr>
          <w:iCs/>
          <w:sz w:val="28"/>
          <w:szCs w:val="28"/>
        </w:rPr>
        <w:t xml:space="preserve"> </w:t>
      </w:r>
      <w:r w:rsidR="008C412B" w:rsidRPr="00C20675">
        <w:rPr>
          <w:iCs/>
          <w:sz w:val="28"/>
          <w:szCs w:val="28"/>
        </w:rPr>
        <w:t>Thực hiện</w:t>
      </w:r>
      <w:r w:rsidR="007A45CA" w:rsidRPr="00C20675">
        <w:rPr>
          <w:iCs/>
          <w:sz w:val="28"/>
          <w:szCs w:val="28"/>
        </w:rPr>
        <w:t xml:space="preserve"> </w:t>
      </w:r>
      <w:proofErr w:type="gramStart"/>
      <w:r w:rsidR="007A45CA" w:rsidRPr="00C20675">
        <w:rPr>
          <w:iCs/>
          <w:sz w:val="28"/>
          <w:szCs w:val="28"/>
        </w:rPr>
        <w:t>theo</w:t>
      </w:r>
      <w:proofErr w:type="gramEnd"/>
      <w:r w:rsidR="007A45CA" w:rsidRPr="00C20675">
        <w:rPr>
          <w:iCs/>
          <w:sz w:val="28"/>
          <w:szCs w:val="28"/>
        </w:rPr>
        <w:t xml:space="preserve"> quy định tại </w:t>
      </w:r>
      <w:r w:rsidR="007A45CA" w:rsidRPr="00C20675">
        <w:rPr>
          <w:sz w:val="28"/>
          <w:szCs w:val="28"/>
        </w:rPr>
        <w:t xml:space="preserve">khoản 1 và khoản 2 Điều 7 </w:t>
      </w:r>
      <w:r w:rsidR="007A45CA" w:rsidRPr="00C20675">
        <w:rPr>
          <w:iCs/>
          <w:sz w:val="28"/>
          <w:szCs w:val="28"/>
        </w:rPr>
        <w:t>Nghị định số 32/2024/NĐ-CP của Chính phủ</w:t>
      </w:r>
      <w:r w:rsidR="007A45CA" w:rsidRPr="00C20675">
        <w:rPr>
          <w:bCs/>
          <w:iCs/>
          <w:sz w:val="28"/>
          <w:szCs w:val="28"/>
        </w:rPr>
        <w:t>.</w:t>
      </w:r>
      <w:r w:rsidR="007A45CA" w:rsidRPr="00C20675">
        <w:rPr>
          <w:sz w:val="28"/>
          <w:szCs w:val="28"/>
        </w:rPr>
        <w:t xml:space="preserve"> </w:t>
      </w:r>
    </w:p>
    <w:p w14:paraId="3790203B" w14:textId="19D4C6FE" w:rsidR="003C5221" w:rsidRPr="00C20675" w:rsidRDefault="002C6C95" w:rsidP="003C5221">
      <w:pPr>
        <w:spacing w:before="160" w:after="0" w:line="240" w:lineRule="auto"/>
        <w:ind w:firstLine="709"/>
        <w:jc w:val="both"/>
        <w:rPr>
          <w:rStyle w:val="fontstyle01"/>
          <w:color w:val="auto"/>
        </w:rPr>
      </w:pPr>
      <w:r w:rsidRPr="00C20675">
        <w:rPr>
          <w:rStyle w:val="fontstyle01"/>
          <w:color w:val="auto"/>
        </w:rPr>
        <w:t>2</w:t>
      </w:r>
      <w:r w:rsidR="006421C7" w:rsidRPr="00C20675">
        <w:rPr>
          <w:rStyle w:val="fontstyle01"/>
          <w:color w:val="auto"/>
        </w:rPr>
        <w:t>.</w:t>
      </w:r>
      <w:r w:rsidR="003C5221" w:rsidRPr="00C20675">
        <w:rPr>
          <w:rStyle w:val="fontstyle01"/>
          <w:color w:val="auto"/>
        </w:rPr>
        <w:t xml:space="preserve"> Sở Kế hoạch và Đầu tư t</w:t>
      </w:r>
      <w:r w:rsidR="003C5221" w:rsidRPr="00C20675">
        <w:rPr>
          <w:rFonts w:cs="Times New Roman"/>
          <w:sz w:val="28"/>
          <w:szCs w:val="28"/>
        </w:rPr>
        <w:t xml:space="preserve">ổng hợp điều chỉnh </w:t>
      </w:r>
      <w:r w:rsidR="003C5221" w:rsidRPr="00C20675">
        <w:rPr>
          <w:sz w:val="28"/>
          <w:szCs w:val="28"/>
        </w:rPr>
        <w:t>p</w:t>
      </w:r>
      <w:r w:rsidR="003C5221" w:rsidRPr="00C20675">
        <w:rPr>
          <w:rFonts w:cs="Times New Roman"/>
          <w:sz w:val="28"/>
          <w:szCs w:val="28"/>
        </w:rPr>
        <w:t>hương án phát triển cụm công nghiệp</w:t>
      </w:r>
      <w:r w:rsidR="003C5221" w:rsidRPr="00C20675">
        <w:rPr>
          <w:sz w:val="28"/>
          <w:szCs w:val="28"/>
        </w:rPr>
        <w:t xml:space="preserve"> </w:t>
      </w:r>
      <w:r w:rsidR="003C5221" w:rsidRPr="00C20675">
        <w:rPr>
          <w:rFonts w:cs="Times New Roman"/>
          <w:sz w:val="28"/>
          <w:szCs w:val="28"/>
        </w:rPr>
        <w:t>để tích hợp vào quy hoạch t</w:t>
      </w:r>
      <w:r w:rsidR="003C5221" w:rsidRPr="00C20675">
        <w:rPr>
          <w:sz w:val="28"/>
          <w:szCs w:val="28"/>
        </w:rPr>
        <w:t xml:space="preserve">ỉnh trong kỳ điều chỉnh quy hoạch </w:t>
      </w:r>
      <w:r w:rsidR="008C412B" w:rsidRPr="00C20675">
        <w:rPr>
          <w:sz w:val="28"/>
          <w:szCs w:val="28"/>
        </w:rPr>
        <w:t xml:space="preserve">tỉnh </w:t>
      </w:r>
      <w:r w:rsidR="003C5221" w:rsidRPr="00C20675">
        <w:rPr>
          <w:rFonts w:cs="Times New Roman"/>
          <w:sz w:val="28"/>
          <w:szCs w:val="28"/>
        </w:rPr>
        <w:t>trình cấp có thẩm quyền phê duyệt</w:t>
      </w:r>
      <w:r w:rsidR="002921AF" w:rsidRPr="00C20675">
        <w:rPr>
          <w:rFonts w:cs="Times New Roman"/>
          <w:sz w:val="28"/>
          <w:szCs w:val="28"/>
        </w:rPr>
        <w:t xml:space="preserve"> </w:t>
      </w:r>
      <w:proofErr w:type="gramStart"/>
      <w:r w:rsidR="002921AF" w:rsidRPr="00C20675">
        <w:rPr>
          <w:rFonts w:cs="Times New Roman"/>
          <w:sz w:val="28"/>
          <w:szCs w:val="28"/>
        </w:rPr>
        <w:t>theo</w:t>
      </w:r>
      <w:proofErr w:type="gramEnd"/>
      <w:r w:rsidR="002921AF" w:rsidRPr="00C20675">
        <w:rPr>
          <w:rFonts w:cs="Times New Roman"/>
          <w:sz w:val="28"/>
          <w:szCs w:val="28"/>
        </w:rPr>
        <w:t xml:space="preserve"> quy định</w:t>
      </w:r>
      <w:r w:rsidR="003C5221" w:rsidRPr="00C20675">
        <w:rPr>
          <w:rFonts w:cs="Times New Roman"/>
          <w:sz w:val="28"/>
          <w:szCs w:val="28"/>
        </w:rPr>
        <w:t>.</w:t>
      </w:r>
    </w:p>
    <w:p w14:paraId="1CB74CD3" w14:textId="5894DEBF" w:rsidR="00C41427" w:rsidRPr="00C20675" w:rsidRDefault="00C41427" w:rsidP="00350887">
      <w:pPr>
        <w:tabs>
          <w:tab w:val="left" w:pos="993"/>
        </w:tabs>
        <w:spacing w:before="120" w:after="120" w:line="240" w:lineRule="auto"/>
        <w:ind w:firstLine="709"/>
        <w:jc w:val="both"/>
        <w:rPr>
          <w:rFonts w:cs="Times New Roman"/>
          <w:b/>
          <w:sz w:val="28"/>
          <w:szCs w:val="28"/>
        </w:rPr>
      </w:pPr>
      <w:r w:rsidRPr="00C20675">
        <w:rPr>
          <w:rFonts w:cs="Times New Roman"/>
          <w:b/>
          <w:sz w:val="28"/>
          <w:szCs w:val="28"/>
          <w:lang w:val="vi-VN"/>
        </w:rPr>
        <w:t xml:space="preserve">Điều </w:t>
      </w:r>
      <w:r w:rsidR="006A54FF" w:rsidRPr="00C20675">
        <w:rPr>
          <w:rFonts w:cs="Times New Roman"/>
          <w:b/>
          <w:sz w:val="28"/>
          <w:szCs w:val="28"/>
        </w:rPr>
        <w:t>6</w:t>
      </w:r>
      <w:r w:rsidRPr="00C20675">
        <w:rPr>
          <w:rFonts w:cs="Times New Roman"/>
          <w:b/>
          <w:sz w:val="28"/>
          <w:szCs w:val="28"/>
          <w:lang w:val="vi-VN"/>
        </w:rPr>
        <w:t>. Thành lập</w:t>
      </w:r>
      <w:r w:rsidRPr="00C20675">
        <w:rPr>
          <w:rFonts w:cs="Times New Roman"/>
          <w:b/>
          <w:sz w:val="28"/>
          <w:szCs w:val="28"/>
        </w:rPr>
        <w:t>, mở rộng cụm công nghiệp</w:t>
      </w:r>
      <w:r w:rsidR="006A54FF" w:rsidRPr="00C20675">
        <w:rPr>
          <w:rFonts w:cs="Times New Roman"/>
          <w:b/>
          <w:sz w:val="28"/>
          <w:szCs w:val="28"/>
        </w:rPr>
        <w:t>; điều chỉ</w:t>
      </w:r>
      <w:r w:rsidR="00ED5EC4" w:rsidRPr="00C20675">
        <w:rPr>
          <w:rFonts w:cs="Times New Roman"/>
          <w:b/>
          <w:sz w:val="28"/>
          <w:szCs w:val="28"/>
        </w:rPr>
        <w:t>nh,</w:t>
      </w:r>
      <w:r w:rsidR="006A54FF" w:rsidRPr="00C20675">
        <w:rPr>
          <w:rFonts w:cs="Times New Roman"/>
          <w:b/>
          <w:sz w:val="28"/>
          <w:szCs w:val="28"/>
        </w:rPr>
        <w:t xml:space="preserve"> bãi bỏ quyết định thành lập, mở rộng cụm công nghiệp</w:t>
      </w:r>
    </w:p>
    <w:p w14:paraId="4FA11A16" w14:textId="6B0A0222" w:rsidR="00C60DC9" w:rsidRPr="00C20675" w:rsidRDefault="00C60DC9" w:rsidP="00350887">
      <w:pPr>
        <w:widowControl w:val="0"/>
        <w:spacing w:before="120" w:after="120" w:line="240" w:lineRule="auto"/>
        <w:ind w:firstLine="709"/>
        <w:jc w:val="both"/>
        <w:rPr>
          <w:rFonts w:cs="Times New Roman"/>
          <w:spacing w:val="-4"/>
          <w:sz w:val="28"/>
          <w:szCs w:val="28"/>
        </w:rPr>
      </w:pPr>
      <w:r w:rsidRPr="00C20675">
        <w:rPr>
          <w:rFonts w:cs="Times New Roman"/>
          <w:spacing w:val="-4"/>
          <w:sz w:val="28"/>
          <w:szCs w:val="28"/>
        </w:rPr>
        <w:t>1. Thành lập, mở rộng cụm công nghiệp</w:t>
      </w:r>
    </w:p>
    <w:p w14:paraId="02095D6E" w14:textId="04977CFE" w:rsidR="00C60DC9" w:rsidRPr="00C20675" w:rsidRDefault="00D455E7" w:rsidP="00C60DC9">
      <w:pPr>
        <w:pStyle w:val="NormalWeb"/>
        <w:shd w:val="clear" w:color="auto" w:fill="FFFFFF"/>
        <w:spacing w:before="120" w:beforeAutospacing="0" w:after="0" w:afterAutospacing="0"/>
        <w:ind w:firstLine="709"/>
        <w:jc w:val="both"/>
        <w:rPr>
          <w:spacing w:val="4"/>
          <w:sz w:val="28"/>
          <w:szCs w:val="28"/>
        </w:rPr>
      </w:pPr>
      <w:r w:rsidRPr="00C20675">
        <w:rPr>
          <w:spacing w:val="4"/>
          <w:sz w:val="28"/>
          <w:szCs w:val="28"/>
        </w:rPr>
        <w:t>a)</w:t>
      </w:r>
      <w:r w:rsidR="00C60DC9" w:rsidRPr="00C20675">
        <w:rPr>
          <w:spacing w:val="4"/>
          <w:sz w:val="28"/>
          <w:szCs w:val="28"/>
        </w:rPr>
        <w:t xml:space="preserve"> Điều kiện thành lập, mở rộng cụm công nghiệp được thực hiện </w:t>
      </w:r>
      <w:proofErr w:type="gramStart"/>
      <w:r w:rsidR="00C60DC9" w:rsidRPr="00C20675">
        <w:rPr>
          <w:spacing w:val="4"/>
          <w:sz w:val="28"/>
          <w:szCs w:val="28"/>
        </w:rPr>
        <w:t>theo</w:t>
      </w:r>
      <w:proofErr w:type="gramEnd"/>
      <w:r w:rsidR="00C60DC9" w:rsidRPr="00C20675">
        <w:rPr>
          <w:spacing w:val="4"/>
          <w:sz w:val="28"/>
          <w:szCs w:val="28"/>
        </w:rPr>
        <w:t xml:space="preserve"> quy định tại Điều 8 </w:t>
      </w:r>
      <w:r w:rsidR="00C60DC9" w:rsidRPr="00C20675">
        <w:rPr>
          <w:rFonts w:eastAsiaTheme="minorHAnsi"/>
          <w:spacing w:val="4"/>
          <w:sz w:val="28"/>
          <w:szCs w:val="28"/>
        </w:rPr>
        <w:t>Nghị định số 32/2024/NĐ-CP của Chính phủ</w:t>
      </w:r>
      <w:r w:rsidR="00C60DC9" w:rsidRPr="00C20675">
        <w:rPr>
          <w:spacing w:val="4"/>
          <w:sz w:val="28"/>
          <w:szCs w:val="28"/>
        </w:rPr>
        <w:t>.</w:t>
      </w:r>
    </w:p>
    <w:p w14:paraId="3C51FC42" w14:textId="6AC7CB3C" w:rsidR="00C60DC9" w:rsidRPr="00C20675" w:rsidRDefault="00D455E7" w:rsidP="00C60DC9">
      <w:pPr>
        <w:pStyle w:val="NormalWeb"/>
        <w:shd w:val="clear" w:color="auto" w:fill="FFFFFF"/>
        <w:spacing w:before="120" w:beforeAutospacing="0" w:after="0" w:afterAutospacing="0"/>
        <w:ind w:firstLine="709"/>
        <w:jc w:val="both"/>
        <w:rPr>
          <w:spacing w:val="4"/>
          <w:sz w:val="28"/>
          <w:szCs w:val="28"/>
        </w:rPr>
      </w:pPr>
      <w:r w:rsidRPr="00C20675">
        <w:rPr>
          <w:bCs/>
          <w:spacing w:val="4"/>
          <w:sz w:val="28"/>
          <w:szCs w:val="28"/>
        </w:rPr>
        <w:t>b)</w:t>
      </w:r>
      <w:r w:rsidR="00C60DC9" w:rsidRPr="00C20675">
        <w:rPr>
          <w:bCs/>
          <w:spacing w:val="4"/>
          <w:sz w:val="28"/>
          <w:szCs w:val="28"/>
        </w:rPr>
        <w:t xml:space="preserve"> Hồ sơ đề nghị thành lập, mở rộng cụm công nghiệp được t</w:t>
      </w:r>
      <w:r w:rsidR="00C60DC9" w:rsidRPr="00C20675">
        <w:rPr>
          <w:spacing w:val="4"/>
          <w:sz w:val="28"/>
          <w:szCs w:val="28"/>
        </w:rPr>
        <w:t xml:space="preserve">hực hiện </w:t>
      </w:r>
      <w:proofErr w:type="gramStart"/>
      <w:r w:rsidR="00C60DC9" w:rsidRPr="00C20675">
        <w:rPr>
          <w:spacing w:val="4"/>
          <w:sz w:val="28"/>
          <w:szCs w:val="28"/>
        </w:rPr>
        <w:t>theo</w:t>
      </w:r>
      <w:proofErr w:type="gramEnd"/>
      <w:r w:rsidR="00C60DC9" w:rsidRPr="00C20675">
        <w:rPr>
          <w:spacing w:val="4"/>
          <w:sz w:val="28"/>
          <w:szCs w:val="28"/>
        </w:rPr>
        <w:t xml:space="preserve"> quy định tại Khoản 1 Điều 9 </w:t>
      </w:r>
      <w:r w:rsidR="00C60DC9" w:rsidRPr="00C20675">
        <w:rPr>
          <w:rFonts w:eastAsiaTheme="minorHAnsi"/>
          <w:spacing w:val="4"/>
          <w:sz w:val="28"/>
          <w:szCs w:val="28"/>
        </w:rPr>
        <w:t>Nghị định số 32/2024/NĐ-CP của Chính phủ</w:t>
      </w:r>
      <w:r w:rsidR="00C60DC9" w:rsidRPr="00C20675">
        <w:rPr>
          <w:spacing w:val="4"/>
          <w:sz w:val="28"/>
          <w:szCs w:val="28"/>
        </w:rPr>
        <w:t>.</w:t>
      </w:r>
    </w:p>
    <w:p w14:paraId="491910CB" w14:textId="1EFBA2A4" w:rsidR="00476819" w:rsidRPr="00C20675" w:rsidRDefault="00476819" w:rsidP="00C60DC9">
      <w:pPr>
        <w:pStyle w:val="NormalWeb"/>
        <w:shd w:val="clear" w:color="auto" w:fill="FFFFFF"/>
        <w:spacing w:before="120" w:beforeAutospacing="0" w:after="0" w:afterAutospacing="0"/>
        <w:ind w:firstLine="709"/>
        <w:jc w:val="both"/>
        <w:rPr>
          <w:spacing w:val="4"/>
          <w:sz w:val="28"/>
          <w:szCs w:val="28"/>
        </w:rPr>
      </w:pPr>
      <w:r w:rsidRPr="00C20675">
        <w:rPr>
          <w:spacing w:val="4"/>
          <w:sz w:val="28"/>
          <w:szCs w:val="28"/>
        </w:rPr>
        <w:t>Trường hợp</w:t>
      </w:r>
      <w:r w:rsidRPr="00C20675">
        <w:rPr>
          <w:spacing w:val="4"/>
          <w:sz w:val="28"/>
          <w:szCs w:val="28"/>
          <w:lang w:val="vi-VN"/>
        </w:rPr>
        <w:t xml:space="preserve"> cụm công nghiệp</w:t>
      </w:r>
      <w:r w:rsidRPr="00C20675">
        <w:rPr>
          <w:spacing w:val="4"/>
          <w:sz w:val="28"/>
          <w:szCs w:val="28"/>
        </w:rPr>
        <w:t xml:space="preserve"> nằm trên hai đơn vị hành chính cấp huyện tr</w:t>
      </w:r>
      <w:r w:rsidR="00463228" w:rsidRPr="00C20675">
        <w:rPr>
          <w:spacing w:val="4"/>
          <w:sz w:val="28"/>
          <w:szCs w:val="28"/>
        </w:rPr>
        <w:t>ở lên (theo quy định tại điểm a</w:t>
      </w:r>
      <w:r w:rsidRPr="00C20675">
        <w:rPr>
          <w:spacing w:val="4"/>
          <w:sz w:val="28"/>
          <w:szCs w:val="28"/>
        </w:rPr>
        <w:t xml:space="preserve"> khoản 1 Điều 9 </w:t>
      </w:r>
      <w:r w:rsidRPr="00C20675">
        <w:rPr>
          <w:rFonts w:eastAsiaTheme="minorHAnsi"/>
          <w:spacing w:val="4"/>
          <w:sz w:val="28"/>
          <w:szCs w:val="28"/>
        </w:rPr>
        <w:t>Nghị định số 32/2024</w:t>
      </w:r>
      <w:r w:rsidR="00516A34" w:rsidRPr="00C20675">
        <w:rPr>
          <w:rFonts w:eastAsiaTheme="minorHAnsi"/>
          <w:spacing w:val="4"/>
          <w:sz w:val="28"/>
          <w:szCs w:val="28"/>
        </w:rPr>
        <w:t xml:space="preserve">/NĐ-CP </w:t>
      </w:r>
      <w:r w:rsidRPr="00C20675">
        <w:rPr>
          <w:rFonts w:eastAsiaTheme="minorHAnsi"/>
          <w:spacing w:val="4"/>
          <w:sz w:val="28"/>
          <w:szCs w:val="28"/>
        </w:rPr>
        <w:t xml:space="preserve">của Chính phủ) thì </w:t>
      </w:r>
      <w:r w:rsidR="001C6345" w:rsidRPr="00C20675">
        <w:rPr>
          <w:bCs/>
          <w:sz w:val="28"/>
          <w:szCs w:val="28"/>
        </w:rPr>
        <w:t>Ủy ban nhân dân</w:t>
      </w:r>
      <w:r w:rsidR="009845EC" w:rsidRPr="00C20675">
        <w:rPr>
          <w:b/>
          <w:sz w:val="28"/>
          <w:szCs w:val="28"/>
        </w:rPr>
        <w:t xml:space="preserve"> </w:t>
      </w:r>
      <w:r w:rsidR="009845EC" w:rsidRPr="00C20675">
        <w:rPr>
          <w:sz w:val="28"/>
          <w:szCs w:val="28"/>
        </w:rPr>
        <w:t xml:space="preserve">cấp huyện có diện tích đất lớn nhất chủ trì, phối hợp các huyện còn lại </w:t>
      </w:r>
      <w:r w:rsidRPr="00C20675">
        <w:rPr>
          <w:rFonts w:eastAsiaTheme="minorHAnsi"/>
          <w:spacing w:val="4"/>
          <w:sz w:val="28"/>
          <w:szCs w:val="28"/>
        </w:rPr>
        <w:t>trình đề nghị thành lập</w:t>
      </w:r>
      <w:r w:rsidR="00516A34" w:rsidRPr="00C20675">
        <w:rPr>
          <w:rFonts w:eastAsiaTheme="minorHAnsi"/>
          <w:spacing w:val="4"/>
          <w:sz w:val="28"/>
          <w:szCs w:val="28"/>
        </w:rPr>
        <w:t>,</w:t>
      </w:r>
      <w:r w:rsidRPr="00C20675">
        <w:rPr>
          <w:rFonts w:eastAsiaTheme="minorHAnsi"/>
          <w:spacing w:val="4"/>
          <w:sz w:val="28"/>
          <w:szCs w:val="28"/>
        </w:rPr>
        <w:t xml:space="preserve"> mở rộng cụm công nghiệp</w:t>
      </w:r>
      <w:r w:rsidRPr="00C20675">
        <w:rPr>
          <w:spacing w:val="4"/>
          <w:sz w:val="28"/>
          <w:szCs w:val="28"/>
        </w:rPr>
        <w:t>.</w:t>
      </w:r>
    </w:p>
    <w:p w14:paraId="424D80D1" w14:textId="2AF48239" w:rsidR="00A95F8C" w:rsidRPr="00C20675" w:rsidRDefault="00A95F8C" w:rsidP="00A95F8C">
      <w:pPr>
        <w:pStyle w:val="NormalWeb"/>
        <w:shd w:val="clear" w:color="auto" w:fill="FFFFFF"/>
        <w:spacing w:before="120" w:beforeAutospacing="0" w:after="0" w:afterAutospacing="0"/>
        <w:ind w:firstLine="709"/>
        <w:jc w:val="both"/>
        <w:rPr>
          <w:i/>
          <w:sz w:val="28"/>
          <w:szCs w:val="28"/>
          <w:shd w:val="clear" w:color="auto" w:fill="FFFFFF"/>
        </w:rPr>
      </w:pPr>
      <w:r w:rsidRPr="00C20675">
        <w:rPr>
          <w:spacing w:val="4"/>
          <w:sz w:val="28"/>
          <w:szCs w:val="28"/>
        </w:rPr>
        <w:t>Văn bản đề nghị làm chủ đầu tư xây dựng hạ tầng kỹ thuật cụm công nghiệp của doanh nghiệp, hợp tác xã</w:t>
      </w:r>
      <w:r w:rsidR="008C412B" w:rsidRPr="00C20675">
        <w:rPr>
          <w:spacing w:val="4"/>
          <w:sz w:val="28"/>
          <w:szCs w:val="28"/>
        </w:rPr>
        <w:t>, tổ chức</w:t>
      </w:r>
      <w:r w:rsidRPr="00C20675">
        <w:rPr>
          <w:spacing w:val="4"/>
          <w:sz w:val="28"/>
          <w:szCs w:val="28"/>
        </w:rPr>
        <w:t xml:space="preserve"> theo Biểu mẫu số 01 ban hành k</w:t>
      </w:r>
      <w:r w:rsidR="00516A34" w:rsidRPr="00C20675">
        <w:rPr>
          <w:spacing w:val="4"/>
          <w:sz w:val="28"/>
          <w:szCs w:val="28"/>
        </w:rPr>
        <w:t>èm theo Thông tư số 14/2024/TT-</w:t>
      </w:r>
      <w:r w:rsidRPr="00C20675">
        <w:rPr>
          <w:spacing w:val="4"/>
          <w:sz w:val="28"/>
          <w:szCs w:val="28"/>
        </w:rPr>
        <w:t>BCT ngày 15 tháng 8 năm 2024 của Bộ trưởng Bộ Công Thương</w:t>
      </w:r>
      <w:r w:rsidR="00516A34" w:rsidRPr="00C20675">
        <w:rPr>
          <w:rStyle w:val="Bodytext3"/>
          <w:sz w:val="28"/>
          <w:szCs w:val="28"/>
        </w:rPr>
        <w:t xml:space="preserve"> </w:t>
      </w:r>
      <w:r w:rsidR="00516A34" w:rsidRPr="00C20675">
        <w:rPr>
          <w:rStyle w:val="Bodytext3"/>
          <w:i w:val="0"/>
          <w:sz w:val="28"/>
          <w:szCs w:val="28"/>
        </w:rPr>
        <w:t xml:space="preserve">về việc Quy định chế độ báo cáo định kỳ về cụm công nghiệp, cơ sở dữ liệu cụm công nghiệp cả nước và một số mẫu văn bản về quản lý, phát triển cụm công nghiệp </w:t>
      </w:r>
      <w:r w:rsidR="00516A34" w:rsidRPr="00C20675">
        <w:rPr>
          <w:iCs/>
          <w:sz w:val="28"/>
          <w:szCs w:val="28"/>
        </w:rPr>
        <w:t xml:space="preserve">(sau đây gọi tắt là </w:t>
      </w:r>
      <w:r w:rsidR="00516A34" w:rsidRPr="00C20675">
        <w:rPr>
          <w:spacing w:val="4"/>
          <w:sz w:val="28"/>
          <w:szCs w:val="28"/>
        </w:rPr>
        <w:t xml:space="preserve">Thông tư số 14/2024/TT-BCT </w:t>
      </w:r>
      <w:r w:rsidR="008C412B" w:rsidRPr="00C20675">
        <w:rPr>
          <w:spacing w:val="4"/>
          <w:sz w:val="28"/>
          <w:szCs w:val="28"/>
        </w:rPr>
        <w:t xml:space="preserve">của </w:t>
      </w:r>
      <w:r w:rsidR="00516A34" w:rsidRPr="00C20675">
        <w:rPr>
          <w:spacing w:val="4"/>
          <w:sz w:val="28"/>
          <w:szCs w:val="28"/>
        </w:rPr>
        <w:t>Bộ trưởng Bộ Công Thương</w:t>
      </w:r>
      <w:r w:rsidR="00516A34" w:rsidRPr="00C20675">
        <w:rPr>
          <w:rStyle w:val="Bodytext3"/>
          <w:i w:val="0"/>
          <w:sz w:val="28"/>
          <w:szCs w:val="28"/>
        </w:rPr>
        <w:t>)</w:t>
      </w:r>
      <w:r w:rsidRPr="00C20675">
        <w:rPr>
          <w:rStyle w:val="Bodytext3"/>
          <w:i w:val="0"/>
          <w:sz w:val="28"/>
          <w:szCs w:val="28"/>
        </w:rPr>
        <w:t>.</w:t>
      </w:r>
    </w:p>
    <w:p w14:paraId="30474BC4" w14:textId="10880092" w:rsidR="00C60DC9" w:rsidRPr="00C20675" w:rsidRDefault="00B16C00" w:rsidP="00C60DC9">
      <w:pPr>
        <w:pStyle w:val="NormalWeb"/>
        <w:shd w:val="clear" w:color="auto" w:fill="FFFFFF"/>
        <w:spacing w:before="120" w:beforeAutospacing="0" w:after="0" w:afterAutospacing="0"/>
        <w:ind w:firstLine="709"/>
        <w:jc w:val="both"/>
        <w:rPr>
          <w:spacing w:val="4"/>
          <w:sz w:val="28"/>
          <w:szCs w:val="28"/>
        </w:rPr>
      </w:pPr>
      <w:r w:rsidRPr="00C20675">
        <w:rPr>
          <w:spacing w:val="4"/>
          <w:sz w:val="28"/>
          <w:szCs w:val="28"/>
        </w:rPr>
        <w:t>c)</w:t>
      </w:r>
      <w:r w:rsidR="00C60DC9" w:rsidRPr="00C20675">
        <w:rPr>
          <w:spacing w:val="4"/>
          <w:sz w:val="28"/>
          <w:szCs w:val="28"/>
        </w:rPr>
        <w:t xml:space="preserve"> </w:t>
      </w:r>
      <w:r w:rsidR="00C60DC9" w:rsidRPr="00C20675">
        <w:rPr>
          <w:spacing w:val="4"/>
          <w:sz w:val="28"/>
          <w:szCs w:val="28"/>
          <w:lang w:val="vi-VN"/>
        </w:rPr>
        <w:t>Nội dung chủ yếu Báo cáo đầu tư thành lập, mở rộng cụm công nghiệp</w:t>
      </w:r>
      <w:r w:rsidR="00C60DC9" w:rsidRPr="00C20675">
        <w:rPr>
          <w:spacing w:val="4"/>
          <w:sz w:val="28"/>
          <w:szCs w:val="28"/>
        </w:rPr>
        <w:t xml:space="preserve"> được thực hiện </w:t>
      </w:r>
      <w:proofErr w:type="gramStart"/>
      <w:r w:rsidR="00C60DC9" w:rsidRPr="00C20675">
        <w:rPr>
          <w:spacing w:val="4"/>
          <w:sz w:val="28"/>
          <w:szCs w:val="28"/>
        </w:rPr>
        <w:t>theo</w:t>
      </w:r>
      <w:proofErr w:type="gramEnd"/>
      <w:r w:rsidR="00C60DC9" w:rsidRPr="00C20675">
        <w:rPr>
          <w:spacing w:val="4"/>
          <w:sz w:val="28"/>
          <w:szCs w:val="28"/>
        </w:rPr>
        <w:t xml:space="preserve"> quy định tại </w:t>
      </w:r>
      <w:r w:rsidR="00450647" w:rsidRPr="00C20675">
        <w:rPr>
          <w:spacing w:val="4"/>
          <w:sz w:val="28"/>
          <w:szCs w:val="28"/>
        </w:rPr>
        <w:t>k</w:t>
      </w:r>
      <w:r w:rsidR="00C60DC9" w:rsidRPr="00C20675">
        <w:rPr>
          <w:spacing w:val="4"/>
          <w:sz w:val="28"/>
          <w:szCs w:val="28"/>
        </w:rPr>
        <w:t xml:space="preserve">hoản 2 Điều 9 </w:t>
      </w:r>
      <w:r w:rsidR="00C60DC9" w:rsidRPr="00C20675">
        <w:rPr>
          <w:rFonts w:eastAsiaTheme="minorHAnsi"/>
          <w:spacing w:val="4"/>
          <w:sz w:val="28"/>
          <w:szCs w:val="28"/>
        </w:rPr>
        <w:t>Nghị định số</w:t>
      </w:r>
      <w:r w:rsidR="008A4449" w:rsidRPr="00C20675">
        <w:rPr>
          <w:rFonts w:eastAsiaTheme="minorHAnsi"/>
          <w:spacing w:val="4"/>
          <w:sz w:val="28"/>
          <w:szCs w:val="28"/>
        </w:rPr>
        <w:t xml:space="preserve"> 32/2024/NĐ-CP </w:t>
      </w:r>
      <w:r w:rsidR="00C60DC9" w:rsidRPr="00C20675">
        <w:rPr>
          <w:rFonts w:eastAsiaTheme="minorHAnsi"/>
          <w:spacing w:val="4"/>
          <w:sz w:val="28"/>
          <w:szCs w:val="28"/>
        </w:rPr>
        <w:t>của Chính phủ</w:t>
      </w:r>
      <w:r w:rsidR="00C60DC9" w:rsidRPr="00C20675">
        <w:rPr>
          <w:spacing w:val="4"/>
          <w:sz w:val="28"/>
          <w:szCs w:val="28"/>
        </w:rPr>
        <w:t>.</w:t>
      </w:r>
    </w:p>
    <w:p w14:paraId="3A327C3D" w14:textId="70AF79E7" w:rsidR="00C60DC9" w:rsidRPr="00C20675" w:rsidRDefault="00B16C00" w:rsidP="00C60DC9">
      <w:pPr>
        <w:pStyle w:val="NormalWeb"/>
        <w:shd w:val="clear" w:color="auto" w:fill="FFFFFF"/>
        <w:spacing w:before="120" w:beforeAutospacing="0" w:after="0" w:afterAutospacing="0"/>
        <w:ind w:firstLine="709"/>
        <w:jc w:val="both"/>
        <w:rPr>
          <w:spacing w:val="4"/>
          <w:sz w:val="28"/>
          <w:szCs w:val="28"/>
        </w:rPr>
      </w:pPr>
      <w:r w:rsidRPr="00C20675">
        <w:rPr>
          <w:bCs/>
          <w:spacing w:val="4"/>
          <w:sz w:val="28"/>
          <w:szCs w:val="28"/>
        </w:rPr>
        <w:t>d)</w:t>
      </w:r>
      <w:r w:rsidR="00C60DC9" w:rsidRPr="00C20675">
        <w:rPr>
          <w:bCs/>
          <w:spacing w:val="4"/>
          <w:sz w:val="28"/>
          <w:szCs w:val="28"/>
        </w:rPr>
        <w:t xml:space="preserve"> </w:t>
      </w:r>
      <w:r w:rsidR="00C60DC9" w:rsidRPr="00C20675">
        <w:rPr>
          <w:spacing w:val="4"/>
          <w:sz w:val="28"/>
          <w:szCs w:val="28"/>
        </w:rPr>
        <w:t xml:space="preserve">Trình tự thành lập, mở rộng cụm công nghiệp được thực hiện </w:t>
      </w:r>
      <w:proofErr w:type="gramStart"/>
      <w:r w:rsidR="00C60DC9" w:rsidRPr="00C20675">
        <w:rPr>
          <w:spacing w:val="4"/>
          <w:sz w:val="28"/>
          <w:szCs w:val="28"/>
        </w:rPr>
        <w:t>theo</w:t>
      </w:r>
      <w:proofErr w:type="gramEnd"/>
      <w:r w:rsidR="00C60DC9" w:rsidRPr="00C20675">
        <w:rPr>
          <w:spacing w:val="4"/>
          <w:sz w:val="28"/>
          <w:szCs w:val="28"/>
        </w:rPr>
        <w:t xml:space="preserve"> quy định tại Điều 10 </w:t>
      </w:r>
      <w:r w:rsidR="00C60DC9" w:rsidRPr="00C20675">
        <w:rPr>
          <w:rFonts w:eastAsiaTheme="minorHAnsi"/>
          <w:spacing w:val="4"/>
          <w:sz w:val="28"/>
          <w:szCs w:val="28"/>
        </w:rPr>
        <w:t>Nghị định số 32/2024/NĐ-CP của Chính phủ</w:t>
      </w:r>
      <w:r w:rsidR="009B6099" w:rsidRPr="00C20675">
        <w:rPr>
          <w:spacing w:val="4"/>
          <w:sz w:val="28"/>
          <w:szCs w:val="28"/>
        </w:rPr>
        <w:t>.</w:t>
      </w:r>
    </w:p>
    <w:p w14:paraId="6C03D046" w14:textId="76E1E215" w:rsidR="00027035" w:rsidRPr="00C20675" w:rsidRDefault="00027035" w:rsidP="00027035">
      <w:pPr>
        <w:pStyle w:val="NormalWeb"/>
        <w:shd w:val="clear" w:color="auto" w:fill="FFFFFF"/>
        <w:spacing w:before="120" w:beforeAutospacing="0" w:after="0" w:afterAutospacing="0"/>
        <w:ind w:firstLine="709"/>
        <w:jc w:val="both"/>
        <w:rPr>
          <w:spacing w:val="4"/>
          <w:sz w:val="28"/>
          <w:szCs w:val="28"/>
        </w:rPr>
      </w:pPr>
      <w:r w:rsidRPr="00C20675">
        <w:rPr>
          <w:rStyle w:val="fontstyle01"/>
          <w:color w:val="auto"/>
        </w:rPr>
        <w:t>Quy trình nội bộ giải quyết</w:t>
      </w:r>
      <w:r w:rsidRPr="00C20675">
        <w:rPr>
          <w:rFonts w:ascii="TimesNewRomanPSMT" w:hAnsi="TimesNewRomanPSMT"/>
          <w:sz w:val="28"/>
          <w:szCs w:val="28"/>
        </w:rPr>
        <w:t xml:space="preserve"> </w:t>
      </w:r>
      <w:r w:rsidRPr="00C20675">
        <w:rPr>
          <w:rStyle w:val="fontstyle01"/>
          <w:color w:val="auto"/>
        </w:rPr>
        <w:t xml:space="preserve">thủ tục hành chính thành lập, mở rộng cụm công nghiệp thực hiện theo quy định tại </w:t>
      </w:r>
      <w:r w:rsidR="00AC2BE6" w:rsidRPr="00C20675">
        <w:rPr>
          <w:rStyle w:val="fontstyle01"/>
          <w:color w:val="auto"/>
        </w:rPr>
        <w:t>Quyết định số 821/QĐ-</w:t>
      </w:r>
      <w:r w:rsidR="008C412B" w:rsidRPr="00C20675">
        <w:rPr>
          <w:rStyle w:val="fontstyle01"/>
          <w:color w:val="auto"/>
        </w:rPr>
        <w:t>B</w:t>
      </w:r>
      <w:r w:rsidR="00AC2BE6" w:rsidRPr="00C20675">
        <w:rPr>
          <w:rStyle w:val="fontstyle01"/>
          <w:color w:val="auto"/>
        </w:rPr>
        <w:t xml:space="preserve">CT ngày </w:t>
      </w:r>
      <w:r w:rsidR="00814550" w:rsidRPr="00C20675">
        <w:rPr>
          <w:rStyle w:val="fontstyle01"/>
          <w:color w:val="auto"/>
        </w:rPr>
        <w:t>10</w:t>
      </w:r>
      <w:r w:rsidR="00AC2BE6" w:rsidRPr="00C20675">
        <w:rPr>
          <w:rStyle w:val="fontstyle01"/>
          <w:color w:val="auto"/>
        </w:rPr>
        <w:t xml:space="preserve"> tháng </w:t>
      </w:r>
      <w:r w:rsidR="00814550" w:rsidRPr="00C20675">
        <w:rPr>
          <w:rStyle w:val="fontstyle01"/>
          <w:color w:val="auto"/>
        </w:rPr>
        <w:t>4</w:t>
      </w:r>
      <w:r w:rsidR="00AC2BE6" w:rsidRPr="00C20675">
        <w:rPr>
          <w:rStyle w:val="fontstyle01"/>
          <w:color w:val="auto"/>
        </w:rPr>
        <w:t xml:space="preserve"> năm 2024 của </w:t>
      </w:r>
      <w:r w:rsidR="00814550" w:rsidRPr="00C20675">
        <w:rPr>
          <w:rStyle w:val="fontstyle01"/>
          <w:color w:val="auto"/>
        </w:rPr>
        <w:t>Bộ trưởng Bộ Công Thương về việc công bố thủ tục hành chính mới ban hành trong lĩnh vực cụm công nghiệp thuộc phạm vi chức năng quản lý của Bộ Công Thương; Quyết định số 1580/QĐ-</w:t>
      </w:r>
      <w:r w:rsidR="008C412B" w:rsidRPr="00C20675">
        <w:rPr>
          <w:rStyle w:val="fontstyle01"/>
          <w:color w:val="auto"/>
        </w:rPr>
        <w:t>UBND</w:t>
      </w:r>
      <w:r w:rsidR="00814550" w:rsidRPr="00C20675">
        <w:rPr>
          <w:rStyle w:val="fontstyle01"/>
          <w:color w:val="auto"/>
        </w:rPr>
        <w:t xml:space="preserve"> ngày 22 tháng 4 năm 2024 của Chủ tịch Ủy ban nhân dân tỉnh về việc công bố </w:t>
      </w:r>
      <w:r w:rsidR="00814550" w:rsidRPr="00C20675">
        <w:rPr>
          <w:rFonts w:eastAsiaTheme="minorHAnsi"/>
          <w:sz w:val="28"/>
          <w:szCs w:val="28"/>
        </w:rPr>
        <w:t>Danh mục thủ tục hành</w:t>
      </w:r>
      <w:r w:rsidR="00814550" w:rsidRPr="00C20675">
        <w:rPr>
          <w:rFonts w:eastAsiaTheme="minorHAnsi" w:cstheme="minorBidi"/>
          <w:sz w:val="28"/>
          <w:szCs w:val="28"/>
        </w:rPr>
        <w:br/>
      </w:r>
      <w:r w:rsidR="00814550" w:rsidRPr="00C20675">
        <w:rPr>
          <w:rFonts w:eastAsiaTheme="minorHAnsi"/>
          <w:sz w:val="28"/>
          <w:szCs w:val="28"/>
        </w:rPr>
        <w:t>chính mới ban hành lĩnh vực cụm công nghiệp thuộc thẩm quyền giải quyết của</w:t>
      </w:r>
      <w:r w:rsidR="00814550" w:rsidRPr="00C20675">
        <w:rPr>
          <w:rFonts w:eastAsiaTheme="minorHAnsi" w:cstheme="minorBidi"/>
          <w:sz w:val="28"/>
          <w:szCs w:val="28"/>
        </w:rPr>
        <w:t xml:space="preserve"> Ủy ban nhân dân c</w:t>
      </w:r>
      <w:r w:rsidR="00814550" w:rsidRPr="00C20675">
        <w:rPr>
          <w:rFonts w:eastAsiaTheme="minorHAnsi"/>
          <w:sz w:val="28"/>
          <w:szCs w:val="28"/>
        </w:rPr>
        <w:t xml:space="preserve">ấp huyện </w:t>
      </w:r>
      <w:r w:rsidR="00C20675" w:rsidRPr="00C20675">
        <w:rPr>
          <w:rFonts w:eastAsiaTheme="minorHAnsi"/>
          <w:sz w:val="28"/>
          <w:szCs w:val="28"/>
        </w:rPr>
        <w:t xml:space="preserve">trên địa bàn </w:t>
      </w:r>
      <w:r w:rsidR="00814550" w:rsidRPr="00C20675">
        <w:rPr>
          <w:rFonts w:eastAsiaTheme="minorHAnsi"/>
          <w:sz w:val="28"/>
          <w:szCs w:val="28"/>
        </w:rPr>
        <w:t>tỉnh Thanh Hoá</w:t>
      </w:r>
      <w:r w:rsidR="00814550" w:rsidRPr="00C20675">
        <w:rPr>
          <w:rStyle w:val="fontstyle01"/>
          <w:color w:val="auto"/>
        </w:rPr>
        <w:t>.</w:t>
      </w:r>
    </w:p>
    <w:p w14:paraId="3DD5086D" w14:textId="3CE20767" w:rsidR="00C60DC9" w:rsidRPr="00C20675" w:rsidRDefault="00E96D26" w:rsidP="00C60DC9">
      <w:pPr>
        <w:pStyle w:val="NormalWeb"/>
        <w:shd w:val="clear" w:color="auto" w:fill="FFFFFF"/>
        <w:spacing w:before="120" w:beforeAutospacing="0" w:after="0" w:afterAutospacing="0"/>
        <w:ind w:firstLine="709"/>
        <w:jc w:val="both"/>
        <w:rPr>
          <w:spacing w:val="4"/>
          <w:sz w:val="28"/>
          <w:szCs w:val="28"/>
        </w:rPr>
      </w:pPr>
      <w:r w:rsidRPr="00C20675">
        <w:rPr>
          <w:bCs/>
          <w:spacing w:val="4"/>
          <w:sz w:val="28"/>
          <w:szCs w:val="28"/>
        </w:rPr>
        <w:lastRenderedPageBreak/>
        <w:t>đ</w:t>
      </w:r>
      <w:r w:rsidR="00B16C00" w:rsidRPr="00C20675">
        <w:rPr>
          <w:bCs/>
          <w:spacing w:val="4"/>
          <w:sz w:val="28"/>
          <w:szCs w:val="28"/>
        </w:rPr>
        <w:t>)</w:t>
      </w:r>
      <w:r w:rsidR="00C60DC9" w:rsidRPr="00C20675">
        <w:rPr>
          <w:bCs/>
          <w:spacing w:val="4"/>
          <w:sz w:val="28"/>
          <w:szCs w:val="28"/>
          <w:lang w:val="vi-VN"/>
        </w:rPr>
        <w:t xml:space="preserve"> Nội dung thẩm định thành lập, mở rộng cụm công nghiệp</w:t>
      </w:r>
      <w:r w:rsidR="00C60DC9" w:rsidRPr="00C20675">
        <w:rPr>
          <w:bCs/>
          <w:spacing w:val="4"/>
          <w:sz w:val="28"/>
          <w:szCs w:val="28"/>
        </w:rPr>
        <w:t xml:space="preserve"> được thực hiện </w:t>
      </w:r>
      <w:proofErr w:type="gramStart"/>
      <w:r w:rsidR="00C60DC9" w:rsidRPr="00C20675">
        <w:rPr>
          <w:bCs/>
          <w:spacing w:val="4"/>
          <w:sz w:val="28"/>
          <w:szCs w:val="28"/>
        </w:rPr>
        <w:t>theo</w:t>
      </w:r>
      <w:proofErr w:type="gramEnd"/>
      <w:r w:rsidR="00C60DC9" w:rsidRPr="00C20675">
        <w:rPr>
          <w:b/>
          <w:bCs/>
          <w:spacing w:val="4"/>
          <w:sz w:val="28"/>
          <w:szCs w:val="28"/>
        </w:rPr>
        <w:t xml:space="preserve"> </w:t>
      </w:r>
      <w:r w:rsidR="00C60DC9" w:rsidRPr="00C20675">
        <w:rPr>
          <w:spacing w:val="4"/>
          <w:sz w:val="28"/>
          <w:szCs w:val="28"/>
        </w:rPr>
        <w:t xml:space="preserve">Điều 11 </w:t>
      </w:r>
      <w:r w:rsidR="00C60DC9" w:rsidRPr="00C20675">
        <w:rPr>
          <w:rFonts w:eastAsiaTheme="minorHAnsi"/>
          <w:spacing w:val="4"/>
          <w:sz w:val="28"/>
          <w:szCs w:val="28"/>
        </w:rPr>
        <w:t>Nghị định số 32/2024/NĐ-CP của Chính phủ</w:t>
      </w:r>
      <w:r w:rsidR="00C60DC9" w:rsidRPr="00C20675">
        <w:rPr>
          <w:spacing w:val="4"/>
          <w:sz w:val="28"/>
          <w:szCs w:val="28"/>
        </w:rPr>
        <w:t>.</w:t>
      </w:r>
    </w:p>
    <w:p w14:paraId="67B33D4B" w14:textId="41A05F1C" w:rsidR="009B6099" w:rsidRPr="00C20675" w:rsidRDefault="00E96D26" w:rsidP="009B6099">
      <w:pPr>
        <w:pStyle w:val="Bodytext30"/>
        <w:shd w:val="clear" w:color="auto" w:fill="auto"/>
        <w:spacing w:before="120" w:after="0" w:line="240" w:lineRule="auto"/>
        <w:ind w:firstLine="709"/>
        <w:jc w:val="both"/>
        <w:rPr>
          <w:i w:val="0"/>
          <w:sz w:val="28"/>
          <w:szCs w:val="28"/>
          <w:shd w:val="clear" w:color="auto" w:fill="FFFFFF"/>
        </w:rPr>
      </w:pPr>
      <w:r w:rsidRPr="00C20675">
        <w:rPr>
          <w:i w:val="0"/>
          <w:spacing w:val="4"/>
          <w:sz w:val="28"/>
          <w:szCs w:val="28"/>
        </w:rPr>
        <w:t>e</w:t>
      </w:r>
      <w:r w:rsidR="009B6099" w:rsidRPr="00C20675">
        <w:rPr>
          <w:i w:val="0"/>
          <w:spacing w:val="4"/>
          <w:sz w:val="28"/>
          <w:szCs w:val="28"/>
        </w:rPr>
        <w:t>)</w:t>
      </w:r>
      <w:r w:rsidR="009B6099" w:rsidRPr="00C20675">
        <w:rPr>
          <w:i w:val="0"/>
          <w:spacing w:val="4"/>
          <w:sz w:val="28"/>
          <w:szCs w:val="28"/>
          <w:lang w:val="vi-VN"/>
        </w:rPr>
        <w:t xml:space="preserve"> Nội dung của Quyết định thành lập, mở rộng cụm công nghiệp</w:t>
      </w:r>
      <w:r w:rsidR="009B6099" w:rsidRPr="00C20675">
        <w:rPr>
          <w:i w:val="0"/>
          <w:spacing w:val="4"/>
          <w:sz w:val="28"/>
          <w:szCs w:val="28"/>
        </w:rPr>
        <w:t xml:space="preserve"> được thực hiện theo quy định tại Khoản 1 Điều 12 Nghị định số 32/2024/NĐ-CP của Chính phủ; Quyết định </w:t>
      </w:r>
      <w:r w:rsidR="009B6099" w:rsidRPr="00C20675">
        <w:rPr>
          <w:i w:val="0"/>
          <w:spacing w:val="4"/>
          <w:sz w:val="28"/>
          <w:szCs w:val="28"/>
          <w:lang w:val="vi-VN"/>
        </w:rPr>
        <w:t>thành lập, mở rộng cụm công nghiệp</w:t>
      </w:r>
      <w:r w:rsidR="009B6099" w:rsidRPr="00C20675">
        <w:rPr>
          <w:i w:val="0"/>
          <w:spacing w:val="4"/>
          <w:sz w:val="28"/>
          <w:szCs w:val="28"/>
        </w:rPr>
        <w:t xml:space="preserve"> theo Biểu mẫu số 02 ban hành kèm theo Thông tư số 14/2024/TT- BCT của Bộ trưởng Bộ Công Thương</w:t>
      </w:r>
      <w:r w:rsidR="00AB79E8" w:rsidRPr="00C20675">
        <w:rPr>
          <w:i w:val="0"/>
          <w:spacing w:val="4"/>
          <w:sz w:val="28"/>
          <w:szCs w:val="28"/>
        </w:rPr>
        <w:t>.</w:t>
      </w:r>
    </w:p>
    <w:p w14:paraId="5607049F" w14:textId="465F6E98" w:rsidR="009B6099" w:rsidRPr="00C20675" w:rsidRDefault="00E96D26" w:rsidP="009B6099">
      <w:pPr>
        <w:pStyle w:val="NormalWeb"/>
        <w:shd w:val="clear" w:color="auto" w:fill="FFFFFF"/>
        <w:spacing w:before="120" w:beforeAutospacing="0" w:after="0" w:afterAutospacing="0"/>
        <w:ind w:firstLine="709"/>
        <w:jc w:val="both"/>
        <w:rPr>
          <w:bCs/>
          <w:spacing w:val="-2"/>
          <w:sz w:val="28"/>
          <w:szCs w:val="28"/>
        </w:rPr>
      </w:pPr>
      <w:r w:rsidRPr="00C20675">
        <w:rPr>
          <w:bCs/>
          <w:spacing w:val="-2"/>
          <w:sz w:val="28"/>
          <w:szCs w:val="28"/>
        </w:rPr>
        <w:t>g</w:t>
      </w:r>
      <w:r w:rsidR="009B6099" w:rsidRPr="00C20675">
        <w:rPr>
          <w:bCs/>
          <w:spacing w:val="-2"/>
          <w:sz w:val="28"/>
          <w:szCs w:val="28"/>
        </w:rPr>
        <w:t>) Đánh giá lựa chọn chủ đầu tư xây dựng hạ tầng kỹ thuật cụm công nghiệp:</w:t>
      </w:r>
    </w:p>
    <w:p w14:paraId="66491EC0" w14:textId="2BABED43" w:rsidR="009B6099" w:rsidRPr="00C20675" w:rsidRDefault="009B6099" w:rsidP="009B6099">
      <w:pPr>
        <w:pStyle w:val="NormalWeb"/>
        <w:shd w:val="clear" w:color="auto" w:fill="FFFFFF"/>
        <w:spacing w:before="120" w:beforeAutospacing="0" w:after="0" w:afterAutospacing="0"/>
        <w:ind w:firstLine="709"/>
        <w:jc w:val="both"/>
        <w:rPr>
          <w:sz w:val="28"/>
          <w:szCs w:val="28"/>
        </w:rPr>
      </w:pPr>
      <w:r w:rsidRPr="00C20675">
        <w:rPr>
          <w:bCs/>
          <w:sz w:val="28"/>
          <w:szCs w:val="28"/>
        </w:rPr>
        <w:t>- L</w:t>
      </w:r>
      <w:r w:rsidRPr="00C20675">
        <w:rPr>
          <w:bCs/>
          <w:sz w:val="28"/>
          <w:szCs w:val="28"/>
          <w:lang w:val="vi-VN"/>
        </w:rPr>
        <w:t xml:space="preserve">ựa chọn </w:t>
      </w:r>
      <w:r w:rsidRPr="00C20675">
        <w:rPr>
          <w:sz w:val="28"/>
          <w:szCs w:val="28"/>
          <w:lang w:val="vi-VN"/>
        </w:rPr>
        <w:t>chủ đầu tư xây dựng hạ tầng kỹ thuật cụm công nghiệp</w:t>
      </w:r>
      <w:r w:rsidRPr="00C20675">
        <w:rPr>
          <w:sz w:val="28"/>
          <w:szCs w:val="28"/>
        </w:rPr>
        <w:t xml:space="preserve"> là một nội dung thẩm định thành lập, mở rộng cụm công nghiệp; được thực hiện trong quá trình thành lập, mở rộng cụm công nghiệp</w:t>
      </w:r>
      <w:r w:rsidR="00224BAB" w:rsidRPr="00C20675">
        <w:rPr>
          <w:sz w:val="28"/>
          <w:szCs w:val="28"/>
        </w:rPr>
        <w:t>.</w:t>
      </w:r>
    </w:p>
    <w:p w14:paraId="2D2E88C3" w14:textId="171062EB" w:rsidR="00DA79CB" w:rsidRPr="00C20675" w:rsidRDefault="00A647FB" w:rsidP="00B16C7A">
      <w:pPr>
        <w:spacing w:before="120" w:after="120" w:line="240" w:lineRule="auto"/>
        <w:ind w:firstLine="720"/>
        <w:jc w:val="both"/>
        <w:rPr>
          <w:rStyle w:val="fontstyle01"/>
          <w:rFonts w:cstheme="minorBidi"/>
          <w:b/>
          <w:bCs/>
          <w:color w:val="auto"/>
        </w:rPr>
      </w:pPr>
      <w:r w:rsidRPr="00C20675">
        <w:rPr>
          <w:rStyle w:val="fontstyle01"/>
          <w:color w:val="auto"/>
        </w:rPr>
        <w:t>Trong vòng 15 ngày kể từ ngày Ủy ban nhân dân cấp huyện ra thông báo việc tiếp nhận hồ sơ đề nghị thành lập, mở rộng cụm công nghiệp trên trang thông tin điện tử Ủy ban nhân dân tỉnh và Báo Thanh Hóa, t</w:t>
      </w:r>
      <w:r w:rsidR="00DA79CB" w:rsidRPr="00C20675">
        <w:rPr>
          <w:rStyle w:val="fontstyle01"/>
          <w:color w:val="auto"/>
        </w:rPr>
        <w:t xml:space="preserve">rường hợp </w:t>
      </w:r>
      <w:r w:rsidR="00DA79CB" w:rsidRPr="00C20675">
        <w:rPr>
          <w:sz w:val="28"/>
          <w:szCs w:val="28"/>
        </w:rPr>
        <w:t xml:space="preserve">cụm công nghiệp có từ 02 </w:t>
      </w:r>
      <w:r w:rsidR="004C1188" w:rsidRPr="00C20675">
        <w:rPr>
          <w:sz w:val="28"/>
          <w:szCs w:val="28"/>
        </w:rPr>
        <w:t>d</w:t>
      </w:r>
      <w:r w:rsidR="00DA79CB" w:rsidRPr="00C20675">
        <w:rPr>
          <w:rStyle w:val="fontstyle01"/>
          <w:color w:val="auto"/>
        </w:rPr>
        <w:t>oanh nghiệp, hợp tác xã</w:t>
      </w:r>
      <w:r w:rsidRPr="00C20675">
        <w:rPr>
          <w:rStyle w:val="fontstyle01"/>
          <w:color w:val="auto"/>
        </w:rPr>
        <w:t>, tổ chức</w:t>
      </w:r>
      <w:r w:rsidR="00DA79CB" w:rsidRPr="00C20675">
        <w:rPr>
          <w:rStyle w:val="fontstyle01"/>
          <w:color w:val="auto"/>
        </w:rPr>
        <w:t xml:space="preserve"> </w:t>
      </w:r>
      <w:r w:rsidR="00DA79CB" w:rsidRPr="00C20675">
        <w:rPr>
          <w:sz w:val="28"/>
          <w:szCs w:val="28"/>
        </w:rPr>
        <w:t xml:space="preserve">trở lên cùng đề nghị làm </w:t>
      </w:r>
      <w:r w:rsidR="00C20675" w:rsidRPr="00C20675">
        <w:rPr>
          <w:sz w:val="28"/>
          <w:szCs w:val="28"/>
        </w:rPr>
        <w:t>c</w:t>
      </w:r>
      <w:r w:rsidR="00DA79CB" w:rsidRPr="00C20675">
        <w:rPr>
          <w:sz w:val="28"/>
          <w:szCs w:val="28"/>
        </w:rPr>
        <w:t xml:space="preserve">hủ đầu tư xây dựng hạ tầng kỹ thuật cụm công nghiệp thì thực hiện đấu thầu lựa chọn nhà đầu tư theo quy định của </w:t>
      </w:r>
      <w:r w:rsidR="004C1188" w:rsidRPr="00C20675">
        <w:rPr>
          <w:sz w:val="28"/>
          <w:szCs w:val="28"/>
        </w:rPr>
        <w:t>pháp l</w:t>
      </w:r>
      <w:r w:rsidR="00DA79CB" w:rsidRPr="00C20675">
        <w:rPr>
          <w:sz w:val="28"/>
          <w:szCs w:val="28"/>
        </w:rPr>
        <w:t xml:space="preserve">uật </w:t>
      </w:r>
      <w:r w:rsidR="00C856F7" w:rsidRPr="00C20675">
        <w:rPr>
          <w:sz w:val="28"/>
          <w:szCs w:val="28"/>
        </w:rPr>
        <w:t>có liên quan</w:t>
      </w:r>
      <w:r w:rsidR="00DA79CB" w:rsidRPr="00C20675">
        <w:rPr>
          <w:sz w:val="28"/>
          <w:szCs w:val="28"/>
        </w:rPr>
        <w:t>.</w:t>
      </w:r>
    </w:p>
    <w:p w14:paraId="1E2DA789" w14:textId="0BA8C688" w:rsidR="009B6099" w:rsidRPr="00C20675" w:rsidRDefault="009B6099" w:rsidP="009B6099">
      <w:pPr>
        <w:pStyle w:val="NormalWeb"/>
        <w:shd w:val="clear" w:color="auto" w:fill="FFFFFF"/>
        <w:spacing w:before="180" w:beforeAutospacing="0" w:after="0" w:afterAutospacing="0"/>
        <w:ind w:firstLine="709"/>
        <w:jc w:val="both"/>
        <w:rPr>
          <w:bCs/>
          <w:sz w:val="28"/>
          <w:szCs w:val="28"/>
        </w:rPr>
      </w:pPr>
      <w:r w:rsidRPr="00C20675">
        <w:rPr>
          <w:bCs/>
          <w:sz w:val="28"/>
          <w:szCs w:val="28"/>
        </w:rPr>
        <w:t xml:space="preserve">- Việc lựa chọn chủ đầu tư xây dựng hạ tầng kỹ thuật cụm công nghiệp </w:t>
      </w:r>
      <w:proofErr w:type="gramStart"/>
      <w:r w:rsidRPr="00C20675">
        <w:rPr>
          <w:bCs/>
          <w:sz w:val="28"/>
          <w:szCs w:val="28"/>
        </w:rPr>
        <w:t>do  Hội</w:t>
      </w:r>
      <w:proofErr w:type="gramEnd"/>
      <w:r w:rsidRPr="00C20675">
        <w:rPr>
          <w:bCs/>
          <w:sz w:val="28"/>
          <w:szCs w:val="28"/>
        </w:rPr>
        <w:t xml:space="preserve"> đồng đánh giá lựa chọn chủ đầu tư xây dựng hạ tầng kỹ thuật cụm</w:t>
      </w:r>
      <w:r w:rsidR="00F65EE1" w:rsidRPr="00C20675">
        <w:rPr>
          <w:bCs/>
          <w:sz w:val="28"/>
          <w:szCs w:val="28"/>
        </w:rPr>
        <w:t xml:space="preserve"> công nghiệp của tỉnh thực hiện.</w:t>
      </w:r>
      <w:r w:rsidRPr="00C20675">
        <w:rPr>
          <w:bCs/>
          <w:sz w:val="28"/>
          <w:szCs w:val="28"/>
        </w:rPr>
        <w:t xml:space="preserve"> </w:t>
      </w:r>
    </w:p>
    <w:p w14:paraId="5880E8F1" w14:textId="3F1F2BBD" w:rsidR="009B6099" w:rsidRPr="00C20675" w:rsidRDefault="009B6099" w:rsidP="009B6099">
      <w:pPr>
        <w:pStyle w:val="NormalWeb"/>
        <w:shd w:val="clear" w:color="auto" w:fill="FFFFFF"/>
        <w:spacing w:before="180" w:beforeAutospacing="0" w:after="0" w:afterAutospacing="0"/>
        <w:ind w:firstLine="709"/>
        <w:jc w:val="both"/>
        <w:rPr>
          <w:sz w:val="28"/>
          <w:szCs w:val="28"/>
        </w:rPr>
      </w:pPr>
      <w:r w:rsidRPr="00C20675">
        <w:rPr>
          <w:rFonts w:eastAsiaTheme="minorHAnsi"/>
          <w:sz w:val="28"/>
          <w:szCs w:val="28"/>
        </w:rPr>
        <w:t xml:space="preserve">- </w:t>
      </w:r>
      <w:r w:rsidR="001C6345" w:rsidRPr="00C20675">
        <w:rPr>
          <w:bCs/>
          <w:sz w:val="28"/>
          <w:szCs w:val="28"/>
        </w:rPr>
        <w:t>Ủy ban nhân dân</w:t>
      </w:r>
      <w:r w:rsidRPr="00C20675">
        <w:rPr>
          <w:rFonts w:eastAsiaTheme="minorHAnsi"/>
          <w:sz w:val="28"/>
          <w:szCs w:val="28"/>
        </w:rPr>
        <w:t xml:space="preserve"> tỉnh quyết định thành lập Hội đồng đánh giá lựa chọn chủ đầu tư xây dựng hạ tầng kỹ thuật cụm công nghiệp, gồm: Chủ tịch Hội đồ</w:t>
      </w:r>
      <w:r w:rsidR="008577E6" w:rsidRPr="00C20675">
        <w:rPr>
          <w:rFonts w:eastAsiaTheme="minorHAnsi"/>
          <w:sz w:val="28"/>
          <w:szCs w:val="28"/>
        </w:rPr>
        <w:t xml:space="preserve">ng: Là </w:t>
      </w:r>
      <w:r w:rsidR="00850294" w:rsidRPr="00C20675">
        <w:rPr>
          <w:rFonts w:eastAsiaTheme="minorHAnsi"/>
          <w:sz w:val="28"/>
          <w:szCs w:val="28"/>
        </w:rPr>
        <w:t>P</w:t>
      </w:r>
      <w:r w:rsidR="008577E6" w:rsidRPr="00C20675">
        <w:rPr>
          <w:rFonts w:eastAsiaTheme="minorHAnsi"/>
          <w:sz w:val="28"/>
          <w:szCs w:val="28"/>
        </w:rPr>
        <w:t>hó Chủ tịch Ủy ban nhân dân tỉnh</w:t>
      </w:r>
      <w:r w:rsidRPr="00C20675">
        <w:rPr>
          <w:bCs/>
          <w:sz w:val="28"/>
          <w:szCs w:val="28"/>
        </w:rPr>
        <w:t>;</w:t>
      </w:r>
      <w:r w:rsidRPr="00C20675">
        <w:rPr>
          <w:bCs/>
          <w:sz w:val="28"/>
          <w:szCs w:val="28"/>
          <w:lang w:val="vi-VN"/>
        </w:rPr>
        <w:t xml:space="preserve"> </w:t>
      </w:r>
      <w:r w:rsidRPr="00C20675">
        <w:rPr>
          <w:bCs/>
          <w:sz w:val="28"/>
          <w:szCs w:val="28"/>
        </w:rPr>
        <w:t xml:space="preserve">các </w:t>
      </w:r>
      <w:r w:rsidRPr="00C20675">
        <w:rPr>
          <w:bCs/>
          <w:sz w:val="28"/>
          <w:szCs w:val="28"/>
          <w:lang w:val="vi-VN"/>
        </w:rPr>
        <w:t>Phó Chủ tịch Hội đồng</w:t>
      </w:r>
      <w:r w:rsidRPr="00C20675">
        <w:rPr>
          <w:bCs/>
          <w:sz w:val="28"/>
          <w:szCs w:val="28"/>
        </w:rPr>
        <w:t>:</w:t>
      </w:r>
      <w:r w:rsidRPr="00C20675">
        <w:rPr>
          <w:bCs/>
          <w:sz w:val="28"/>
          <w:szCs w:val="28"/>
          <w:lang w:val="vi-VN"/>
        </w:rPr>
        <w:t xml:space="preserve"> </w:t>
      </w:r>
      <w:r w:rsidRPr="00C20675">
        <w:rPr>
          <w:bCs/>
          <w:sz w:val="28"/>
          <w:szCs w:val="28"/>
        </w:rPr>
        <w:t>L</w:t>
      </w:r>
      <w:r w:rsidRPr="00C20675">
        <w:rPr>
          <w:bCs/>
          <w:sz w:val="28"/>
          <w:szCs w:val="28"/>
          <w:lang w:val="vi-VN"/>
        </w:rPr>
        <w:t xml:space="preserve">à lãnh đạo các </w:t>
      </w:r>
      <w:r w:rsidRPr="00C20675">
        <w:rPr>
          <w:sz w:val="28"/>
          <w:szCs w:val="28"/>
          <w:lang w:val="vi-VN"/>
        </w:rPr>
        <w:t>Sở</w:t>
      </w:r>
      <w:r w:rsidRPr="00C20675">
        <w:rPr>
          <w:sz w:val="28"/>
          <w:szCs w:val="28"/>
        </w:rPr>
        <w:t>:</w:t>
      </w:r>
      <w:r w:rsidRPr="00C20675">
        <w:rPr>
          <w:sz w:val="28"/>
          <w:szCs w:val="28"/>
          <w:lang w:val="vi-VN"/>
        </w:rPr>
        <w:t xml:space="preserve"> Công Thương, Kế hoạch và Đầu tư</w:t>
      </w:r>
      <w:r w:rsidRPr="00C20675">
        <w:rPr>
          <w:sz w:val="28"/>
          <w:szCs w:val="28"/>
        </w:rPr>
        <w:t>;</w:t>
      </w:r>
      <w:r w:rsidRPr="00C20675">
        <w:rPr>
          <w:sz w:val="28"/>
          <w:szCs w:val="28"/>
          <w:lang w:val="vi-VN"/>
        </w:rPr>
        <w:t xml:space="preserve"> </w:t>
      </w:r>
      <w:r w:rsidRPr="00C20675">
        <w:rPr>
          <w:sz w:val="28"/>
          <w:szCs w:val="28"/>
        </w:rPr>
        <w:t>các t</w:t>
      </w:r>
      <w:r w:rsidRPr="00C20675">
        <w:rPr>
          <w:sz w:val="28"/>
          <w:szCs w:val="28"/>
          <w:lang w:val="vi-VN"/>
        </w:rPr>
        <w:t xml:space="preserve">hành viên </w:t>
      </w:r>
      <w:r w:rsidRPr="00C20675">
        <w:rPr>
          <w:sz w:val="28"/>
          <w:szCs w:val="28"/>
        </w:rPr>
        <w:t>Hội đồng: L</w:t>
      </w:r>
      <w:r w:rsidRPr="00C20675">
        <w:rPr>
          <w:sz w:val="28"/>
          <w:szCs w:val="28"/>
          <w:lang w:val="vi-VN"/>
        </w:rPr>
        <w:t xml:space="preserve">à </w:t>
      </w:r>
      <w:r w:rsidRPr="00C20675">
        <w:rPr>
          <w:sz w:val="28"/>
          <w:szCs w:val="28"/>
        </w:rPr>
        <w:t xml:space="preserve">Lãnh đạo các đơn vị: Văn phòng </w:t>
      </w:r>
      <w:r w:rsidR="001C6345" w:rsidRPr="00C20675">
        <w:rPr>
          <w:bCs/>
          <w:sz w:val="28"/>
          <w:szCs w:val="28"/>
        </w:rPr>
        <w:t>Ủy ban nhân dân</w:t>
      </w:r>
      <w:r w:rsidRPr="00C20675">
        <w:rPr>
          <w:sz w:val="28"/>
          <w:szCs w:val="28"/>
        </w:rPr>
        <w:t xml:space="preserve"> tỉnh, Sở Tài chính, Sở Xây dựng, Sở Tài nguyên và Môi trường</w:t>
      </w:r>
      <w:r w:rsidRPr="00C20675">
        <w:rPr>
          <w:sz w:val="28"/>
          <w:szCs w:val="28"/>
          <w:lang w:val="vi-VN"/>
        </w:rPr>
        <w:t>; Thư ký Hội đồng</w:t>
      </w:r>
      <w:r w:rsidRPr="00C20675">
        <w:rPr>
          <w:sz w:val="28"/>
          <w:szCs w:val="28"/>
        </w:rPr>
        <w:t xml:space="preserve"> (không phải là thành viên Hội đồng) là</w:t>
      </w:r>
      <w:r w:rsidR="008577E6" w:rsidRPr="00C20675">
        <w:rPr>
          <w:sz w:val="28"/>
          <w:szCs w:val="28"/>
        </w:rPr>
        <w:t xml:space="preserve"> c</w:t>
      </w:r>
      <w:r w:rsidRPr="00C20675">
        <w:rPr>
          <w:sz w:val="28"/>
          <w:szCs w:val="28"/>
        </w:rPr>
        <w:t>huyên viên Sở Công Thương. Cơ quan thường trực</w:t>
      </w:r>
      <w:r w:rsidR="00F65EE1" w:rsidRPr="00C20675">
        <w:rPr>
          <w:sz w:val="28"/>
          <w:szCs w:val="28"/>
        </w:rPr>
        <w:t xml:space="preserve"> của Hội đồng là Sở Công Thương.</w:t>
      </w:r>
    </w:p>
    <w:p w14:paraId="41113EA0" w14:textId="468C7C7D" w:rsidR="009B6099" w:rsidRPr="00C20675" w:rsidRDefault="009B6099" w:rsidP="00F65EE1">
      <w:pPr>
        <w:pStyle w:val="NormalWeb"/>
        <w:shd w:val="clear" w:color="auto" w:fill="FFFFFF"/>
        <w:spacing w:before="180" w:beforeAutospacing="0" w:after="0" w:afterAutospacing="0"/>
        <w:ind w:firstLine="709"/>
        <w:jc w:val="both"/>
        <w:rPr>
          <w:sz w:val="28"/>
          <w:szCs w:val="28"/>
        </w:rPr>
      </w:pPr>
      <w:r w:rsidRPr="00C20675">
        <w:rPr>
          <w:bCs/>
          <w:sz w:val="28"/>
          <w:szCs w:val="28"/>
        </w:rPr>
        <w:t xml:space="preserve">- Hội đồng </w:t>
      </w:r>
      <w:r w:rsidRPr="00C20675">
        <w:rPr>
          <w:bCs/>
          <w:sz w:val="28"/>
          <w:szCs w:val="28"/>
          <w:lang w:val="vi-VN"/>
        </w:rPr>
        <w:t xml:space="preserve">đánh giá lựa chọn </w:t>
      </w:r>
      <w:r w:rsidRPr="00C20675">
        <w:rPr>
          <w:sz w:val="28"/>
          <w:szCs w:val="28"/>
          <w:lang w:val="vi-VN"/>
        </w:rPr>
        <w:t>chủ đầu tư xây dựng hạ tầng kỹ thuật cụm công nghiệp</w:t>
      </w:r>
      <w:r w:rsidR="00F65EE1" w:rsidRPr="00C20675">
        <w:rPr>
          <w:sz w:val="28"/>
          <w:szCs w:val="28"/>
        </w:rPr>
        <w:t xml:space="preserve"> </w:t>
      </w:r>
      <w:r w:rsidRPr="00C20675">
        <w:rPr>
          <w:sz w:val="28"/>
          <w:szCs w:val="28"/>
        </w:rPr>
        <w:t xml:space="preserve">có trách nhiệm: Ban hành </w:t>
      </w:r>
      <w:r w:rsidR="00F65EE1" w:rsidRPr="00C20675">
        <w:rPr>
          <w:sz w:val="28"/>
          <w:szCs w:val="28"/>
        </w:rPr>
        <w:t>Quy chế hoạt động của Hội đồng và Quy định về phương pháp đánh giá lựa chọn chủ đầu tư xây dựng hạ tầng kỹ thuật cụm công nghiệp;</w:t>
      </w:r>
      <w:r w:rsidRPr="00C20675">
        <w:rPr>
          <w:sz w:val="28"/>
          <w:szCs w:val="28"/>
        </w:rPr>
        <w:t xml:space="preserve"> tổ chức </w:t>
      </w:r>
      <w:r w:rsidRPr="00C20675">
        <w:rPr>
          <w:bCs/>
          <w:sz w:val="28"/>
          <w:szCs w:val="28"/>
          <w:lang w:val="vi-VN"/>
        </w:rPr>
        <w:t xml:space="preserve">đánh giá lựa chọn </w:t>
      </w:r>
      <w:r w:rsidRPr="00C20675">
        <w:rPr>
          <w:sz w:val="28"/>
          <w:szCs w:val="28"/>
          <w:lang w:val="vi-VN"/>
        </w:rPr>
        <w:t>chủ đầu tư xây dựng hạ tầng kỹ thuật cụm công nghiệp</w:t>
      </w:r>
      <w:r w:rsidRPr="00C20675">
        <w:rPr>
          <w:sz w:val="28"/>
          <w:szCs w:val="28"/>
        </w:rPr>
        <w:t xml:space="preserve"> theo đúng quy định của pháp luật.</w:t>
      </w:r>
    </w:p>
    <w:p w14:paraId="0095C895" w14:textId="0058AFFB" w:rsidR="002C4D28" w:rsidRPr="00C20675" w:rsidRDefault="002C4D28" w:rsidP="002C4D28">
      <w:pPr>
        <w:tabs>
          <w:tab w:val="left" w:pos="993"/>
        </w:tabs>
        <w:spacing w:before="120" w:after="120" w:line="240" w:lineRule="auto"/>
        <w:ind w:firstLine="709"/>
        <w:jc w:val="both"/>
        <w:rPr>
          <w:rFonts w:cs="Times New Roman"/>
          <w:b/>
          <w:sz w:val="28"/>
          <w:szCs w:val="28"/>
        </w:rPr>
      </w:pPr>
      <w:r w:rsidRPr="00C20675">
        <w:rPr>
          <w:rFonts w:cs="Times New Roman"/>
          <w:b/>
          <w:sz w:val="28"/>
          <w:szCs w:val="28"/>
        </w:rPr>
        <w:t>2. Điều chỉnh quyết định thành lập, mở rộng cụm công nghiệp</w:t>
      </w:r>
    </w:p>
    <w:p w14:paraId="6563CFCD" w14:textId="21C7B823" w:rsidR="002C4D28" w:rsidRPr="00C20675" w:rsidRDefault="00850294" w:rsidP="00ED5EC4">
      <w:pPr>
        <w:pStyle w:val="NormalWeb"/>
        <w:shd w:val="clear" w:color="auto" w:fill="FFFFFF"/>
        <w:spacing w:before="120" w:beforeAutospacing="0" w:after="0" w:afterAutospacing="0"/>
        <w:ind w:firstLine="709"/>
        <w:jc w:val="both"/>
        <w:rPr>
          <w:spacing w:val="4"/>
          <w:sz w:val="28"/>
          <w:szCs w:val="28"/>
        </w:rPr>
      </w:pPr>
      <w:r w:rsidRPr="00C20675">
        <w:rPr>
          <w:rStyle w:val="fontstyle21"/>
          <w:color w:val="auto"/>
        </w:rPr>
        <w:t>Thực hiện</w:t>
      </w:r>
      <w:r w:rsidR="00AF2C15" w:rsidRPr="00C20675">
        <w:rPr>
          <w:spacing w:val="4"/>
          <w:sz w:val="28"/>
          <w:szCs w:val="28"/>
        </w:rPr>
        <w:t xml:space="preserve"> </w:t>
      </w:r>
      <w:proofErr w:type="gramStart"/>
      <w:r w:rsidR="00AF2C15" w:rsidRPr="00C20675">
        <w:rPr>
          <w:spacing w:val="4"/>
          <w:sz w:val="28"/>
          <w:szCs w:val="28"/>
        </w:rPr>
        <w:t>theo</w:t>
      </w:r>
      <w:proofErr w:type="gramEnd"/>
      <w:r w:rsidR="00AF2C15" w:rsidRPr="00C20675">
        <w:rPr>
          <w:spacing w:val="4"/>
          <w:sz w:val="28"/>
          <w:szCs w:val="28"/>
        </w:rPr>
        <w:t xml:space="preserve"> quy định tại Khoản 2 Điều 12 </w:t>
      </w:r>
      <w:r w:rsidR="00AF2C15" w:rsidRPr="00C20675">
        <w:rPr>
          <w:rFonts w:eastAsiaTheme="minorHAnsi"/>
          <w:spacing w:val="4"/>
          <w:sz w:val="28"/>
          <w:szCs w:val="28"/>
        </w:rPr>
        <w:t>Nghị định số 32/2024/NĐ-CP của Chính phủ</w:t>
      </w:r>
      <w:r w:rsidR="00AF2C15" w:rsidRPr="00C20675">
        <w:rPr>
          <w:spacing w:val="4"/>
          <w:sz w:val="28"/>
          <w:szCs w:val="28"/>
        </w:rPr>
        <w:t>.</w:t>
      </w:r>
    </w:p>
    <w:p w14:paraId="0FAC2D2C" w14:textId="76CEE4A5" w:rsidR="00E26F3B" w:rsidRPr="00C20675" w:rsidRDefault="003A79E0" w:rsidP="00350887">
      <w:pPr>
        <w:tabs>
          <w:tab w:val="left" w:pos="993"/>
        </w:tabs>
        <w:spacing w:before="120" w:after="120" w:line="240" w:lineRule="auto"/>
        <w:ind w:firstLine="709"/>
        <w:jc w:val="both"/>
        <w:rPr>
          <w:rFonts w:cs="Times New Roman"/>
          <w:b/>
          <w:sz w:val="28"/>
          <w:szCs w:val="28"/>
        </w:rPr>
      </w:pPr>
      <w:r w:rsidRPr="00C20675">
        <w:rPr>
          <w:rFonts w:cs="Times New Roman"/>
          <w:b/>
          <w:sz w:val="28"/>
          <w:szCs w:val="28"/>
          <w:lang w:val="vi-VN"/>
        </w:rPr>
        <w:t xml:space="preserve">Điều </w:t>
      </w:r>
      <w:r w:rsidR="007F53CA" w:rsidRPr="00C20675">
        <w:rPr>
          <w:rFonts w:cs="Times New Roman"/>
          <w:b/>
          <w:sz w:val="28"/>
          <w:szCs w:val="28"/>
        </w:rPr>
        <w:t>7</w:t>
      </w:r>
      <w:r w:rsidRPr="00C20675">
        <w:rPr>
          <w:rFonts w:cs="Times New Roman"/>
          <w:b/>
          <w:sz w:val="28"/>
          <w:szCs w:val="28"/>
          <w:lang w:val="vi-VN"/>
        </w:rPr>
        <w:t xml:space="preserve">. </w:t>
      </w:r>
      <w:r w:rsidR="006116B5" w:rsidRPr="00C20675">
        <w:rPr>
          <w:rFonts w:cs="Times New Roman"/>
          <w:b/>
          <w:sz w:val="28"/>
          <w:szCs w:val="28"/>
        </w:rPr>
        <w:t xml:space="preserve">Lập, điều chỉnh </w:t>
      </w:r>
      <w:r w:rsidRPr="00C20675">
        <w:rPr>
          <w:rFonts w:cs="Times New Roman"/>
          <w:b/>
          <w:sz w:val="28"/>
          <w:szCs w:val="28"/>
          <w:lang w:val="vi-VN"/>
        </w:rPr>
        <w:t>Quy hoạch chi tiết cụm công nghiệp</w:t>
      </w:r>
    </w:p>
    <w:p w14:paraId="6858E187" w14:textId="3EC33380" w:rsidR="004A3B7F" w:rsidRPr="00C20675" w:rsidRDefault="00850294" w:rsidP="004A3B7F">
      <w:pPr>
        <w:pStyle w:val="NormalWeb"/>
        <w:shd w:val="clear" w:color="auto" w:fill="FFFFFF"/>
        <w:spacing w:before="120" w:beforeAutospacing="0" w:after="0" w:afterAutospacing="0"/>
        <w:ind w:firstLine="709"/>
        <w:jc w:val="both"/>
        <w:rPr>
          <w:spacing w:val="4"/>
          <w:sz w:val="28"/>
          <w:szCs w:val="28"/>
        </w:rPr>
      </w:pPr>
      <w:r w:rsidRPr="00C20675">
        <w:rPr>
          <w:bCs/>
          <w:spacing w:val="4"/>
          <w:sz w:val="28"/>
          <w:szCs w:val="28"/>
        </w:rPr>
        <w:t>T</w:t>
      </w:r>
      <w:r w:rsidR="004A3B7F" w:rsidRPr="00C20675">
        <w:rPr>
          <w:spacing w:val="4"/>
          <w:sz w:val="28"/>
          <w:szCs w:val="28"/>
        </w:rPr>
        <w:t xml:space="preserve">hực hiện </w:t>
      </w:r>
      <w:proofErr w:type="gramStart"/>
      <w:r w:rsidR="004A3B7F" w:rsidRPr="00C20675">
        <w:rPr>
          <w:spacing w:val="4"/>
          <w:sz w:val="28"/>
          <w:szCs w:val="28"/>
        </w:rPr>
        <w:t>theo</w:t>
      </w:r>
      <w:proofErr w:type="gramEnd"/>
      <w:r w:rsidR="004A3B7F" w:rsidRPr="00C20675">
        <w:rPr>
          <w:spacing w:val="4"/>
          <w:sz w:val="28"/>
          <w:szCs w:val="28"/>
        </w:rPr>
        <w:t xml:space="preserve"> quy định tại Điều 15 </w:t>
      </w:r>
      <w:r w:rsidR="004A3B7F" w:rsidRPr="00C20675">
        <w:rPr>
          <w:rFonts w:eastAsiaTheme="minorHAnsi"/>
          <w:spacing w:val="4"/>
          <w:sz w:val="28"/>
          <w:szCs w:val="28"/>
        </w:rPr>
        <w:t>Nghị định số 32/2024/NĐ-CP của Chính phủ</w:t>
      </w:r>
      <w:r w:rsidR="004A3B7F" w:rsidRPr="00C20675">
        <w:rPr>
          <w:spacing w:val="4"/>
          <w:sz w:val="28"/>
          <w:szCs w:val="28"/>
        </w:rPr>
        <w:t>.</w:t>
      </w:r>
    </w:p>
    <w:p w14:paraId="2BBCA30C" w14:textId="2F37F609" w:rsidR="006116B5" w:rsidRPr="00C20675" w:rsidRDefault="006116B5" w:rsidP="006116B5">
      <w:pPr>
        <w:pStyle w:val="NormalWeb"/>
        <w:shd w:val="clear" w:color="auto" w:fill="FFFFFF"/>
        <w:spacing w:before="120" w:beforeAutospacing="0" w:after="120" w:afterAutospacing="0"/>
        <w:ind w:firstLine="720"/>
        <w:jc w:val="both"/>
        <w:rPr>
          <w:sz w:val="28"/>
          <w:szCs w:val="28"/>
        </w:rPr>
      </w:pPr>
      <w:proofErr w:type="gramStart"/>
      <w:r w:rsidRPr="00C20675">
        <w:rPr>
          <w:b/>
          <w:bCs/>
          <w:sz w:val="28"/>
          <w:szCs w:val="28"/>
        </w:rPr>
        <w:lastRenderedPageBreak/>
        <w:t xml:space="preserve">Điều </w:t>
      </w:r>
      <w:r w:rsidR="006C558C" w:rsidRPr="00C20675">
        <w:rPr>
          <w:b/>
          <w:bCs/>
          <w:sz w:val="28"/>
          <w:szCs w:val="28"/>
        </w:rPr>
        <w:t>8</w:t>
      </w:r>
      <w:r w:rsidRPr="00C20675">
        <w:rPr>
          <w:b/>
          <w:bCs/>
          <w:sz w:val="28"/>
          <w:szCs w:val="28"/>
        </w:rPr>
        <w:t>.</w:t>
      </w:r>
      <w:proofErr w:type="gramEnd"/>
      <w:r w:rsidRPr="00C20675">
        <w:rPr>
          <w:b/>
          <w:bCs/>
          <w:sz w:val="28"/>
          <w:szCs w:val="28"/>
        </w:rPr>
        <w:t xml:space="preserve"> </w:t>
      </w:r>
      <w:r w:rsidR="00391E68" w:rsidRPr="00C20675">
        <w:rPr>
          <w:b/>
          <w:bCs/>
          <w:sz w:val="28"/>
          <w:szCs w:val="28"/>
        </w:rPr>
        <w:t xml:space="preserve">Thực hiện các thủ tục về môi trường của dự </w:t>
      </w:r>
      <w:proofErr w:type="gramStart"/>
      <w:r w:rsidR="00391E68" w:rsidRPr="00C20675">
        <w:rPr>
          <w:b/>
          <w:bCs/>
          <w:sz w:val="28"/>
          <w:szCs w:val="28"/>
        </w:rPr>
        <w:t>án</w:t>
      </w:r>
      <w:proofErr w:type="gramEnd"/>
      <w:r w:rsidR="00391E68" w:rsidRPr="00C20675">
        <w:rPr>
          <w:b/>
          <w:bCs/>
          <w:sz w:val="28"/>
          <w:szCs w:val="28"/>
        </w:rPr>
        <w:t xml:space="preserve"> </w:t>
      </w:r>
      <w:r w:rsidRPr="00C20675">
        <w:rPr>
          <w:b/>
          <w:bCs/>
          <w:sz w:val="28"/>
          <w:szCs w:val="28"/>
        </w:rPr>
        <w:t xml:space="preserve">đầu tư </w:t>
      </w:r>
      <w:r w:rsidR="00391E68" w:rsidRPr="00C20675">
        <w:rPr>
          <w:b/>
          <w:bCs/>
          <w:sz w:val="28"/>
          <w:szCs w:val="28"/>
        </w:rPr>
        <w:t xml:space="preserve">xây dựng </w:t>
      </w:r>
      <w:r w:rsidRPr="00C20675">
        <w:rPr>
          <w:b/>
          <w:bCs/>
          <w:sz w:val="28"/>
          <w:szCs w:val="28"/>
        </w:rPr>
        <w:t>hạ tầng kỹ thuật cụm công nghiệp</w:t>
      </w:r>
    </w:p>
    <w:p w14:paraId="688EB0A5" w14:textId="77777777" w:rsidR="00391E68" w:rsidRPr="00C20675" w:rsidRDefault="00391E68" w:rsidP="00391E68">
      <w:pPr>
        <w:tabs>
          <w:tab w:val="left" w:pos="993"/>
        </w:tabs>
        <w:spacing w:before="120" w:after="120" w:line="240" w:lineRule="auto"/>
        <w:ind w:firstLine="709"/>
        <w:jc w:val="both"/>
        <w:rPr>
          <w:sz w:val="28"/>
          <w:szCs w:val="28"/>
        </w:rPr>
      </w:pPr>
      <w:r w:rsidRPr="00C20675">
        <w:rPr>
          <w:rStyle w:val="fontstyle01"/>
          <w:color w:val="auto"/>
        </w:rPr>
        <w:t>1. Chủ đầu tư xây dựng hạ tầng kỹ thuật cụm công nghiệp tiến hành lập báo</w:t>
      </w:r>
      <w:r w:rsidRPr="00C20675">
        <w:rPr>
          <w:sz w:val="28"/>
          <w:szCs w:val="28"/>
        </w:rPr>
        <w:br/>
      </w:r>
      <w:r w:rsidRPr="00C20675">
        <w:rPr>
          <w:rStyle w:val="fontstyle01"/>
          <w:color w:val="auto"/>
        </w:rPr>
        <w:t xml:space="preserve">cáo đánh giá tác động môi trường/hồ sơ cấp giấy phép môi trường </w:t>
      </w:r>
      <w:proofErr w:type="gramStart"/>
      <w:r w:rsidRPr="00C20675">
        <w:rPr>
          <w:rStyle w:val="fontstyle01"/>
          <w:color w:val="auto"/>
        </w:rPr>
        <w:t>theo</w:t>
      </w:r>
      <w:proofErr w:type="gramEnd"/>
      <w:r w:rsidRPr="00C20675">
        <w:rPr>
          <w:rStyle w:val="fontstyle01"/>
          <w:color w:val="auto"/>
        </w:rPr>
        <w:t xml:space="preserve"> quy</w:t>
      </w:r>
      <w:r w:rsidRPr="00C20675">
        <w:rPr>
          <w:sz w:val="28"/>
          <w:szCs w:val="28"/>
        </w:rPr>
        <w:br/>
      </w:r>
      <w:r w:rsidRPr="00C20675">
        <w:rPr>
          <w:rStyle w:val="fontstyle01"/>
          <w:color w:val="auto"/>
        </w:rPr>
        <w:t>định.</w:t>
      </w:r>
    </w:p>
    <w:p w14:paraId="4742CB1F" w14:textId="1779AFF3" w:rsidR="00391E68" w:rsidRPr="00C20675" w:rsidRDefault="00391E68" w:rsidP="00391E68">
      <w:pPr>
        <w:tabs>
          <w:tab w:val="left" w:pos="993"/>
        </w:tabs>
        <w:spacing w:before="120" w:after="120" w:line="240" w:lineRule="auto"/>
        <w:ind w:firstLine="709"/>
        <w:jc w:val="both"/>
        <w:rPr>
          <w:sz w:val="28"/>
          <w:szCs w:val="28"/>
        </w:rPr>
      </w:pPr>
      <w:proofErr w:type="gramStart"/>
      <w:r w:rsidRPr="00C20675">
        <w:rPr>
          <w:rStyle w:val="fontstyle01"/>
          <w:color w:val="auto"/>
        </w:rPr>
        <w:t>2. Sở Tài nguyên và Môi trường chủ trì tổ chức thẩm định báo cáo đánh giá</w:t>
      </w:r>
      <w:r w:rsidRPr="00C20675">
        <w:rPr>
          <w:sz w:val="28"/>
          <w:szCs w:val="28"/>
        </w:rPr>
        <w:br/>
      </w:r>
      <w:r w:rsidRPr="00C20675">
        <w:rPr>
          <w:rStyle w:val="fontstyle01"/>
          <w:color w:val="auto"/>
        </w:rPr>
        <w:t>tác động môi trường, cấp giấy phép môi trường (cấp/cấp lại/cấp đổi/cấp điều</w:t>
      </w:r>
      <w:r w:rsidRPr="00C20675">
        <w:rPr>
          <w:sz w:val="28"/>
          <w:szCs w:val="28"/>
        </w:rPr>
        <w:br/>
      </w:r>
      <w:r w:rsidRPr="00C20675">
        <w:rPr>
          <w:rStyle w:val="fontstyle01"/>
          <w:color w:val="auto"/>
        </w:rPr>
        <w:t xml:space="preserve">chỉnh) trình </w:t>
      </w:r>
      <w:r w:rsidR="00BE4293" w:rsidRPr="00C20675">
        <w:rPr>
          <w:rStyle w:val="fontstyle01"/>
          <w:color w:val="auto"/>
        </w:rPr>
        <w:t xml:space="preserve">Chủ tịch </w:t>
      </w:r>
      <w:r w:rsidR="001C6345" w:rsidRPr="00C20675">
        <w:rPr>
          <w:bCs/>
          <w:sz w:val="28"/>
          <w:szCs w:val="28"/>
        </w:rPr>
        <w:t>Ủy ban nhân dân</w:t>
      </w:r>
      <w:r w:rsidRPr="00C20675">
        <w:rPr>
          <w:rStyle w:val="fontstyle01"/>
          <w:color w:val="auto"/>
        </w:rPr>
        <w:t xml:space="preserve"> tỉnh phê duyệt (đối với trường hợp thuộc thẩm quyền của</w:t>
      </w:r>
      <w:r w:rsidR="001C6345" w:rsidRPr="00C20675">
        <w:rPr>
          <w:sz w:val="28"/>
          <w:szCs w:val="28"/>
        </w:rPr>
        <w:t xml:space="preserve"> </w:t>
      </w:r>
      <w:r w:rsidR="001C6345" w:rsidRPr="00C20675">
        <w:rPr>
          <w:bCs/>
          <w:sz w:val="28"/>
          <w:szCs w:val="28"/>
        </w:rPr>
        <w:t>Ủy ban nhân dân</w:t>
      </w:r>
      <w:r w:rsidRPr="00C20675">
        <w:rPr>
          <w:rStyle w:val="fontstyle01"/>
          <w:color w:val="auto"/>
        </w:rPr>
        <w:t xml:space="preserve"> tỉnh).</w:t>
      </w:r>
      <w:proofErr w:type="gramEnd"/>
      <w:r w:rsidRPr="00C20675">
        <w:rPr>
          <w:rStyle w:val="fontstyle01"/>
          <w:color w:val="auto"/>
        </w:rPr>
        <w:t xml:space="preserve"> </w:t>
      </w:r>
      <w:proofErr w:type="gramStart"/>
      <w:r w:rsidRPr="00C20675">
        <w:rPr>
          <w:rStyle w:val="fontstyle01"/>
          <w:color w:val="auto"/>
        </w:rPr>
        <w:t>Hướng dẫn chủ đầu tư lập báo cáo đánh giá tác động môi trường;</w:t>
      </w:r>
      <w:r w:rsidR="001C6345" w:rsidRPr="00C20675">
        <w:rPr>
          <w:sz w:val="28"/>
          <w:szCs w:val="28"/>
        </w:rPr>
        <w:t xml:space="preserve"> </w:t>
      </w:r>
      <w:r w:rsidRPr="00C20675">
        <w:rPr>
          <w:rStyle w:val="fontstyle01"/>
          <w:color w:val="auto"/>
        </w:rPr>
        <w:t>hồ sơ cấp giấy phép môi trường đối với trường hợp thuộc thẩm quyền thẩm</w:t>
      </w:r>
      <w:r w:rsidR="001C6345" w:rsidRPr="00C20675">
        <w:rPr>
          <w:sz w:val="28"/>
          <w:szCs w:val="28"/>
        </w:rPr>
        <w:t xml:space="preserve"> </w:t>
      </w:r>
      <w:r w:rsidRPr="00C20675">
        <w:rPr>
          <w:rStyle w:val="fontstyle01"/>
          <w:color w:val="auto"/>
        </w:rPr>
        <w:t>định, phê duyệt, cấp phép của Bộ Tài nguyên và Môi trường.</w:t>
      </w:r>
      <w:proofErr w:type="gramEnd"/>
    </w:p>
    <w:p w14:paraId="59426FC8" w14:textId="0DB80A3E" w:rsidR="00391E68" w:rsidRPr="00C20675" w:rsidRDefault="00391E68" w:rsidP="00391E68">
      <w:pPr>
        <w:pStyle w:val="NormalWeb"/>
        <w:shd w:val="clear" w:color="auto" w:fill="FFFFFF"/>
        <w:spacing w:before="120" w:beforeAutospacing="0" w:after="120" w:afterAutospacing="0"/>
        <w:ind w:firstLine="720"/>
        <w:jc w:val="both"/>
        <w:rPr>
          <w:sz w:val="28"/>
          <w:szCs w:val="28"/>
        </w:rPr>
      </w:pPr>
      <w:proofErr w:type="gramStart"/>
      <w:r w:rsidRPr="00C20675">
        <w:rPr>
          <w:b/>
          <w:bCs/>
          <w:sz w:val="28"/>
          <w:szCs w:val="28"/>
        </w:rPr>
        <w:t xml:space="preserve">Điều </w:t>
      </w:r>
      <w:r w:rsidR="008B3854" w:rsidRPr="00C20675">
        <w:rPr>
          <w:b/>
          <w:bCs/>
          <w:sz w:val="28"/>
          <w:szCs w:val="28"/>
        </w:rPr>
        <w:t>9</w:t>
      </w:r>
      <w:r w:rsidRPr="00C20675">
        <w:rPr>
          <w:b/>
          <w:bCs/>
          <w:sz w:val="28"/>
          <w:szCs w:val="28"/>
        </w:rPr>
        <w:t>.</w:t>
      </w:r>
      <w:proofErr w:type="gramEnd"/>
      <w:r w:rsidRPr="00C20675">
        <w:rPr>
          <w:b/>
          <w:bCs/>
          <w:sz w:val="28"/>
          <w:szCs w:val="28"/>
        </w:rPr>
        <w:t xml:space="preserve"> Thu hồi đất, cho thuê đất đầu tư xây dựng hạ tầng kỹ thuật cụm công nghiệp</w:t>
      </w:r>
    </w:p>
    <w:p w14:paraId="14C3C5FE" w14:textId="77777777" w:rsidR="00167560" w:rsidRPr="00C20675" w:rsidRDefault="0068350C" w:rsidP="0068350C">
      <w:pPr>
        <w:tabs>
          <w:tab w:val="left" w:pos="993"/>
        </w:tabs>
        <w:spacing w:before="120" w:after="120" w:line="240" w:lineRule="auto"/>
        <w:ind w:firstLine="709"/>
        <w:jc w:val="both"/>
        <w:rPr>
          <w:rStyle w:val="fontstyle01"/>
          <w:color w:val="auto"/>
        </w:rPr>
      </w:pPr>
      <w:r w:rsidRPr="00C20675">
        <w:rPr>
          <w:rStyle w:val="fontstyle01"/>
          <w:color w:val="auto"/>
        </w:rPr>
        <w:t xml:space="preserve">1. </w:t>
      </w:r>
      <w:r w:rsidR="001C6345" w:rsidRPr="00C20675">
        <w:rPr>
          <w:bCs/>
          <w:sz w:val="28"/>
          <w:szCs w:val="28"/>
        </w:rPr>
        <w:t>Ủy ban nhân dân</w:t>
      </w:r>
      <w:r w:rsidRPr="00C20675">
        <w:rPr>
          <w:rStyle w:val="fontstyle01"/>
          <w:color w:val="auto"/>
        </w:rPr>
        <w:t xml:space="preserve"> cấp huyện</w:t>
      </w:r>
      <w:r w:rsidR="00167560" w:rsidRPr="00C20675">
        <w:rPr>
          <w:rStyle w:val="fontstyle01"/>
          <w:color w:val="auto"/>
        </w:rPr>
        <w:t>:</w:t>
      </w:r>
    </w:p>
    <w:p w14:paraId="29D9E039" w14:textId="7345C451" w:rsidR="0068350C" w:rsidRPr="00C20675" w:rsidRDefault="00167560" w:rsidP="0068350C">
      <w:pPr>
        <w:tabs>
          <w:tab w:val="left" w:pos="993"/>
        </w:tabs>
        <w:spacing w:before="120" w:after="120" w:line="240" w:lineRule="auto"/>
        <w:ind w:firstLine="709"/>
        <w:jc w:val="both"/>
        <w:rPr>
          <w:i/>
          <w:sz w:val="28"/>
          <w:szCs w:val="28"/>
        </w:rPr>
      </w:pPr>
      <w:r w:rsidRPr="00C20675">
        <w:rPr>
          <w:rStyle w:val="fontstyle01"/>
          <w:color w:val="auto"/>
        </w:rPr>
        <w:t>C</w:t>
      </w:r>
      <w:r w:rsidR="0068350C" w:rsidRPr="00C20675">
        <w:rPr>
          <w:rStyle w:val="fontstyle01"/>
          <w:color w:val="auto"/>
        </w:rPr>
        <w:t>hủ trì thực hiện việc thu hồi đất, bồi thường, giải</w:t>
      </w:r>
      <w:r w:rsidR="001C6345" w:rsidRPr="00C20675">
        <w:rPr>
          <w:sz w:val="28"/>
          <w:szCs w:val="28"/>
        </w:rPr>
        <w:t xml:space="preserve"> </w:t>
      </w:r>
      <w:r w:rsidR="0068350C" w:rsidRPr="00C20675">
        <w:rPr>
          <w:rStyle w:val="fontstyle01"/>
          <w:color w:val="auto"/>
        </w:rPr>
        <w:t>phóng mặt bằng và hỗ trợ tái định cư (nếu có) dự án đầu tư xây dựng hạ tầng kỹ</w:t>
      </w:r>
      <w:r w:rsidR="001C6345" w:rsidRPr="00C20675">
        <w:rPr>
          <w:sz w:val="28"/>
          <w:szCs w:val="28"/>
        </w:rPr>
        <w:t xml:space="preserve"> </w:t>
      </w:r>
      <w:r w:rsidR="0068350C" w:rsidRPr="00C20675">
        <w:rPr>
          <w:rStyle w:val="fontstyle01"/>
          <w:color w:val="auto"/>
        </w:rPr>
        <w:t>thuật cụm công nghiệp trên đị</w:t>
      </w:r>
      <w:r w:rsidRPr="00C20675">
        <w:rPr>
          <w:rStyle w:val="fontstyle01"/>
          <w:color w:val="auto"/>
        </w:rPr>
        <w:t>a bàn; t</w:t>
      </w:r>
      <w:r w:rsidR="004B058F" w:rsidRPr="00C20675">
        <w:rPr>
          <w:rStyle w:val="fontstyle01"/>
          <w:color w:val="auto"/>
        </w:rPr>
        <w:t xml:space="preserve">rường hợp cụm công nghiệp có đất, tài sản gắn liền với đất là tài sản công được thực hiện theo quy định tại Điều 83 </w:t>
      </w:r>
      <w:r w:rsidR="004B058F" w:rsidRPr="00C20675">
        <w:rPr>
          <w:rStyle w:val="Bodytext3"/>
          <w:i w:val="0"/>
          <w:sz w:val="28"/>
          <w:szCs w:val="28"/>
        </w:rPr>
        <w:t>Luật Đất đai ngày 18 tháng 01 năm 2024.</w:t>
      </w:r>
      <w:r w:rsidR="004B058F" w:rsidRPr="00C20675">
        <w:rPr>
          <w:rStyle w:val="fontstyle01"/>
          <w:i/>
          <w:color w:val="auto"/>
        </w:rPr>
        <w:t xml:space="preserve"> </w:t>
      </w:r>
    </w:p>
    <w:p w14:paraId="0EF5ECC7" w14:textId="24852174" w:rsidR="00167560" w:rsidRPr="00C20675" w:rsidRDefault="0068350C" w:rsidP="0068350C">
      <w:pPr>
        <w:tabs>
          <w:tab w:val="left" w:pos="993"/>
        </w:tabs>
        <w:spacing w:before="120" w:after="120" w:line="240" w:lineRule="auto"/>
        <w:ind w:firstLine="709"/>
        <w:jc w:val="both"/>
        <w:rPr>
          <w:rStyle w:val="fontstyle01"/>
          <w:color w:val="auto"/>
        </w:rPr>
      </w:pPr>
      <w:r w:rsidRPr="00C20675">
        <w:rPr>
          <w:rStyle w:val="fontstyle01"/>
          <w:color w:val="auto"/>
        </w:rPr>
        <w:t xml:space="preserve">2. </w:t>
      </w:r>
      <w:r w:rsidR="00167560" w:rsidRPr="00C20675">
        <w:rPr>
          <w:rStyle w:val="fontstyle01"/>
          <w:color w:val="auto"/>
        </w:rPr>
        <w:t>Các Sở, ngành:</w:t>
      </w:r>
    </w:p>
    <w:p w14:paraId="44F1A008" w14:textId="65B867C7" w:rsidR="0068350C" w:rsidRPr="00C20675" w:rsidRDefault="00167560" w:rsidP="0068350C">
      <w:pPr>
        <w:tabs>
          <w:tab w:val="left" w:pos="993"/>
        </w:tabs>
        <w:spacing w:before="120" w:after="120" w:line="240" w:lineRule="auto"/>
        <w:ind w:firstLine="709"/>
        <w:jc w:val="both"/>
        <w:rPr>
          <w:sz w:val="28"/>
          <w:szCs w:val="28"/>
        </w:rPr>
      </w:pPr>
      <w:r w:rsidRPr="00C20675">
        <w:rPr>
          <w:rStyle w:val="fontstyle01"/>
          <w:color w:val="auto"/>
        </w:rPr>
        <w:t xml:space="preserve">a) </w:t>
      </w:r>
      <w:r w:rsidR="0068350C" w:rsidRPr="00C20675">
        <w:rPr>
          <w:rStyle w:val="fontstyle01"/>
          <w:color w:val="auto"/>
        </w:rPr>
        <w:t>Sở Tài nguyên và Môi trường chủ trì hướng dẫn và thực hiện các thủ tục có liên quan</w:t>
      </w:r>
      <w:r w:rsidR="001C6345" w:rsidRPr="00C20675">
        <w:rPr>
          <w:sz w:val="28"/>
          <w:szCs w:val="28"/>
        </w:rPr>
        <w:t xml:space="preserve"> </w:t>
      </w:r>
      <w:r w:rsidR="0068350C" w:rsidRPr="00C20675">
        <w:rPr>
          <w:rStyle w:val="fontstyle01"/>
          <w:color w:val="auto"/>
        </w:rPr>
        <w:t>đến thuê đất, cấp giấy chứng nhận quyền sử dụng đất, quyền sở hữu tài sản gắn</w:t>
      </w:r>
      <w:r w:rsidR="001C6345" w:rsidRPr="00C20675">
        <w:rPr>
          <w:sz w:val="28"/>
          <w:szCs w:val="28"/>
        </w:rPr>
        <w:t xml:space="preserve"> </w:t>
      </w:r>
      <w:r w:rsidR="0068350C" w:rsidRPr="00C20675">
        <w:rPr>
          <w:rStyle w:val="fontstyle01"/>
          <w:color w:val="auto"/>
        </w:rPr>
        <w:t xml:space="preserve">liền với đất cho chủ đầu tư xây dựng hạ tầng </w:t>
      </w:r>
      <w:r w:rsidR="00B93AB6" w:rsidRPr="00C20675">
        <w:rPr>
          <w:rStyle w:val="fontstyle01"/>
          <w:color w:val="auto"/>
        </w:rPr>
        <w:t xml:space="preserve">kỹ thuật </w:t>
      </w:r>
      <w:r w:rsidR="0068350C" w:rsidRPr="00C20675">
        <w:rPr>
          <w:rStyle w:val="fontstyle01"/>
          <w:color w:val="auto"/>
        </w:rPr>
        <w:t xml:space="preserve">cụm công nghiệp trình </w:t>
      </w:r>
      <w:r w:rsidR="001C6345" w:rsidRPr="00C20675">
        <w:rPr>
          <w:bCs/>
          <w:sz w:val="28"/>
          <w:szCs w:val="28"/>
        </w:rPr>
        <w:t>Ủy ban nhân dân</w:t>
      </w:r>
      <w:r w:rsidR="0068350C" w:rsidRPr="00C20675">
        <w:rPr>
          <w:rStyle w:val="fontstyle01"/>
          <w:color w:val="auto"/>
        </w:rPr>
        <w:t xml:space="preserve"> tỉnh</w:t>
      </w:r>
      <w:r w:rsidR="001C6345" w:rsidRPr="00C20675">
        <w:rPr>
          <w:sz w:val="28"/>
          <w:szCs w:val="28"/>
        </w:rPr>
        <w:t xml:space="preserve"> </w:t>
      </w:r>
      <w:r w:rsidR="0068350C" w:rsidRPr="00C20675">
        <w:rPr>
          <w:rStyle w:val="fontstyle01"/>
          <w:color w:val="auto"/>
        </w:rPr>
        <w:t>xem xét, quyết định.</w:t>
      </w:r>
    </w:p>
    <w:p w14:paraId="37479701" w14:textId="7BACF0E8" w:rsidR="00B93AB6" w:rsidRPr="00C20675" w:rsidRDefault="00B93AB6" w:rsidP="001355C2">
      <w:pPr>
        <w:tabs>
          <w:tab w:val="left" w:pos="993"/>
        </w:tabs>
        <w:spacing w:before="120" w:after="120" w:line="240" w:lineRule="auto"/>
        <w:ind w:firstLine="709"/>
        <w:jc w:val="both"/>
        <w:rPr>
          <w:rStyle w:val="fontstyle01"/>
          <w:color w:val="auto"/>
        </w:rPr>
      </w:pPr>
      <w:r w:rsidRPr="00C20675">
        <w:rPr>
          <w:rStyle w:val="fontstyle01"/>
          <w:color w:val="auto"/>
        </w:rPr>
        <w:t>b)</w:t>
      </w:r>
      <w:r w:rsidR="0068350C" w:rsidRPr="00C20675">
        <w:rPr>
          <w:rStyle w:val="fontstyle01"/>
          <w:color w:val="auto"/>
        </w:rPr>
        <w:t xml:space="preserve"> Sở Kế hoạch và Đầu tư </w:t>
      </w:r>
      <w:r w:rsidR="00201C38" w:rsidRPr="00C20675">
        <w:rPr>
          <w:rStyle w:val="fontstyle01"/>
          <w:color w:val="auto"/>
        </w:rPr>
        <w:t xml:space="preserve">chủ trì </w:t>
      </w:r>
      <w:r w:rsidR="0068350C" w:rsidRPr="00C20675">
        <w:rPr>
          <w:rStyle w:val="fontstyle01"/>
          <w:color w:val="auto"/>
        </w:rPr>
        <w:t xml:space="preserve">hướng dẫn </w:t>
      </w:r>
      <w:r w:rsidR="00201C38" w:rsidRPr="00C20675">
        <w:rPr>
          <w:rStyle w:val="fontstyle01"/>
          <w:color w:val="auto"/>
        </w:rPr>
        <w:t xml:space="preserve">và thực hiện ký quỹ đảm bảo khi thực hiện dự án </w:t>
      </w:r>
      <w:r w:rsidR="001355C2" w:rsidRPr="00C20675">
        <w:rPr>
          <w:rStyle w:val="fontstyle01"/>
          <w:color w:val="auto"/>
        </w:rPr>
        <w:t xml:space="preserve">đầu tư xây dựng hạ tầng kỹ thuật cụm công nghiệp </w:t>
      </w:r>
      <w:r w:rsidR="0068350C" w:rsidRPr="00C20675">
        <w:rPr>
          <w:rStyle w:val="fontstyle01"/>
          <w:color w:val="auto"/>
        </w:rPr>
        <w:t>theo quy định pháp luật về đầu tư</w:t>
      </w:r>
      <w:r w:rsidRPr="00C20675">
        <w:rPr>
          <w:sz w:val="28"/>
          <w:szCs w:val="28"/>
        </w:rPr>
        <w:t xml:space="preserve"> </w:t>
      </w:r>
      <w:r w:rsidR="0068350C" w:rsidRPr="00C20675">
        <w:rPr>
          <w:rStyle w:val="fontstyle01"/>
          <w:color w:val="auto"/>
        </w:rPr>
        <w:t>cho chủ đầu</w:t>
      </w:r>
      <w:r w:rsidR="001C6345" w:rsidRPr="00C20675">
        <w:rPr>
          <w:sz w:val="28"/>
          <w:szCs w:val="28"/>
        </w:rPr>
        <w:t xml:space="preserve"> </w:t>
      </w:r>
      <w:r w:rsidR="0068350C" w:rsidRPr="00C20675">
        <w:rPr>
          <w:rStyle w:val="fontstyle01"/>
          <w:color w:val="auto"/>
        </w:rPr>
        <w:t xml:space="preserve">tư </w:t>
      </w:r>
      <w:r w:rsidR="001355C2" w:rsidRPr="00C20675">
        <w:rPr>
          <w:rStyle w:val="fontstyle01"/>
          <w:color w:val="auto"/>
        </w:rPr>
        <w:t xml:space="preserve">xây dựng hạ tầng kỹ thuật cụm công nghiệp </w:t>
      </w:r>
      <w:r w:rsidR="0068350C" w:rsidRPr="00C20675">
        <w:rPr>
          <w:rStyle w:val="fontstyle01"/>
          <w:color w:val="auto"/>
        </w:rPr>
        <w:t>theo quy đị</w:t>
      </w:r>
      <w:r w:rsidR="00B06226" w:rsidRPr="00C20675">
        <w:rPr>
          <w:rStyle w:val="fontstyle01"/>
          <w:color w:val="auto"/>
        </w:rPr>
        <w:t>nh</w:t>
      </w:r>
      <w:r w:rsidR="001355C2" w:rsidRPr="00C20675">
        <w:rPr>
          <w:rStyle w:val="fontstyle01"/>
          <w:color w:val="auto"/>
        </w:rPr>
        <w:t xml:space="preserve"> của pháp luật về đầu tư.</w:t>
      </w:r>
      <w:r w:rsidR="00B06226" w:rsidRPr="00C20675">
        <w:rPr>
          <w:rStyle w:val="fontstyle01"/>
          <w:color w:val="auto"/>
        </w:rPr>
        <w:t xml:space="preserve"> </w:t>
      </w:r>
    </w:p>
    <w:p w14:paraId="17C5F40B" w14:textId="0C3D34C6" w:rsidR="00B06226" w:rsidRPr="00C20675" w:rsidRDefault="00B93AB6" w:rsidP="00310A9C">
      <w:pPr>
        <w:tabs>
          <w:tab w:val="left" w:pos="993"/>
        </w:tabs>
        <w:spacing w:before="120" w:after="120" w:line="240" w:lineRule="auto"/>
        <w:ind w:firstLine="709"/>
        <w:jc w:val="both"/>
        <w:rPr>
          <w:sz w:val="28"/>
          <w:szCs w:val="28"/>
        </w:rPr>
      </w:pPr>
      <w:r w:rsidRPr="00C20675">
        <w:rPr>
          <w:rStyle w:val="fontstyle01"/>
          <w:color w:val="auto"/>
        </w:rPr>
        <w:t xml:space="preserve">c) </w:t>
      </w:r>
      <w:r w:rsidR="00B06226" w:rsidRPr="00C20675">
        <w:rPr>
          <w:sz w:val="28"/>
          <w:szCs w:val="28"/>
        </w:rPr>
        <w:t xml:space="preserve">Sở Nông nghiệp và Phát triển nông thôn </w:t>
      </w:r>
      <w:r w:rsidRPr="00C20675">
        <w:rPr>
          <w:rStyle w:val="fontstyle01"/>
          <w:color w:val="auto"/>
        </w:rPr>
        <w:t xml:space="preserve">chủ trì hướng dẫn </w:t>
      </w:r>
      <w:r w:rsidR="00B06226" w:rsidRPr="00C20675">
        <w:rPr>
          <w:sz w:val="28"/>
          <w:szCs w:val="28"/>
        </w:rPr>
        <w:t xml:space="preserve">thực hiện trình tự, thủ tục chuyển mục đích sử dụng rừng sang mục đích khác và trồng rừng thay thế (nếu có) cho chủ đầu tư </w:t>
      </w:r>
      <w:r w:rsidR="00201C38" w:rsidRPr="00C20675">
        <w:rPr>
          <w:rStyle w:val="fontstyle01"/>
          <w:color w:val="auto"/>
        </w:rPr>
        <w:t xml:space="preserve">xây dựng hạ tầng kỹ thuật cụm công nghiệp </w:t>
      </w:r>
      <w:r w:rsidR="00B06226" w:rsidRPr="00C20675">
        <w:rPr>
          <w:sz w:val="28"/>
          <w:szCs w:val="28"/>
        </w:rPr>
        <w:t>theo quy đị</w:t>
      </w:r>
      <w:r w:rsidR="00314BF9" w:rsidRPr="00C20675">
        <w:rPr>
          <w:sz w:val="28"/>
          <w:szCs w:val="28"/>
        </w:rPr>
        <w:t>nh</w:t>
      </w:r>
      <w:r w:rsidR="00201C38" w:rsidRPr="00C20675">
        <w:rPr>
          <w:sz w:val="28"/>
          <w:szCs w:val="28"/>
        </w:rPr>
        <w:t xml:space="preserve"> của pháp luật về lâm nghiệp</w:t>
      </w:r>
      <w:r w:rsidR="00B06226" w:rsidRPr="00C20675">
        <w:rPr>
          <w:sz w:val="28"/>
          <w:szCs w:val="28"/>
        </w:rPr>
        <w:t>.</w:t>
      </w:r>
    </w:p>
    <w:p w14:paraId="2C05D3DF" w14:textId="77777777" w:rsidR="001355C2" w:rsidRPr="00C20675" w:rsidRDefault="001355C2" w:rsidP="00310A9C">
      <w:pPr>
        <w:spacing w:before="120" w:after="120" w:line="240" w:lineRule="auto"/>
        <w:ind w:firstLine="709"/>
        <w:jc w:val="both"/>
        <w:rPr>
          <w:rStyle w:val="fontstyle01"/>
          <w:color w:val="auto"/>
        </w:rPr>
      </w:pPr>
      <w:r w:rsidRPr="00C20675">
        <w:rPr>
          <w:sz w:val="28"/>
          <w:szCs w:val="28"/>
        </w:rPr>
        <w:t>3</w:t>
      </w:r>
      <w:r w:rsidR="00310A9C" w:rsidRPr="00C20675">
        <w:rPr>
          <w:sz w:val="28"/>
          <w:szCs w:val="28"/>
        </w:rPr>
        <w:t xml:space="preserve">. Chủ đầu tư xây dựng hạ tầng kỹ thuật </w:t>
      </w:r>
      <w:r w:rsidR="00310A9C" w:rsidRPr="00C20675">
        <w:rPr>
          <w:rStyle w:val="fontstyle01"/>
          <w:color w:val="auto"/>
        </w:rPr>
        <w:t>cụm công nghiệp</w:t>
      </w:r>
      <w:r w:rsidRPr="00C20675">
        <w:rPr>
          <w:rStyle w:val="fontstyle01"/>
          <w:color w:val="auto"/>
        </w:rPr>
        <w:t>:</w:t>
      </w:r>
    </w:p>
    <w:p w14:paraId="02E55EC9" w14:textId="2E860CC6" w:rsidR="00310A9C" w:rsidRPr="00C20675" w:rsidRDefault="001355C2" w:rsidP="00310A9C">
      <w:pPr>
        <w:spacing w:before="120" w:after="120" w:line="240" w:lineRule="auto"/>
        <w:ind w:firstLine="709"/>
        <w:jc w:val="both"/>
        <w:rPr>
          <w:rFonts w:cs="Times New Roman"/>
          <w:i/>
          <w:sz w:val="28"/>
          <w:szCs w:val="28"/>
        </w:rPr>
      </w:pPr>
      <w:r w:rsidRPr="00C20675">
        <w:rPr>
          <w:sz w:val="28"/>
          <w:szCs w:val="28"/>
        </w:rPr>
        <w:t>B</w:t>
      </w:r>
      <w:r w:rsidR="00310A9C" w:rsidRPr="00C20675">
        <w:rPr>
          <w:sz w:val="28"/>
          <w:szCs w:val="28"/>
        </w:rPr>
        <w:t xml:space="preserve">ố trí kinh phí, phối hợp thực hiện việc chi trả tiền bồi thường, hỗ trợ và tái định cư (nếu có) theo phương án bồi thường, </w:t>
      </w:r>
      <w:r w:rsidR="00310A9C" w:rsidRPr="00C20675">
        <w:rPr>
          <w:rStyle w:val="fontstyle01"/>
          <w:color w:val="auto"/>
        </w:rPr>
        <w:t xml:space="preserve">giải phóng mặt bằng </w:t>
      </w:r>
      <w:r w:rsidR="00310A9C" w:rsidRPr="00C20675">
        <w:rPr>
          <w:sz w:val="28"/>
          <w:szCs w:val="28"/>
        </w:rPr>
        <w:t xml:space="preserve">đã được </w:t>
      </w:r>
      <w:r w:rsidRPr="00C20675">
        <w:rPr>
          <w:sz w:val="28"/>
          <w:szCs w:val="28"/>
        </w:rPr>
        <w:t xml:space="preserve">cấp thẩm quyền </w:t>
      </w:r>
      <w:r w:rsidR="00310A9C" w:rsidRPr="00C20675">
        <w:rPr>
          <w:sz w:val="28"/>
          <w:szCs w:val="28"/>
        </w:rPr>
        <w:t xml:space="preserve">phê duyệt; hoàn thành nghĩa vụ trồng rừng thay thế khi chuyển </w:t>
      </w:r>
      <w:r w:rsidR="00310A9C" w:rsidRPr="00C20675">
        <w:rPr>
          <w:sz w:val="28"/>
          <w:szCs w:val="28"/>
        </w:rPr>
        <w:lastRenderedPageBreak/>
        <w:t>mục đích sử dụng rừng sang mục đích khác (nếu có) theo quy định của pháp luật về lâm nghiệp.</w:t>
      </w:r>
    </w:p>
    <w:p w14:paraId="658937E1" w14:textId="5B5EB57D" w:rsidR="0068350C" w:rsidRPr="00C20675" w:rsidRDefault="00136223" w:rsidP="008C6223">
      <w:pPr>
        <w:pStyle w:val="NormalWeb"/>
        <w:shd w:val="clear" w:color="auto" w:fill="FFFFFF"/>
        <w:spacing w:before="120" w:beforeAutospacing="0" w:after="120" w:afterAutospacing="0"/>
        <w:ind w:firstLine="720"/>
        <w:jc w:val="both"/>
        <w:rPr>
          <w:b/>
          <w:bCs/>
          <w:sz w:val="28"/>
          <w:szCs w:val="28"/>
        </w:rPr>
      </w:pPr>
      <w:proofErr w:type="gramStart"/>
      <w:r w:rsidRPr="00C20675">
        <w:rPr>
          <w:b/>
          <w:bCs/>
          <w:sz w:val="28"/>
          <w:szCs w:val="28"/>
        </w:rPr>
        <w:t xml:space="preserve">Điều </w:t>
      </w:r>
      <w:r w:rsidR="00C179F2" w:rsidRPr="00C20675">
        <w:rPr>
          <w:b/>
          <w:bCs/>
          <w:sz w:val="28"/>
          <w:szCs w:val="28"/>
        </w:rPr>
        <w:t>1</w:t>
      </w:r>
      <w:r w:rsidR="001355C2" w:rsidRPr="00C20675">
        <w:rPr>
          <w:b/>
          <w:bCs/>
          <w:sz w:val="28"/>
          <w:szCs w:val="28"/>
        </w:rPr>
        <w:t>0</w:t>
      </w:r>
      <w:r w:rsidRPr="00C20675">
        <w:rPr>
          <w:b/>
          <w:bCs/>
          <w:sz w:val="28"/>
          <w:szCs w:val="28"/>
        </w:rPr>
        <w:t>.</w:t>
      </w:r>
      <w:proofErr w:type="gramEnd"/>
      <w:r w:rsidRPr="00C20675">
        <w:rPr>
          <w:b/>
          <w:bCs/>
          <w:sz w:val="28"/>
          <w:szCs w:val="28"/>
        </w:rPr>
        <w:t xml:space="preserve"> </w:t>
      </w:r>
      <w:r w:rsidR="0068350C" w:rsidRPr="00C20675">
        <w:rPr>
          <w:b/>
          <w:bCs/>
          <w:sz w:val="28"/>
          <w:szCs w:val="28"/>
        </w:rPr>
        <w:t xml:space="preserve">Tiếp nhận và thực hiện các thủ tục về đầu tư, xây dựng, đất </w:t>
      </w:r>
      <w:proofErr w:type="gramStart"/>
      <w:r w:rsidR="0068350C" w:rsidRPr="00C20675">
        <w:rPr>
          <w:b/>
          <w:bCs/>
          <w:sz w:val="28"/>
          <w:szCs w:val="28"/>
        </w:rPr>
        <w:t>đai</w:t>
      </w:r>
      <w:proofErr w:type="gramEnd"/>
      <w:r w:rsidR="0068350C" w:rsidRPr="00C20675">
        <w:rPr>
          <w:b/>
          <w:bCs/>
          <w:sz w:val="28"/>
          <w:szCs w:val="28"/>
        </w:rPr>
        <w:t>, môi trường</w:t>
      </w:r>
      <w:r w:rsidR="00C45132" w:rsidRPr="00C20675">
        <w:rPr>
          <w:b/>
          <w:bCs/>
          <w:sz w:val="28"/>
          <w:szCs w:val="28"/>
        </w:rPr>
        <w:t>,</w:t>
      </w:r>
      <w:r w:rsidR="00C45132" w:rsidRPr="00C20675">
        <w:rPr>
          <w:rFonts w:eastAsiaTheme="minorHAnsi"/>
          <w:b/>
          <w:sz w:val="28"/>
          <w:szCs w:val="28"/>
        </w:rPr>
        <w:t xml:space="preserve"> phòng cháy,</w:t>
      </w:r>
      <w:r w:rsidR="00C45132" w:rsidRPr="00C20675">
        <w:rPr>
          <w:rFonts w:eastAsiaTheme="minorHAnsi" w:cstheme="minorBidi"/>
          <w:b/>
          <w:sz w:val="28"/>
          <w:szCs w:val="28"/>
        </w:rPr>
        <w:t xml:space="preserve"> </w:t>
      </w:r>
      <w:r w:rsidR="00C45132" w:rsidRPr="00C20675">
        <w:rPr>
          <w:rFonts w:eastAsiaTheme="minorHAnsi"/>
          <w:b/>
          <w:sz w:val="28"/>
          <w:szCs w:val="28"/>
        </w:rPr>
        <w:t>chữa cháy</w:t>
      </w:r>
      <w:r w:rsidR="00C45132" w:rsidRPr="00C20675">
        <w:rPr>
          <w:rFonts w:eastAsiaTheme="minorHAnsi"/>
          <w:sz w:val="28"/>
          <w:szCs w:val="28"/>
        </w:rPr>
        <w:t xml:space="preserve"> </w:t>
      </w:r>
      <w:r w:rsidR="0068350C" w:rsidRPr="00C20675">
        <w:rPr>
          <w:b/>
          <w:bCs/>
          <w:sz w:val="28"/>
          <w:szCs w:val="28"/>
        </w:rPr>
        <w:t>đối với các d</w:t>
      </w:r>
      <w:r w:rsidRPr="00C20675">
        <w:rPr>
          <w:b/>
          <w:bCs/>
          <w:sz w:val="28"/>
          <w:szCs w:val="28"/>
        </w:rPr>
        <w:t>ự án đầu tư sản xuất kinh doanh vào cụm công nghiệp</w:t>
      </w:r>
      <w:r w:rsidR="008C6223" w:rsidRPr="00C20675">
        <w:rPr>
          <w:b/>
          <w:bCs/>
          <w:sz w:val="28"/>
          <w:szCs w:val="28"/>
        </w:rPr>
        <w:t>; thu hồi các dự án đầu tư sản xuất kinh doanh trong cụm công nghiệp</w:t>
      </w:r>
    </w:p>
    <w:p w14:paraId="2F377F0D" w14:textId="5A439C82" w:rsidR="00523D2D" w:rsidRPr="00C20675" w:rsidRDefault="00523D2D" w:rsidP="00523D2D">
      <w:pPr>
        <w:pStyle w:val="NormalWeb"/>
        <w:shd w:val="clear" w:color="auto" w:fill="FFFFFF"/>
        <w:spacing w:before="120" w:beforeAutospacing="0" w:after="120" w:afterAutospacing="0"/>
        <w:ind w:firstLine="720"/>
        <w:jc w:val="both"/>
        <w:rPr>
          <w:sz w:val="28"/>
          <w:szCs w:val="28"/>
        </w:rPr>
      </w:pPr>
      <w:r w:rsidRPr="00C20675">
        <w:rPr>
          <w:bCs/>
          <w:sz w:val="28"/>
          <w:szCs w:val="28"/>
        </w:rPr>
        <w:t>1. T</w:t>
      </w:r>
      <w:r w:rsidRPr="00C20675">
        <w:rPr>
          <w:rStyle w:val="fontstyle01"/>
          <w:color w:val="auto"/>
        </w:rPr>
        <w:t xml:space="preserve">iếp nhận dự </w:t>
      </w:r>
      <w:proofErr w:type="gramStart"/>
      <w:r w:rsidRPr="00C20675">
        <w:rPr>
          <w:rStyle w:val="fontstyle01"/>
          <w:color w:val="auto"/>
        </w:rPr>
        <w:t>án</w:t>
      </w:r>
      <w:proofErr w:type="gramEnd"/>
      <w:r w:rsidRPr="00C20675">
        <w:rPr>
          <w:rStyle w:val="fontstyle01"/>
          <w:color w:val="auto"/>
        </w:rPr>
        <w:t xml:space="preserve"> đầu tư vào cụm công nghiệp</w:t>
      </w:r>
    </w:p>
    <w:p w14:paraId="285636A3" w14:textId="78CC820E" w:rsidR="0047352D" w:rsidRPr="00C20675" w:rsidRDefault="008365DA" w:rsidP="0047352D">
      <w:pPr>
        <w:pStyle w:val="NormalWeb"/>
        <w:shd w:val="clear" w:color="auto" w:fill="FFFFFF"/>
        <w:spacing w:before="180" w:beforeAutospacing="0" w:after="0" w:afterAutospacing="0"/>
        <w:ind w:firstLine="720"/>
        <w:jc w:val="both"/>
        <w:rPr>
          <w:sz w:val="28"/>
          <w:szCs w:val="28"/>
        </w:rPr>
      </w:pPr>
      <w:r w:rsidRPr="00C20675">
        <w:rPr>
          <w:rStyle w:val="fontstyle01"/>
          <w:color w:val="auto"/>
        </w:rPr>
        <w:t xml:space="preserve">a) </w:t>
      </w:r>
      <w:r w:rsidR="005679AB" w:rsidRPr="00C20675">
        <w:rPr>
          <w:rStyle w:val="fontstyle01"/>
          <w:color w:val="auto"/>
        </w:rPr>
        <w:t xml:space="preserve">Chủ đầu tư xây dựng hạ tầng kỹ thuật cụm công nghiệp </w:t>
      </w:r>
      <w:r w:rsidR="003B16EF" w:rsidRPr="00C20675">
        <w:rPr>
          <w:rStyle w:val="fontstyle01"/>
          <w:color w:val="auto"/>
        </w:rPr>
        <w:t xml:space="preserve">tiếp nhận dự án đầu tư vào </w:t>
      </w:r>
      <w:r w:rsidR="005679AB" w:rsidRPr="00C20675">
        <w:rPr>
          <w:rStyle w:val="fontstyle01"/>
          <w:color w:val="auto"/>
        </w:rPr>
        <w:t xml:space="preserve">cụm công nghiệp </w:t>
      </w:r>
      <w:proofErr w:type="gramStart"/>
      <w:r w:rsidR="005679AB" w:rsidRPr="00C20675">
        <w:rPr>
          <w:rStyle w:val="fontstyle01"/>
          <w:color w:val="auto"/>
        </w:rPr>
        <w:t>theo</w:t>
      </w:r>
      <w:proofErr w:type="gramEnd"/>
      <w:r w:rsidR="005679AB" w:rsidRPr="00C20675">
        <w:rPr>
          <w:rStyle w:val="fontstyle01"/>
          <w:color w:val="auto"/>
        </w:rPr>
        <w:t xml:space="preserve"> quy định</w:t>
      </w:r>
      <w:r w:rsidR="005679AB" w:rsidRPr="00C20675">
        <w:rPr>
          <w:sz w:val="28"/>
          <w:szCs w:val="28"/>
        </w:rPr>
        <w:t xml:space="preserve"> theo quy định tại Điều 20 Nghị định số 32/2024/NĐ-CP của Chính phủ.</w:t>
      </w:r>
    </w:p>
    <w:p w14:paraId="6E2B1271" w14:textId="2C54DA5A" w:rsidR="008365DA" w:rsidRPr="00C20675" w:rsidRDefault="008365DA" w:rsidP="00713FA3">
      <w:pPr>
        <w:pStyle w:val="NormalWeb"/>
        <w:shd w:val="clear" w:color="auto" w:fill="FFFFFF"/>
        <w:spacing w:before="180" w:beforeAutospacing="0" w:after="0" w:afterAutospacing="0"/>
        <w:ind w:firstLine="720"/>
        <w:jc w:val="both"/>
        <w:rPr>
          <w:rStyle w:val="fontstyle01"/>
          <w:color w:val="auto"/>
        </w:rPr>
      </w:pPr>
      <w:r w:rsidRPr="00C20675">
        <w:rPr>
          <w:rStyle w:val="fontstyle01"/>
          <w:color w:val="auto"/>
        </w:rPr>
        <w:t xml:space="preserve">b) Sở Kế hoạch và Đầu tư chủ trì </w:t>
      </w:r>
      <w:r w:rsidR="008E09E6" w:rsidRPr="00C20675">
        <w:rPr>
          <w:rStyle w:val="fontstyle01"/>
          <w:color w:val="auto"/>
        </w:rPr>
        <w:t xml:space="preserve">hướng dẫn và </w:t>
      </w:r>
      <w:r w:rsidRPr="00C20675">
        <w:rPr>
          <w:rStyle w:val="fontstyle01"/>
          <w:color w:val="auto"/>
        </w:rPr>
        <w:t>thẩm định</w:t>
      </w:r>
      <w:r w:rsidR="00713FA3" w:rsidRPr="00C20675">
        <w:rPr>
          <w:rStyle w:val="fontstyle01"/>
          <w:color w:val="auto"/>
        </w:rPr>
        <w:t xml:space="preserve"> </w:t>
      </w:r>
      <w:r w:rsidRPr="00C20675">
        <w:rPr>
          <w:rStyle w:val="fontstyle01"/>
          <w:color w:val="auto"/>
        </w:rPr>
        <w:t>đối với thủ tục đề nghị cấp chủ trương đầu tư, giấy chứng nhận đầu tư dự án sản xuất kinh doanh trong cụm công nghiệp theo quy định của</w:t>
      </w:r>
      <w:r w:rsidRPr="00C20675">
        <w:rPr>
          <w:sz w:val="28"/>
          <w:szCs w:val="28"/>
        </w:rPr>
        <w:t xml:space="preserve"> </w:t>
      </w:r>
      <w:r w:rsidR="00713FA3" w:rsidRPr="00C20675">
        <w:rPr>
          <w:rStyle w:val="fontstyle01"/>
          <w:color w:val="auto"/>
        </w:rPr>
        <w:t xml:space="preserve">pháp luật về đầu tư, trình Chủ tịch </w:t>
      </w:r>
      <w:r w:rsidR="00713FA3" w:rsidRPr="00C20675">
        <w:rPr>
          <w:bCs/>
          <w:sz w:val="28"/>
          <w:szCs w:val="28"/>
        </w:rPr>
        <w:t>Ủy ban nhân dân</w:t>
      </w:r>
      <w:r w:rsidR="00713FA3" w:rsidRPr="00C20675">
        <w:rPr>
          <w:rStyle w:val="fontstyle01"/>
          <w:color w:val="auto"/>
        </w:rPr>
        <w:t xml:space="preserve"> tỉnh</w:t>
      </w:r>
      <w:r w:rsidR="00713FA3" w:rsidRPr="00C20675">
        <w:rPr>
          <w:sz w:val="28"/>
          <w:szCs w:val="28"/>
        </w:rPr>
        <w:t xml:space="preserve"> xem xét, quyết định.</w:t>
      </w:r>
    </w:p>
    <w:p w14:paraId="216CBE15" w14:textId="7FEA51EA" w:rsidR="00523D2D" w:rsidRPr="00C20675" w:rsidRDefault="00523D2D" w:rsidP="00523D2D">
      <w:pPr>
        <w:pStyle w:val="NormalWeb"/>
        <w:shd w:val="clear" w:color="auto" w:fill="FFFFFF"/>
        <w:spacing w:before="120" w:beforeAutospacing="0" w:after="120" w:afterAutospacing="0"/>
        <w:ind w:firstLine="720"/>
        <w:jc w:val="both"/>
        <w:rPr>
          <w:sz w:val="28"/>
          <w:szCs w:val="28"/>
        </w:rPr>
      </w:pPr>
      <w:r w:rsidRPr="00C20675">
        <w:rPr>
          <w:bCs/>
          <w:sz w:val="28"/>
          <w:szCs w:val="28"/>
        </w:rPr>
        <w:t xml:space="preserve">2. Thực hiện các thủ tục về </w:t>
      </w:r>
      <w:r w:rsidRPr="00C20675">
        <w:rPr>
          <w:rStyle w:val="fontstyle01"/>
          <w:color w:val="auto"/>
        </w:rPr>
        <w:t xml:space="preserve">đầu tư, xây dựng, đất </w:t>
      </w:r>
      <w:proofErr w:type="gramStart"/>
      <w:r w:rsidRPr="00C20675">
        <w:rPr>
          <w:rStyle w:val="fontstyle01"/>
          <w:color w:val="auto"/>
        </w:rPr>
        <w:t>đai</w:t>
      </w:r>
      <w:proofErr w:type="gramEnd"/>
      <w:r w:rsidRPr="00C20675">
        <w:rPr>
          <w:rStyle w:val="fontstyle01"/>
          <w:color w:val="auto"/>
        </w:rPr>
        <w:t xml:space="preserve">, </w:t>
      </w:r>
      <w:r w:rsidR="00CE02DB" w:rsidRPr="00C20675">
        <w:rPr>
          <w:rStyle w:val="fontstyle01"/>
          <w:color w:val="auto"/>
        </w:rPr>
        <w:t xml:space="preserve">môi trường, </w:t>
      </w:r>
      <w:r w:rsidRPr="00C20675">
        <w:rPr>
          <w:rFonts w:eastAsiaTheme="minorHAnsi"/>
          <w:sz w:val="28"/>
          <w:szCs w:val="28"/>
        </w:rPr>
        <w:t>phòng cháy,</w:t>
      </w:r>
      <w:r w:rsidRPr="00C20675">
        <w:rPr>
          <w:rFonts w:eastAsiaTheme="minorHAnsi" w:cstheme="minorBidi"/>
          <w:sz w:val="28"/>
          <w:szCs w:val="28"/>
        </w:rPr>
        <w:t xml:space="preserve"> </w:t>
      </w:r>
      <w:r w:rsidRPr="00C20675">
        <w:rPr>
          <w:rFonts w:eastAsiaTheme="minorHAnsi"/>
          <w:sz w:val="28"/>
          <w:szCs w:val="28"/>
        </w:rPr>
        <w:t xml:space="preserve">chữa cháy </w:t>
      </w:r>
      <w:r w:rsidRPr="00C20675">
        <w:rPr>
          <w:rStyle w:val="fontstyle01"/>
          <w:color w:val="auto"/>
        </w:rPr>
        <w:t>của các dự án đầu tư vào cụm công nghiệp</w:t>
      </w:r>
    </w:p>
    <w:p w14:paraId="6BB79BE6" w14:textId="13479C8C" w:rsidR="00C45132" w:rsidRPr="00C20675" w:rsidRDefault="00C45132" w:rsidP="003261BE">
      <w:pPr>
        <w:pStyle w:val="NormalWeb"/>
        <w:shd w:val="clear" w:color="auto" w:fill="FFFFFF"/>
        <w:spacing w:before="180" w:beforeAutospacing="0" w:after="0" w:afterAutospacing="0"/>
        <w:ind w:firstLine="720"/>
        <w:jc w:val="both"/>
        <w:rPr>
          <w:rStyle w:val="fontstyle01"/>
          <w:color w:val="auto"/>
        </w:rPr>
      </w:pPr>
      <w:r w:rsidRPr="00C20675">
        <w:rPr>
          <w:sz w:val="28"/>
          <w:szCs w:val="28"/>
        </w:rPr>
        <w:t xml:space="preserve">a) Các tổ chức, cá nhân đầu tư vào cụm công nghiệp thực hiện thủ tục thuê đất, cấp giấy phép xây dựng trong cụm công nghiệp thực hiện </w:t>
      </w:r>
      <w:proofErr w:type="gramStart"/>
      <w:r w:rsidRPr="00C20675">
        <w:rPr>
          <w:sz w:val="28"/>
          <w:szCs w:val="28"/>
        </w:rPr>
        <w:t>theo</w:t>
      </w:r>
      <w:proofErr w:type="gramEnd"/>
      <w:r w:rsidRPr="00C20675">
        <w:rPr>
          <w:sz w:val="28"/>
          <w:szCs w:val="28"/>
        </w:rPr>
        <w:t xml:space="preserve"> quy định tại Điều 21 Nghị định số 32/2024/NĐ-CP của Chính phủ.</w:t>
      </w:r>
    </w:p>
    <w:p w14:paraId="4B053641" w14:textId="364168DC" w:rsidR="003261BE" w:rsidRPr="00C20675" w:rsidRDefault="003261BE" w:rsidP="008E2401">
      <w:pPr>
        <w:pStyle w:val="NormalWeb"/>
        <w:shd w:val="clear" w:color="auto" w:fill="FFFFFF"/>
        <w:spacing w:before="180" w:beforeAutospacing="0" w:after="0" w:afterAutospacing="0"/>
        <w:ind w:firstLine="720"/>
        <w:jc w:val="both"/>
        <w:rPr>
          <w:rStyle w:val="fontstyle01"/>
          <w:color w:val="auto"/>
          <w:u w:val="single"/>
        </w:rPr>
      </w:pPr>
      <w:r w:rsidRPr="00C20675">
        <w:rPr>
          <w:rStyle w:val="fontstyle01"/>
          <w:color w:val="auto"/>
        </w:rPr>
        <w:t>b) Sở Tài nguyên và Môi trườn</w:t>
      </w:r>
      <w:r w:rsidR="002C4328" w:rsidRPr="00C20675">
        <w:rPr>
          <w:rStyle w:val="fontstyle01"/>
          <w:color w:val="auto"/>
        </w:rPr>
        <w:t xml:space="preserve">g chủ trì </w:t>
      </w:r>
      <w:r w:rsidRPr="00C20675">
        <w:rPr>
          <w:rStyle w:val="fontstyle01"/>
          <w:color w:val="auto"/>
        </w:rPr>
        <w:t>hướng dẫn</w:t>
      </w:r>
      <w:r w:rsidR="00BE4293" w:rsidRPr="00C20675">
        <w:rPr>
          <w:rStyle w:val="fontstyle01"/>
          <w:color w:val="auto"/>
        </w:rPr>
        <w:t xml:space="preserve"> và </w:t>
      </w:r>
      <w:r w:rsidRPr="00C20675">
        <w:rPr>
          <w:rStyle w:val="fontstyle01"/>
          <w:color w:val="auto"/>
        </w:rPr>
        <w:t xml:space="preserve">thẩm định, trình </w:t>
      </w:r>
      <w:r w:rsidR="00875BBF" w:rsidRPr="00C20675">
        <w:rPr>
          <w:rStyle w:val="fontstyle01"/>
          <w:color w:val="auto"/>
        </w:rPr>
        <w:t xml:space="preserve">Chủ tịch </w:t>
      </w:r>
      <w:r w:rsidRPr="00C20675">
        <w:rPr>
          <w:bCs/>
          <w:sz w:val="28"/>
          <w:szCs w:val="28"/>
        </w:rPr>
        <w:t>Ủy ban nhân dân</w:t>
      </w:r>
      <w:r w:rsidRPr="00C20675">
        <w:rPr>
          <w:rStyle w:val="fontstyle01"/>
          <w:color w:val="auto"/>
        </w:rPr>
        <w:t xml:space="preserve"> tỉnh</w:t>
      </w:r>
      <w:r w:rsidRPr="00C20675">
        <w:t xml:space="preserve"> </w:t>
      </w:r>
      <w:r w:rsidRPr="00C20675">
        <w:rPr>
          <w:rStyle w:val="fontstyle01"/>
          <w:color w:val="auto"/>
        </w:rPr>
        <w:t>phê duyệt kết quả thẩm định báo cáo đánh giá tác động môi trường/cấp giấy</w:t>
      </w:r>
      <w:r w:rsidRPr="00C20675">
        <w:rPr>
          <w:sz w:val="28"/>
          <w:szCs w:val="28"/>
        </w:rPr>
        <w:t xml:space="preserve"> </w:t>
      </w:r>
      <w:r w:rsidRPr="00C20675">
        <w:rPr>
          <w:rStyle w:val="fontstyle01"/>
          <w:color w:val="auto"/>
        </w:rPr>
        <w:t>phép môi trường (cấp/cấp lại/cấp đổi/cấp điều chỉnh) thuộc thẩm quyền giải</w:t>
      </w:r>
      <w:r w:rsidRPr="00C20675">
        <w:rPr>
          <w:sz w:val="28"/>
          <w:szCs w:val="28"/>
        </w:rPr>
        <w:t xml:space="preserve"> </w:t>
      </w:r>
      <w:r w:rsidRPr="00C20675">
        <w:rPr>
          <w:rStyle w:val="fontstyle01"/>
          <w:color w:val="auto"/>
        </w:rPr>
        <w:t xml:space="preserve">quyết của </w:t>
      </w:r>
      <w:r w:rsidRPr="00C20675">
        <w:rPr>
          <w:bCs/>
          <w:sz w:val="28"/>
          <w:szCs w:val="28"/>
        </w:rPr>
        <w:t>Ủy ban nhân dân</w:t>
      </w:r>
      <w:r w:rsidRPr="00C20675">
        <w:rPr>
          <w:rStyle w:val="fontstyle01"/>
          <w:color w:val="auto"/>
        </w:rPr>
        <w:t xml:space="preserve"> cấp tỉnh; </w:t>
      </w:r>
      <w:r w:rsidR="008E2401" w:rsidRPr="00C20675">
        <w:rPr>
          <w:rStyle w:val="fontstyle01"/>
          <w:color w:val="auto"/>
        </w:rPr>
        <w:t xml:space="preserve">hướng dẫn và </w:t>
      </w:r>
      <w:r w:rsidRPr="00C20675">
        <w:rPr>
          <w:rStyle w:val="fontstyle01"/>
          <w:color w:val="auto"/>
        </w:rPr>
        <w:t>thực hiện thủ tục cấp giấy chứng nhận quyền sử dụng</w:t>
      </w:r>
      <w:r w:rsidRPr="00C20675">
        <w:rPr>
          <w:sz w:val="28"/>
          <w:szCs w:val="28"/>
        </w:rPr>
        <w:t xml:space="preserve"> </w:t>
      </w:r>
      <w:r w:rsidRPr="00C20675">
        <w:rPr>
          <w:rStyle w:val="fontstyle01"/>
          <w:color w:val="auto"/>
        </w:rPr>
        <w:t>đất, quyền sở hữu tài sản gắn với đất cho nhà đầu tư thứ cấp và các nội dung liên</w:t>
      </w:r>
      <w:r w:rsidRPr="00C20675">
        <w:rPr>
          <w:sz w:val="28"/>
          <w:szCs w:val="28"/>
        </w:rPr>
        <w:t xml:space="preserve"> </w:t>
      </w:r>
      <w:r w:rsidRPr="00C20675">
        <w:rPr>
          <w:rStyle w:val="fontstyle01"/>
          <w:color w:val="auto"/>
        </w:rPr>
        <w:t>quan đến lĩnh vực tài nguyên và môi trường</w:t>
      </w:r>
      <w:r w:rsidR="008E2401" w:rsidRPr="00C20675">
        <w:rPr>
          <w:rStyle w:val="fontstyle01"/>
          <w:color w:val="auto"/>
          <w:u w:val="single"/>
        </w:rPr>
        <w:t>,</w:t>
      </w:r>
      <w:r w:rsidR="008E2401" w:rsidRPr="00C20675">
        <w:rPr>
          <w:rStyle w:val="fontstyle01"/>
          <w:color w:val="auto"/>
        </w:rPr>
        <w:t xml:space="preserve"> trình Ủ</w:t>
      </w:r>
      <w:r w:rsidR="008E2401" w:rsidRPr="00C20675">
        <w:rPr>
          <w:bCs/>
          <w:sz w:val="28"/>
          <w:szCs w:val="28"/>
        </w:rPr>
        <w:t>y ban nhân dân</w:t>
      </w:r>
      <w:r w:rsidR="008E2401" w:rsidRPr="00C20675">
        <w:rPr>
          <w:rStyle w:val="fontstyle01"/>
          <w:color w:val="auto"/>
        </w:rPr>
        <w:t xml:space="preserve"> tỉnh</w:t>
      </w:r>
      <w:r w:rsidR="008E2401" w:rsidRPr="00C20675">
        <w:t xml:space="preserve"> </w:t>
      </w:r>
      <w:r w:rsidR="008E2401" w:rsidRPr="00C20675">
        <w:rPr>
          <w:rStyle w:val="fontstyle01"/>
          <w:color w:val="auto"/>
        </w:rPr>
        <w:t>phê duyệt.</w:t>
      </w:r>
    </w:p>
    <w:p w14:paraId="326289AA" w14:textId="413DAB1F" w:rsidR="006A51D9" w:rsidRPr="00C20675" w:rsidRDefault="006E5BCB" w:rsidP="00523D2D">
      <w:pPr>
        <w:pStyle w:val="NormalWeb"/>
        <w:shd w:val="clear" w:color="auto" w:fill="FFFFFF"/>
        <w:spacing w:before="180" w:beforeAutospacing="0" w:after="0" w:afterAutospacing="0"/>
        <w:ind w:firstLine="720"/>
        <w:jc w:val="both"/>
        <w:rPr>
          <w:rStyle w:val="fontstyle01"/>
          <w:color w:val="auto"/>
        </w:rPr>
      </w:pPr>
      <w:r w:rsidRPr="00C20675">
        <w:rPr>
          <w:rStyle w:val="fontstyle01"/>
          <w:color w:val="auto"/>
        </w:rPr>
        <w:t>c</w:t>
      </w:r>
      <w:r w:rsidR="00C45132" w:rsidRPr="00C20675">
        <w:rPr>
          <w:rStyle w:val="fontstyle01"/>
          <w:color w:val="auto"/>
        </w:rPr>
        <w:t>)</w:t>
      </w:r>
      <w:r w:rsidR="00523D2D" w:rsidRPr="00C20675">
        <w:rPr>
          <w:rStyle w:val="fontstyle01"/>
          <w:color w:val="auto"/>
        </w:rPr>
        <w:t xml:space="preserve"> Sở Xây dựng chủ trì hướng dẫn và thực hiện thủ tục cấp giấy phép xây dựng và các</w:t>
      </w:r>
      <w:r w:rsidRPr="00C20675">
        <w:rPr>
          <w:sz w:val="28"/>
          <w:szCs w:val="28"/>
        </w:rPr>
        <w:t xml:space="preserve"> </w:t>
      </w:r>
      <w:r w:rsidR="00523D2D" w:rsidRPr="00C20675">
        <w:rPr>
          <w:rStyle w:val="fontstyle01"/>
          <w:color w:val="auto"/>
        </w:rPr>
        <w:t>nội dung khác liên quan đến chức năng, nhiệm vụ của ngành.</w:t>
      </w:r>
    </w:p>
    <w:p w14:paraId="75F5DE61" w14:textId="69FA2E72" w:rsidR="006E5BCB" w:rsidRPr="00C20675" w:rsidRDefault="00CE02DB" w:rsidP="00CE02DB">
      <w:pPr>
        <w:pStyle w:val="NormalWeb"/>
        <w:shd w:val="clear" w:color="auto" w:fill="FFFFFF"/>
        <w:spacing w:before="180" w:beforeAutospacing="0" w:after="0" w:afterAutospacing="0"/>
        <w:ind w:firstLine="720"/>
        <w:jc w:val="both"/>
        <w:rPr>
          <w:rStyle w:val="fontstyle01"/>
          <w:color w:val="auto"/>
        </w:rPr>
      </w:pPr>
      <w:r w:rsidRPr="00C20675">
        <w:rPr>
          <w:rStyle w:val="fontstyle01"/>
          <w:color w:val="auto"/>
        </w:rPr>
        <w:t>d) Công an tỉnh chủ trì hướng dẫn, thẩm duyệt hồ sơ thiết kế, phương án phòng cháy,</w:t>
      </w:r>
      <w:r w:rsidRPr="00C20675">
        <w:rPr>
          <w:sz w:val="28"/>
          <w:szCs w:val="28"/>
        </w:rPr>
        <w:t xml:space="preserve"> </w:t>
      </w:r>
      <w:r w:rsidRPr="00C20675">
        <w:rPr>
          <w:rStyle w:val="fontstyle01"/>
          <w:color w:val="auto"/>
        </w:rPr>
        <w:t xml:space="preserve">chữa cháy đối với dự án </w:t>
      </w:r>
      <w:r w:rsidR="005A1C0B" w:rsidRPr="00C20675">
        <w:rPr>
          <w:rStyle w:val="fontstyle01"/>
          <w:color w:val="auto"/>
        </w:rPr>
        <w:t>đầu tư sản xuất kinh doanh trong cụm công nghiệp</w:t>
      </w:r>
      <w:r w:rsidRPr="00C20675">
        <w:rPr>
          <w:rStyle w:val="fontstyle01"/>
          <w:color w:val="auto"/>
        </w:rPr>
        <w:t xml:space="preserve"> </w:t>
      </w:r>
      <w:proofErr w:type="gramStart"/>
      <w:r w:rsidRPr="00C20675">
        <w:rPr>
          <w:rStyle w:val="fontstyle01"/>
          <w:color w:val="auto"/>
        </w:rPr>
        <w:t>theo</w:t>
      </w:r>
      <w:proofErr w:type="gramEnd"/>
      <w:r w:rsidRPr="00C20675">
        <w:rPr>
          <w:rStyle w:val="fontstyle01"/>
          <w:color w:val="auto"/>
        </w:rPr>
        <w:t xml:space="preserve"> quy định của pháp luật về phòng cháy,</w:t>
      </w:r>
      <w:r w:rsidRPr="00C20675">
        <w:rPr>
          <w:sz w:val="28"/>
          <w:szCs w:val="28"/>
        </w:rPr>
        <w:t xml:space="preserve"> </w:t>
      </w:r>
      <w:r w:rsidRPr="00C20675">
        <w:rPr>
          <w:rStyle w:val="fontstyle01"/>
          <w:color w:val="auto"/>
        </w:rPr>
        <w:t>chữa cháy</w:t>
      </w:r>
      <w:r w:rsidRPr="00C20675">
        <w:rPr>
          <w:sz w:val="28"/>
          <w:szCs w:val="28"/>
        </w:rPr>
        <w:t>.</w:t>
      </w:r>
    </w:p>
    <w:p w14:paraId="325E8606" w14:textId="05E610C1" w:rsidR="006E5BCB" w:rsidRPr="00C20675" w:rsidRDefault="00F00670" w:rsidP="006E5BCB">
      <w:pPr>
        <w:pStyle w:val="NormalWeb"/>
        <w:shd w:val="clear" w:color="auto" w:fill="FFFFFF"/>
        <w:spacing w:before="180" w:beforeAutospacing="0" w:after="0" w:afterAutospacing="0"/>
        <w:ind w:firstLine="720"/>
        <w:jc w:val="both"/>
        <w:rPr>
          <w:rStyle w:val="fontstyle01"/>
          <w:color w:val="auto"/>
        </w:rPr>
      </w:pPr>
      <w:r w:rsidRPr="00C20675">
        <w:rPr>
          <w:rStyle w:val="fontstyle01"/>
          <w:color w:val="auto"/>
        </w:rPr>
        <w:t>đ</w:t>
      </w:r>
      <w:r w:rsidR="006E5BCB" w:rsidRPr="00C20675">
        <w:rPr>
          <w:rStyle w:val="fontstyle01"/>
          <w:color w:val="auto"/>
        </w:rPr>
        <w:t xml:space="preserve">) </w:t>
      </w:r>
      <w:r w:rsidR="006E5BCB" w:rsidRPr="00C20675">
        <w:rPr>
          <w:bCs/>
          <w:sz w:val="28"/>
          <w:szCs w:val="28"/>
        </w:rPr>
        <w:t>Ủy ban nhân dân</w:t>
      </w:r>
      <w:r w:rsidR="006E5BCB" w:rsidRPr="00C20675">
        <w:rPr>
          <w:rStyle w:val="fontstyle01"/>
          <w:color w:val="auto"/>
        </w:rPr>
        <w:t xml:space="preserve"> cấp huyện </w:t>
      </w:r>
      <w:r w:rsidR="005A1C0B" w:rsidRPr="00C20675">
        <w:rPr>
          <w:rStyle w:val="fontstyle01"/>
          <w:color w:val="auto"/>
        </w:rPr>
        <w:t xml:space="preserve">chủ trì </w:t>
      </w:r>
      <w:r w:rsidR="002A60BC" w:rsidRPr="00C20675">
        <w:rPr>
          <w:rStyle w:val="fontstyle01"/>
          <w:color w:val="auto"/>
        </w:rPr>
        <w:t>hướng dẫn và thực hiện việc bồi thường, giải</w:t>
      </w:r>
      <w:r w:rsidR="002A60BC" w:rsidRPr="00C20675">
        <w:rPr>
          <w:sz w:val="28"/>
          <w:szCs w:val="28"/>
        </w:rPr>
        <w:t xml:space="preserve"> </w:t>
      </w:r>
      <w:r w:rsidR="002A60BC" w:rsidRPr="00C20675">
        <w:rPr>
          <w:rStyle w:val="fontstyle01"/>
          <w:color w:val="auto"/>
        </w:rPr>
        <w:t xml:space="preserve">phóng mặt bằng và hỗ trợ tái định cư (nếu có); </w:t>
      </w:r>
      <w:r w:rsidR="005A1C0B" w:rsidRPr="00C20675">
        <w:rPr>
          <w:rStyle w:val="fontstyle01"/>
          <w:color w:val="auto"/>
        </w:rPr>
        <w:t xml:space="preserve">hướng dẫn và </w:t>
      </w:r>
      <w:r w:rsidR="002A60BC" w:rsidRPr="00C20675">
        <w:rPr>
          <w:rStyle w:val="fontstyle01"/>
          <w:color w:val="auto"/>
        </w:rPr>
        <w:t xml:space="preserve">thực hiện thủ tục </w:t>
      </w:r>
      <w:r w:rsidRPr="00C20675">
        <w:rPr>
          <w:rStyle w:val="fontstyle01"/>
          <w:color w:val="auto"/>
        </w:rPr>
        <w:t>cấp giấy</w:t>
      </w:r>
      <w:r w:rsidRPr="00C20675">
        <w:rPr>
          <w:sz w:val="28"/>
          <w:szCs w:val="28"/>
        </w:rPr>
        <w:t xml:space="preserve"> </w:t>
      </w:r>
      <w:r w:rsidRPr="00C20675">
        <w:rPr>
          <w:rStyle w:val="fontstyle01"/>
          <w:color w:val="auto"/>
        </w:rPr>
        <w:t xml:space="preserve">phép xây dựng </w:t>
      </w:r>
      <w:r w:rsidR="006E5BCB" w:rsidRPr="00C20675">
        <w:rPr>
          <w:rStyle w:val="fontstyle01"/>
          <w:color w:val="auto"/>
        </w:rPr>
        <w:t>và các nội dung liên quan đến đầu tư, đất</w:t>
      </w:r>
      <w:r w:rsidR="006E5BCB" w:rsidRPr="00C20675">
        <w:rPr>
          <w:sz w:val="28"/>
          <w:szCs w:val="28"/>
        </w:rPr>
        <w:t xml:space="preserve"> </w:t>
      </w:r>
      <w:r w:rsidR="006E5BCB" w:rsidRPr="00C20675">
        <w:rPr>
          <w:rStyle w:val="fontstyle01"/>
          <w:color w:val="auto"/>
        </w:rPr>
        <w:t xml:space="preserve">đai, môi trường </w:t>
      </w:r>
      <w:r w:rsidR="002A60BC" w:rsidRPr="00C20675">
        <w:rPr>
          <w:rStyle w:val="fontstyle01"/>
          <w:color w:val="auto"/>
        </w:rPr>
        <w:t xml:space="preserve">thuộc thẩm quyền của </w:t>
      </w:r>
      <w:r w:rsidR="002A60BC" w:rsidRPr="00C20675">
        <w:rPr>
          <w:bCs/>
          <w:sz w:val="28"/>
          <w:szCs w:val="28"/>
        </w:rPr>
        <w:t>Ủy ban nhân dân</w:t>
      </w:r>
      <w:r w:rsidR="002A60BC" w:rsidRPr="00C20675">
        <w:rPr>
          <w:rStyle w:val="fontstyle01"/>
          <w:color w:val="auto"/>
        </w:rPr>
        <w:t xml:space="preserve"> cấp</w:t>
      </w:r>
      <w:r w:rsidR="002A60BC" w:rsidRPr="00C20675">
        <w:rPr>
          <w:sz w:val="28"/>
          <w:szCs w:val="28"/>
        </w:rPr>
        <w:t xml:space="preserve"> </w:t>
      </w:r>
      <w:r w:rsidR="002A60BC" w:rsidRPr="00C20675">
        <w:rPr>
          <w:rStyle w:val="fontstyle01"/>
          <w:color w:val="auto"/>
        </w:rPr>
        <w:t>huyện hoặc t</w:t>
      </w:r>
      <w:r w:rsidR="006E5BCB" w:rsidRPr="00C20675">
        <w:rPr>
          <w:rStyle w:val="fontstyle01"/>
          <w:color w:val="auto"/>
        </w:rPr>
        <w:t xml:space="preserve">heo ủy quyền, phân cấp của </w:t>
      </w:r>
      <w:r w:rsidR="006E5BCB" w:rsidRPr="00C20675">
        <w:rPr>
          <w:bCs/>
          <w:sz w:val="28"/>
          <w:szCs w:val="28"/>
        </w:rPr>
        <w:t>Ủy ban nhân dân</w:t>
      </w:r>
      <w:r w:rsidR="002A60BC" w:rsidRPr="00C20675">
        <w:rPr>
          <w:rStyle w:val="fontstyle01"/>
          <w:color w:val="auto"/>
        </w:rPr>
        <w:t xml:space="preserve"> tỉnh.</w:t>
      </w:r>
    </w:p>
    <w:p w14:paraId="68BB7EA5" w14:textId="18759CD5" w:rsidR="00302C92" w:rsidRPr="00C20675" w:rsidRDefault="00302C92" w:rsidP="00302C92">
      <w:pPr>
        <w:pStyle w:val="NormalWeb"/>
        <w:shd w:val="clear" w:color="auto" w:fill="FFFFFF"/>
        <w:spacing w:before="120" w:beforeAutospacing="0" w:after="120" w:afterAutospacing="0"/>
        <w:ind w:firstLine="720"/>
        <w:jc w:val="both"/>
        <w:rPr>
          <w:b/>
          <w:bCs/>
          <w:sz w:val="28"/>
          <w:szCs w:val="28"/>
        </w:rPr>
      </w:pPr>
      <w:r w:rsidRPr="00C20675">
        <w:rPr>
          <w:b/>
          <w:bCs/>
          <w:sz w:val="28"/>
          <w:szCs w:val="28"/>
        </w:rPr>
        <w:t xml:space="preserve">3. </w:t>
      </w:r>
      <w:r w:rsidR="00DA384B" w:rsidRPr="00C20675">
        <w:rPr>
          <w:b/>
          <w:bCs/>
          <w:sz w:val="28"/>
          <w:szCs w:val="28"/>
        </w:rPr>
        <w:t xml:space="preserve">Điều chỉnh, </w:t>
      </w:r>
      <w:proofErr w:type="gramStart"/>
      <w:r w:rsidR="00DA384B" w:rsidRPr="00C20675">
        <w:rPr>
          <w:b/>
          <w:bCs/>
          <w:sz w:val="28"/>
          <w:szCs w:val="28"/>
        </w:rPr>
        <w:t>t</w:t>
      </w:r>
      <w:r w:rsidRPr="00C20675">
        <w:rPr>
          <w:b/>
          <w:bCs/>
          <w:sz w:val="28"/>
          <w:szCs w:val="28"/>
        </w:rPr>
        <w:t>hu</w:t>
      </w:r>
      <w:proofErr w:type="gramEnd"/>
      <w:r w:rsidRPr="00C20675">
        <w:rPr>
          <w:b/>
          <w:bCs/>
          <w:sz w:val="28"/>
          <w:szCs w:val="28"/>
        </w:rPr>
        <w:t xml:space="preserve"> hồi các dự án đầu tư sản xuất kinh doanh trong cụm công nghiệp</w:t>
      </w:r>
    </w:p>
    <w:p w14:paraId="2AAE269E" w14:textId="1F181057" w:rsidR="008365DA" w:rsidRPr="00C20675" w:rsidRDefault="008365DA" w:rsidP="000440A7">
      <w:pPr>
        <w:pStyle w:val="NormalWeb"/>
        <w:shd w:val="clear" w:color="auto" w:fill="FFFFFF"/>
        <w:spacing w:before="180" w:beforeAutospacing="0" w:after="0" w:afterAutospacing="0"/>
        <w:ind w:firstLine="720"/>
        <w:jc w:val="both"/>
        <w:rPr>
          <w:rStyle w:val="fontstyle01"/>
          <w:color w:val="auto"/>
        </w:rPr>
      </w:pPr>
      <w:r w:rsidRPr="00C20675">
        <w:rPr>
          <w:rStyle w:val="fontstyle01"/>
          <w:color w:val="auto"/>
        </w:rPr>
        <w:lastRenderedPageBreak/>
        <w:t xml:space="preserve">a) Sở Kế hoạch và Đầu tư chủ trì </w:t>
      </w:r>
      <w:r w:rsidR="006669C7" w:rsidRPr="00C20675">
        <w:rPr>
          <w:rStyle w:val="fontstyle01"/>
          <w:color w:val="auto"/>
        </w:rPr>
        <w:t>thực hiện</w:t>
      </w:r>
      <w:r w:rsidRPr="00C20675">
        <w:rPr>
          <w:rStyle w:val="fontstyle01"/>
          <w:color w:val="auto"/>
        </w:rPr>
        <w:t xml:space="preserve"> thủ tục điều chỉnh, </w:t>
      </w:r>
      <w:proofErr w:type="gramStart"/>
      <w:r w:rsidRPr="00C20675">
        <w:rPr>
          <w:rStyle w:val="fontstyle01"/>
          <w:color w:val="auto"/>
        </w:rPr>
        <w:t>thu</w:t>
      </w:r>
      <w:proofErr w:type="gramEnd"/>
      <w:r w:rsidRPr="00C20675">
        <w:rPr>
          <w:rStyle w:val="fontstyle01"/>
          <w:color w:val="auto"/>
        </w:rPr>
        <w:t xml:space="preserve"> hồi quyết định chủ trương đầu tư, giấy chứng nhận đầu tư dự án sản xuất kinh doanh trong cụm công nghiệp </w:t>
      </w:r>
      <w:r w:rsidR="006669C7" w:rsidRPr="00C20675">
        <w:rPr>
          <w:rStyle w:val="fontstyle01"/>
          <w:color w:val="auto"/>
        </w:rPr>
        <w:t xml:space="preserve">thuộc thẩm quyền </w:t>
      </w:r>
      <w:r w:rsidRPr="00C20675">
        <w:rPr>
          <w:rStyle w:val="fontstyle01"/>
          <w:color w:val="auto"/>
        </w:rPr>
        <w:t>theo quy định của</w:t>
      </w:r>
      <w:r w:rsidRPr="00C20675">
        <w:rPr>
          <w:sz w:val="28"/>
          <w:szCs w:val="28"/>
        </w:rPr>
        <w:t xml:space="preserve"> </w:t>
      </w:r>
      <w:r w:rsidR="000440A7" w:rsidRPr="00C20675">
        <w:rPr>
          <w:rStyle w:val="fontstyle01"/>
          <w:color w:val="auto"/>
        </w:rPr>
        <w:t>pháp luật về đầu tư</w:t>
      </w:r>
      <w:r w:rsidR="00BE4293" w:rsidRPr="00C20675">
        <w:rPr>
          <w:rStyle w:val="fontstyle01"/>
          <w:color w:val="auto"/>
        </w:rPr>
        <w:t xml:space="preserve">, trình </w:t>
      </w:r>
      <w:r w:rsidR="000440A7" w:rsidRPr="00C20675">
        <w:rPr>
          <w:rStyle w:val="fontstyle01"/>
          <w:color w:val="auto"/>
        </w:rPr>
        <w:t xml:space="preserve">Chủ tịch </w:t>
      </w:r>
      <w:r w:rsidR="00BE4293" w:rsidRPr="00C20675">
        <w:rPr>
          <w:bCs/>
          <w:sz w:val="28"/>
          <w:szCs w:val="28"/>
        </w:rPr>
        <w:t>Ủy ban nhân dân</w:t>
      </w:r>
      <w:r w:rsidR="00BE4293" w:rsidRPr="00C20675">
        <w:rPr>
          <w:rStyle w:val="fontstyle01"/>
          <w:color w:val="auto"/>
        </w:rPr>
        <w:t xml:space="preserve"> tỉnh</w:t>
      </w:r>
      <w:r w:rsidR="00BE4293" w:rsidRPr="00C20675">
        <w:t xml:space="preserve"> </w:t>
      </w:r>
      <w:r w:rsidR="00BE4293" w:rsidRPr="00C20675">
        <w:rPr>
          <w:rStyle w:val="fontstyle01"/>
          <w:color w:val="auto"/>
        </w:rPr>
        <w:t>phê duyệt</w:t>
      </w:r>
      <w:r w:rsidR="000440A7" w:rsidRPr="00C20675">
        <w:rPr>
          <w:rStyle w:val="fontstyle01"/>
          <w:color w:val="auto"/>
        </w:rPr>
        <w:t>.</w:t>
      </w:r>
    </w:p>
    <w:p w14:paraId="7DEEEBE6" w14:textId="5F788673" w:rsidR="00302C92" w:rsidRPr="00C20675" w:rsidRDefault="000440A7" w:rsidP="00CC4872">
      <w:pPr>
        <w:pStyle w:val="NormalWeb"/>
        <w:shd w:val="clear" w:color="auto" w:fill="FFFFFF"/>
        <w:spacing w:before="180" w:beforeAutospacing="0" w:after="0" w:afterAutospacing="0"/>
        <w:ind w:firstLine="720"/>
        <w:jc w:val="both"/>
        <w:rPr>
          <w:rStyle w:val="fontstyle01"/>
          <w:color w:val="auto"/>
        </w:rPr>
      </w:pPr>
      <w:r w:rsidRPr="00C20675">
        <w:rPr>
          <w:rStyle w:val="fontstyle01"/>
          <w:color w:val="auto"/>
        </w:rPr>
        <w:t xml:space="preserve">b) Chủ đầu tư hạ tầng kỹ thuật cụm công nghiệp thực hiện kiến nghị cơ quan có thẩm quyền thu hồi chủ trương đầu tư, giấy chứng nhận đầu tư (nếu có) hoặc </w:t>
      </w:r>
      <w:r w:rsidR="001C3C79" w:rsidRPr="00C20675">
        <w:rPr>
          <w:rStyle w:val="fontstyle01"/>
          <w:color w:val="auto"/>
        </w:rPr>
        <w:t>hoặc xử lý đối với các dự án đầu tư trong cụm công nghiệp vi phạm pháp luật, ngừng hoạt động hoặc không thực hiện, chậm tr</w:t>
      </w:r>
      <w:r w:rsidR="00202391" w:rsidRPr="00C20675">
        <w:rPr>
          <w:rStyle w:val="fontstyle01"/>
          <w:color w:val="auto"/>
        </w:rPr>
        <w:t>iển</w:t>
      </w:r>
      <w:r w:rsidR="001C3C79" w:rsidRPr="00C20675">
        <w:rPr>
          <w:rStyle w:val="fontstyle01"/>
          <w:color w:val="auto"/>
        </w:rPr>
        <w:t xml:space="preserve"> khai theo quy định của pháp luật về đầu tư.</w:t>
      </w:r>
    </w:p>
    <w:p w14:paraId="22513000" w14:textId="6C972CDC" w:rsidR="00136223" w:rsidRPr="00C20675" w:rsidRDefault="00136223" w:rsidP="0047352D">
      <w:pPr>
        <w:pStyle w:val="NormalWeb"/>
        <w:shd w:val="clear" w:color="auto" w:fill="FFFFFF"/>
        <w:spacing w:before="120" w:beforeAutospacing="0" w:after="120" w:afterAutospacing="0"/>
        <w:ind w:firstLine="720"/>
        <w:jc w:val="both"/>
        <w:rPr>
          <w:b/>
          <w:bCs/>
          <w:sz w:val="28"/>
          <w:szCs w:val="28"/>
        </w:rPr>
      </w:pPr>
      <w:proofErr w:type="gramStart"/>
      <w:r w:rsidRPr="00C20675">
        <w:rPr>
          <w:b/>
          <w:bCs/>
          <w:sz w:val="28"/>
          <w:szCs w:val="28"/>
        </w:rPr>
        <w:t>Điều 1</w:t>
      </w:r>
      <w:r w:rsidR="004943C0" w:rsidRPr="00C20675">
        <w:rPr>
          <w:b/>
          <w:bCs/>
          <w:sz w:val="28"/>
          <w:szCs w:val="28"/>
        </w:rPr>
        <w:t>1</w:t>
      </w:r>
      <w:r w:rsidRPr="00C20675">
        <w:rPr>
          <w:b/>
          <w:bCs/>
          <w:sz w:val="28"/>
          <w:szCs w:val="28"/>
        </w:rPr>
        <w:t>.</w:t>
      </w:r>
      <w:proofErr w:type="gramEnd"/>
      <w:r w:rsidRPr="00C20675">
        <w:rPr>
          <w:b/>
          <w:bCs/>
          <w:sz w:val="28"/>
          <w:szCs w:val="28"/>
        </w:rPr>
        <w:t xml:space="preserve"> Quản lý các dịch vụ công cộng, tiện ích</w:t>
      </w:r>
    </w:p>
    <w:p w14:paraId="343D6D6E" w14:textId="61449D32" w:rsidR="0047352D" w:rsidRPr="00C20675" w:rsidRDefault="0047352D" w:rsidP="0047352D">
      <w:pPr>
        <w:pStyle w:val="NormalWeb"/>
        <w:shd w:val="clear" w:color="auto" w:fill="FFFFFF"/>
        <w:spacing w:before="120" w:beforeAutospacing="0" w:after="0" w:afterAutospacing="0"/>
        <w:ind w:firstLine="709"/>
        <w:jc w:val="both"/>
        <w:rPr>
          <w:spacing w:val="4"/>
          <w:sz w:val="28"/>
          <w:szCs w:val="28"/>
        </w:rPr>
      </w:pPr>
      <w:r w:rsidRPr="00C20675">
        <w:rPr>
          <w:sz w:val="28"/>
          <w:szCs w:val="28"/>
        </w:rPr>
        <w:t>Quản lý các dịch vụ công c</w:t>
      </w:r>
      <w:r w:rsidR="00486936" w:rsidRPr="00C20675">
        <w:rPr>
          <w:sz w:val="28"/>
          <w:szCs w:val="28"/>
        </w:rPr>
        <w:t>ộ</w:t>
      </w:r>
      <w:r w:rsidRPr="00C20675">
        <w:rPr>
          <w:sz w:val="28"/>
          <w:szCs w:val="28"/>
        </w:rPr>
        <w:t>ng, tiện tích của</w:t>
      </w:r>
      <w:r w:rsidRPr="00C20675">
        <w:rPr>
          <w:sz w:val="28"/>
          <w:szCs w:val="28"/>
          <w:lang w:val="vi-VN"/>
        </w:rPr>
        <w:t xml:space="preserve"> cụm công nghiệp</w:t>
      </w:r>
      <w:r w:rsidRPr="00C20675">
        <w:rPr>
          <w:bCs/>
          <w:spacing w:val="4"/>
          <w:sz w:val="28"/>
          <w:szCs w:val="28"/>
          <w:lang w:val="vi-VN"/>
        </w:rPr>
        <w:t xml:space="preserve"> </w:t>
      </w:r>
      <w:r w:rsidRPr="00C20675">
        <w:rPr>
          <w:bCs/>
          <w:spacing w:val="4"/>
          <w:sz w:val="28"/>
          <w:szCs w:val="28"/>
        </w:rPr>
        <w:t>được t</w:t>
      </w:r>
      <w:r w:rsidRPr="00C20675">
        <w:rPr>
          <w:spacing w:val="4"/>
          <w:sz w:val="28"/>
          <w:szCs w:val="28"/>
        </w:rPr>
        <w:t xml:space="preserve">hực hiện </w:t>
      </w:r>
      <w:proofErr w:type="gramStart"/>
      <w:r w:rsidRPr="00C20675">
        <w:rPr>
          <w:spacing w:val="4"/>
          <w:sz w:val="28"/>
          <w:szCs w:val="28"/>
        </w:rPr>
        <w:t>theo</w:t>
      </w:r>
      <w:proofErr w:type="gramEnd"/>
      <w:r w:rsidRPr="00C20675">
        <w:rPr>
          <w:spacing w:val="4"/>
          <w:sz w:val="28"/>
          <w:szCs w:val="28"/>
        </w:rPr>
        <w:t xml:space="preserve"> quy định tại Điều 17 </w:t>
      </w:r>
      <w:r w:rsidRPr="00C20675">
        <w:rPr>
          <w:rFonts w:eastAsiaTheme="minorHAnsi"/>
          <w:spacing w:val="4"/>
          <w:sz w:val="28"/>
          <w:szCs w:val="28"/>
        </w:rPr>
        <w:t>Nghị định số 32/2024/NĐ-CP của Chính phủ</w:t>
      </w:r>
      <w:r w:rsidRPr="00C20675">
        <w:rPr>
          <w:spacing w:val="4"/>
          <w:sz w:val="28"/>
          <w:szCs w:val="28"/>
        </w:rPr>
        <w:t>.</w:t>
      </w:r>
    </w:p>
    <w:p w14:paraId="006D108E" w14:textId="7F617FAC" w:rsidR="00FE4ED4" w:rsidRPr="00C20675" w:rsidRDefault="00FE4ED4" w:rsidP="00FE4ED4">
      <w:pPr>
        <w:pStyle w:val="NormalWeb"/>
        <w:shd w:val="clear" w:color="auto" w:fill="FFFFFF"/>
        <w:spacing w:before="120" w:beforeAutospacing="0" w:after="120" w:afterAutospacing="0"/>
        <w:ind w:firstLine="720"/>
        <w:jc w:val="both"/>
        <w:rPr>
          <w:b/>
          <w:bCs/>
          <w:sz w:val="28"/>
          <w:szCs w:val="28"/>
        </w:rPr>
      </w:pPr>
      <w:proofErr w:type="gramStart"/>
      <w:r w:rsidRPr="00C20675">
        <w:rPr>
          <w:b/>
          <w:bCs/>
          <w:sz w:val="28"/>
          <w:szCs w:val="28"/>
        </w:rPr>
        <w:t>Điều 1</w:t>
      </w:r>
      <w:r w:rsidR="004943C0" w:rsidRPr="00C20675">
        <w:rPr>
          <w:b/>
          <w:bCs/>
          <w:sz w:val="28"/>
          <w:szCs w:val="28"/>
        </w:rPr>
        <w:t>2</w:t>
      </w:r>
      <w:r w:rsidRPr="00C20675">
        <w:rPr>
          <w:b/>
          <w:bCs/>
          <w:sz w:val="28"/>
          <w:szCs w:val="28"/>
        </w:rPr>
        <w:t>.</w:t>
      </w:r>
      <w:proofErr w:type="gramEnd"/>
      <w:r w:rsidRPr="00C20675">
        <w:rPr>
          <w:b/>
          <w:bCs/>
          <w:sz w:val="28"/>
          <w:szCs w:val="28"/>
        </w:rPr>
        <w:t xml:space="preserve"> Quản lý hoạt động sản xuất kinh doanh trong cụm công nghiệp và công tác thông tin báo cáo</w:t>
      </w:r>
    </w:p>
    <w:p w14:paraId="7320C1C5" w14:textId="039137EB" w:rsidR="00FE4ED4" w:rsidRPr="00C20675" w:rsidRDefault="00FE4ED4" w:rsidP="00FE4ED4">
      <w:pPr>
        <w:pStyle w:val="NormalWeb"/>
        <w:shd w:val="clear" w:color="auto" w:fill="FFFFFF"/>
        <w:spacing w:before="120" w:beforeAutospacing="0" w:after="0" w:afterAutospacing="0"/>
        <w:ind w:firstLine="709"/>
        <w:jc w:val="both"/>
        <w:rPr>
          <w:spacing w:val="4"/>
          <w:sz w:val="28"/>
          <w:szCs w:val="28"/>
        </w:rPr>
      </w:pPr>
      <w:r w:rsidRPr="00C20675">
        <w:rPr>
          <w:sz w:val="28"/>
          <w:szCs w:val="28"/>
        </w:rPr>
        <w:t xml:space="preserve">1. Quản lý </w:t>
      </w:r>
      <w:r w:rsidRPr="00C20675">
        <w:rPr>
          <w:bCs/>
          <w:sz w:val="28"/>
          <w:szCs w:val="28"/>
        </w:rPr>
        <w:t>hoạt động sản xuất kinh doanh trong cụm công nghiệp</w:t>
      </w:r>
      <w:r w:rsidRPr="00C20675">
        <w:rPr>
          <w:b/>
          <w:bCs/>
          <w:sz w:val="28"/>
          <w:szCs w:val="28"/>
        </w:rPr>
        <w:t xml:space="preserve"> </w:t>
      </w:r>
      <w:r w:rsidRPr="00C20675">
        <w:rPr>
          <w:bCs/>
          <w:spacing w:val="4"/>
          <w:sz w:val="28"/>
          <w:szCs w:val="28"/>
        </w:rPr>
        <w:t>được t</w:t>
      </w:r>
      <w:r w:rsidRPr="00C20675">
        <w:rPr>
          <w:spacing w:val="4"/>
          <w:sz w:val="28"/>
          <w:szCs w:val="28"/>
        </w:rPr>
        <w:t xml:space="preserve">hực hiện </w:t>
      </w:r>
      <w:proofErr w:type="gramStart"/>
      <w:r w:rsidRPr="00C20675">
        <w:rPr>
          <w:spacing w:val="4"/>
          <w:sz w:val="28"/>
          <w:szCs w:val="28"/>
        </w:rPr>
        <w:t>theo</w:t>
      </w:r>
      <w:proofErr w:type="gramEnd"/>
      <w:r w:rsidRPr="00C20675">
        <w:rPr>
          <w:spacing w:val="4"/>
          <w:sz w:val="28"/>
          <w:szCs w:val="28"/>
        </w:rPr>
        <w:t xml:space="preserve"> quy định tại Điều 24 </w:t>
      </w:r>
      <w:r w:rsidRPr="00C20675">
        <w:rPr>
          <w:rFonts w:eastAsiaTheme="minorHAnsi"/>
          <w:spacing w:val="4"/>
          <w:sz w:val="28"/>
          <w:szCs w:val="28"/>
        </w:rPr>
        <w:t>Nghị định số 32/2024/NĐ-CP của Chính phủ</w:t>
      </w:r>
      <w:r w:rsidRPr="00C20675">
        <w:rPr>
          <w:spacing w:val="4"/>
          <w:sz w:val="28"/>
          <w:szCs w:val="28"/>
        </w:rPr>
        <w:t>.</w:t>
      </w:r>
    </w:p>
    <w:p w14:paraId="7E2B3C7B" w14:textId="0BBF01DA" w:rsidR="00FE4ED4" w:rsidRPr="00C20675" w:rsidRDefault="00FE4ED4" w:rsidP="008E7920">
      <w:pPr>
        <w:pStyle w:val="NormalWeb"/>
        <w:shd w:val="clear" w:color="auto" w:fill="FFFFFF"/>
        <w:spacing w:before="120" w:beforeAutospacing="0" w:after="120" w:afterAutospacing="0"/>
        <w:ind w:firstLine="720"/>
        <w:jc w:val="both"/>
        <w:rPr>
          <w:rStyle w:val="fontstyle01"/>
          <w:b/>
          <w:bCs/>
          <w:i/>
          <w:color w:val="auto"/>
        </w:rPr>
      </w:pPr>
      <w:r w:rsidRPr="00C20675">
        <w:rPr>
          <w:bCs/>
          <w:sz w:val="28"/>
          <w:szCs w:val="28"/>
        </w:rPr>
        <w:t>2.</w:t>
      </w:r>
      <w:r w:rsidRPr="00C20675">
        <w:rPr>
          <w:b/>
          <w:bCs/>
          <w:sz w:val="28"/>
          <w:szCs w:val="28"/>
        </w:rPr>
        <w:t xml:space="preserve"> </w:t>
      </w:r>
      <w:r w:rsidRPr="00C20675">
        <w:rPr>
          <w:spacing w:val="4"/>
          <w:sz w:val="28"/>
          <w:szCs w:val="28"/>
        </w:rPr>
        <w:t xml:space="preserve">Công tác thông tin báo cáo thực hiện </w:t>
      </w:r>
      <w:proofErr w:type="gramStart"/>
      <w:r w:rsidRPr="00C20675">
        <w:rPr>
          <w:spacing w:val="4"/>
          <w:sz w:val="28"/>
          <w:szCs w:val="28"/>
        </w:rPr>
        <w:t>theo</w:t>
      </w:r>
      <w:proofErr w:type="gramEnd"/>
      <w:r w:rsidRPr="00C20675">
        <w:rPr>
          <w:spacing w:val="4"/>
          <w:sz w:val="28"/>
          <w:szCs w:val="28"/>
        </w:rPr>
        <w:t xml:space="preserve"> quy định tại </w:t>
      </w:r>
      <w:r w:rsidR="00463228" w:rsidRPr="00C20675">
        <w:rPr>
          <w:spacing w:val="4"/>
          <w:sz w:val="28"/>
          <w:szCs w:val="28"/>
        </w:rPr>
        <w:t>Điều 3 Thông tư số 14/2024/TT-</w:t>
      </w:r>
      <w:r w:rsidRPr="00C20675">
        <w:rPr>
          <w:spacing w:val="4"/>
          <w:sz w:val="28"/>
          <w:szCs w:val="28"/>
        </w:rPr>
        <w:t xml:space="preserve">BCT </w:t>
      </w:r>
      <w:r w:rsidR="00B81F9A" w:rsidRPr="00C20675">
        <w:rPr>
          <w:spacing w:val="4"/>
          <w:sz w:val="28"/>
          <w:szCs w:val="28"/>
        </w:rPr>
        <w:t>của Bộ trưởng Bộ Công Thương</w:t>
      </w:r>
      <w:r w:rsidRPr="00C20675">
        <w:rPr>
          <w:rStyle w:val="Bodytext3"/>
          <w:i w:val="0"/>
          <w:sz w:val="28"/>
          <w:szCs w:val="28"/>
        </w:rPr>
        <w:t>.</w:t>
      </w:r>
    </w:p>
    <w:p w14:paraId="089B9606" w14:textId="1A27E533" w:rsidR="00136223" w:rsidRPr="00C20675" w:rsidRDefault="00136223" w:rsidP="00350887">
      <w:pPr>
        <w:pStyle w:val="NormalWeb"/>
        <w:shd w:val="clear" w:color="auto" w:fill="FFFFFF"/>
        <w:spacing w:before="120" w:beforeAutospacing="0" w:after="120" w:afterAutospacing="0"/>
        <w:ind w:firstLine="720"/>
        <w:jc w:val="both"/>
        <w:rPr>
          <w:sz w:val="28"/>
          <w:szCs w:val="28"/>
        </w:rPr>
      </w:pPr>
      <w:proofErr w:type="gramStart"/>
      <w:r w:rsidRPr="00C20675">
        <w:rPr>
          <w:b/>
          <w:bCs/>
          <w:sz w:val="28"/>
          <w:szCs w:val="28"/>
        </w:rPr>
        <w:t>Điều 1</w:t>
      </w:r>
      <w:r w:rsidR="004943C0" w:rsidRPr="00C20675">
        <w:rPr>
          <w:b/>
          <w:bCs/>
          <w:sz w:val="28"/>
          <w:szCs w:val="28"/>
        </w:rPr>
        <w:t>3</w:t>
      </w:r>
      <w:r w:rsidRPr="00C20675">
        <w:rPr>
          <w:b/>
          <w:bCs/>
          <w:sz w:val="28"/>
          <w:szCs w:val="28"/>
        </w:rPr>
        <w:t>.</w:t>
      </w:r>
      <w:proofErr w:type="gramEnd"/>
      <w:r w:rsidRPr="00C20675">
        <w:rPr>
          <w:b/>
          <w:bCs/>
          <w:sz w:val="28"/>
          <w:szCs w:val="28"/>
        </w:rPr>
        <w:t xml:space="preserve"> Công tác thanh tra, kiểm tra</w:t>
      </w:r>
    </w:p>
    <w:p w14:paraId="5EB8A295" w14:textId="1F7D62C4" w:rsidR="00486936" w:rsidRPr="00C20675" w:rsidRDefault="00486936" w:rsidP="00486936">
      <w:pPr>
        <w:pStyle w:val="NormalWeb"/>
        <w:shd w:val="clear" w:color="auto" w:fill="FFFFFF"/>
        <w:spacing w:before="120" w:beforeAutospacing="0" w:after="120" w:afterAutospacing="0"/>
        <w:ind w:firstLine="720"/>
        <w:jc w:val="both"/>
        <w:rPr>
          <w:spacing w:val="4"/>
          <w:sz w:val="28"/>
          <w:szCs w:val="28"/>
        </w:rPr>
      </w:pPr>
      <w:r w:rsidRPr="00C20675">
        <w:rPr>
          <w:rStyle w:val="fontstyle01"/>
          <w:color w:val="auto"/>
        </w:rPr>
        <w:t xml:space="preserve">1. Sở Công Thương </w:t>
      </w:r>
      <w:r w:rsidRPr="00C20675">
        <w:rPr>
          <w:spacing w:val="4"/>
          <w:sz w:val="28"/>
          <w:szCs w:val="28"/>
        </w:rPr>
        <w:t xml:space="preserve">chủ trì, phối hợp với các Sở, ngành và </w:t>
      </w:r>
      <w:r w:rsidRPr="00C20675">
        <w:rPr>
          <w:bCs/>
          <w:sz w:val="28"/>
          <w:szCs w:val="28"/>
        </w:rPr>
        <w:t>Ủy ban nhân dân</w:t>
      </w:r>
      <w:r w:rsidRPr="00C20675">
        <w:rPr>
          <w:spacing w:val="4"/>
          <w:sz w:val="28"/>
          <w:szCs w:val="28"/>
        </w:rPr>
        <w:t xml:space="preserve"> cấp huyện kiểm tra, đánh giá định kỳ hoặc đột xuất hiệu quả thực hiện phát triển cụm công nghiệp trên địa bàn tỉnh theo quy định của pháp luật; xử lý hoặc đề xuất cơ quan có thẩm quyền xử lý kiến nghị, vi phạm pháp luật theo quy định.</w:t>
      </w:r>
    </w:p>
    <w:p w14:paraId="02606734" w14:textId="6824729E" w:rsidR="008E7920" w:rsidRPr="00C20675" w:rsidRDefault="00486936" w:rsidP="00CF53FB">
      <w:pPr>
        <w:pStyle w:val="NormalWeb"/>
        <w:shd w:val="clear" w:color="auto" w:fill="FFFFFF"/>
        <w:spacing w:before="120" w:beforeAutospacing="0" w:after="120" w:afterAutospacing="0"/>
        <w:ind w:firstLine="720"/>
        <w:jc w:val="both"/>
        <w:rPr>
          <w:rStyle w:val="fontstyle01"/>
          <w:color w:val="auto"/>
        </w:rPr>
      </w:pPr>
      <w:r w:rsidRPr="00C20675">
        <w:rPr>
          <w:rStyle w:val="fontstyle01"/>
          <w:color w:val="auto"/>
        </w:rPr>
        <w:t>2</w:t>
      </w:r>
      <w:r w:rsidR="008E7920" w:rsidRPr="00C20675">
        <w:rPr>
          <w:rStyle w:val="fontstyle01"/>
          <w:color w:val="auto"/>
        </w:rPr>
        <w:t>. Các Sở ngành căn cứ chức năng nhiệm vụ thực hiện thanh tra, kiểm tra định kỳ và đột xuất việc chấp hành pháp luật về đất đai, xây dựng, bảo vệ môi trường, phòng cháy, chữa cháy, cứu nạn, cứu hộ và các quy định khác của N</w:t>
      </w:r>
      <w:r w:rsidR="00F13A4D" w:rsidRPr="00C20675">
        <w:rPr>
          <w:rStyle w:val="fontstyle01"/>
          <w:color w:val="auto"/>
        </w:rPr>
        <w:t>h</w:t>
      </w:r>
      <w:r w:rsidR="008E7920" w:rsidRPr="00C20675">
        <w:rPr>
          <w:rStyle w:val="fontstyle01"/>
          <w:color w:val="auto"/>
        </w:rPr>
        <w:t>à nước về cụm công nghiệp trên địa bàn tỉnh</w:t>
      </w:r>
      <w:r w:rsidR="00F13A4D" w:rsidRPr="00C20675">
        <w:rPr>
          <w:rStyle w:val="fontstyle01"/>
          <w:color w:val="auto"/>
        </w:rPr>
        <w:t>; công</w:t>
      </w:r>
      <w:r w:rsidR="00F13A4D" w:rsidRPr="00C20675">
        <w:rPr>
          <w:sz w:val="28"/>
          <w:szCs w:val="28"/>
        </w:rPr>
        <w:t xml:space="preserve"> </w:t>
      </w:r>
      <w:r w:rsidR="00F13A4D" w:rsidRPr="00C20675">
        <w:rPr>
          <w:rStyle w:val="fontstyle01"/>
          <w:color w:val="auto"/>
        </w:rPr>
        <w:t>tác thanh tra, kiểm tra thực hiện đúng nguyên tắc một năm không quá một lần,</w:t>
      </w:r>
      <w:r w:rsidR="00F13A4D" w:rsidRPr="00C20675">
        <w:rPr>
          <w:sz w:val="28"/>
          <w:szCs w:val="28"/>
        </w:rPr>
        <w:t xml:space="preserve"> </w:t>
      </w:r>
      <w:r w:rsidR="00F13A4D" w:rsidRPr="00C20675">
        <w:rPr>
          <w:rStyle w:val="fontstyle01"/>
          <w:color w:val="auto"/>
        </w:rPr>
        <w:t>trừ các trường hợp có dấu hiệu vi phạm.</w:t>
      </w:r>
    </w:p>
    <w:p w14:paraId="2ADD3FC3" w14:textId="47325909" w:rsidR="008E7920" w:rsidRPr="00C20675" w:rsidRDefault="00F13A4D" w:rsidP="00504934">
      <w:pPr>
        <w:pStyle w:val="NormalWeb"/>
        <w:shd w:val="clear" w:color="auto" w:fill="FFFFFF"/>
        <w:spacing w:before="120" w:beforeAutospacing="0" w:after="120" w:afterAutospacing="0"/>
        <w:ind w:firstLine="720"/>
        <w:jc w:val="both"/>
        <w:rPr>
          <w:spacing w:val="4"/>
          <w:sz w:val="28"/>
          <w:szCs w:val="28"/>
        </w:rPr>
      </w:pPr>
      <w:r w:rsidRPr="00C20675">
        <w:rPr>
          <w:rStyle w:val="fontstyle01"/>
          <w:color w:val="auto"/>
        </w:rPr>
        <w:t xml:space="preserve">3. </w:t>
      </w:r>
      <w:r w:rsidR="00CF53FB" w:rsidRPr="00C20675">
        <w:rPr>
          <w:bCs/>
          <w:sz w:val="28"/>
          <w:szCs w:val="28"/>
        </w:rPr>
        <w:t>Ủy ban nhân dân</w:t>
      </w:r>
      <w:r w:rsidRPr="00C20675">
        <w:rPr>
          <w:rStyle w:val="fontstyle01"/>
          <w:color w:val="auto"/>
        </w:rPr>
        <w:t xml:space="preserve"> cấp huyện </w:t>
      </w:r>
      <w:r w:rsidRPr="00C20675">
        <w:rPr>
          <w:spacing w:val="4"/>
          <w:sz w:val="28"/>
          <w:szCs w:val="28"/>
        </w:rPr>
        <w:t xml:space="preserve">chủ trì, phối hợp với các đơn vị có liên quan </w:t>
      </w:r>
      <w:r w:rsidR="00164970" w:rsidRPr="00C20675">
        <w:rPr>
          <w:spacing w:val="4"/>
          <w:sz w:val="28"/>
          <w:szCs w:val="28"/>
        </w:rPr>
        <w:t>thanh tra,</w:t>
      </w:r>
      <w:r w:rsidRPr="00C20675">
        <w:rPr>
          <w:spacing w:val="4"/>
          <w:sz w:val="28"/>
          <w:szCs w:val="28"/>
        </w:rPr>
        <w:t xml:space="preserve"> kiểm tra</w:t>
      </w:r>
      <w:r w:rsidR="00164970" w:rsidRPr="00C20675">
        <w:rPr>
          <w:spacing w:val="4"/>
          <w:sz w:val="28"/>
          <w:szCs w:val="28"/>
        </w:rPr>
        <w:t xml:space="preserve"> </w:t>
      </w:r>
      <w:r w:rsidRPr="00C20675">
        <w:rPr>
          <w:spacing w:val="4"/>
          <w:sz w:val="28"/>
          <w:szCs w:val="28"/>
        </w:rPr>
        <w:t>định</w:t>
      </w:r>
      <w:r w:rsidR="00164970" w:rsidRPr="00C20675">
        <w:rPr>
          <w:spacing w:val="4"/>
          <w:sz w:val="28"/>
          <w:szCs w:val="28"/>
        </w:rPr>
        <w:t xml:space="preserve"> kỳ hoặc đột xuất, xử lý vi phạm pháp luật về đất đai, </w:t>
      </w:r>
      <w:r w:rsidR="00164970" w:rsidRPr="00C20675">
        <w:rPr>
          <w:rStyle w:val="fontstyle01"/>
          <w:color w:val="auto"/>
        </w:rPr>
        <w:t>xây dựng, bảo vệ môi trường, phòng cháy, chữa cháy, cứu nạn, cứu hộ và các quy định khác về cụm công nghiệp trên địa bàn</w:t>
      </w:r>
      <w:r w:rsidR="00164970" w:rsidRPr="00C20675">
        <w:rPr>
          <w:spacing w:val="4"/>
          <w:sz w:val="28"/>
          <w:szCs w:val="28"/>
        </w:rPr>
        <w:t xml:space="preserve"> cấp huyện theo thẩm quyền.</w:t>
      </w:r>
    </w:p>
    <w:p w14:paraId="2C1F2B3E" w14:textId="7AF2E743" w:rsidR="00136223" w:rsidRPr="00C20675" w:rsidRDefault="00AC7E53" w:rsidP="00504934">
      <w:pPr>
        <w:pStyle w:val="NormalWeb"/>
        <w:shd w:val="clear" w:color="auto" w:fill="FFFFFF"/>
        <w:spacing w:before="0" w:beforeAutospacing="0" w:after="0" w:afterAutospacing="0"/>
        <w:jc w:val="center"/>
        <w:rPr>
          <w:sz w:val="28"/>
          <w:szCs w:val="28"/>
        </w:rPr>
      </w:pPr>
      <w:r w:rsidRPr="00C20675">
        <w:rPr>
          <w:b/>
          <w:bCs/>
          <w:sz w:val="28"/>
          <w:szCs w:val="28"/>
        </w:rPr>
        <w:t>C</w:t>
      </w:r>
      <w:r w:rsidR="001F7781" w:rsidRPr="00C20675">
        <w:rPr>
          <w:b/>
          <w:bCs/>
          <w:sz w:val="28"/>
          <w:szCs w:val="28"/>
        </w:rPr>
        <w:t>HƯƠNG</w:t>
      </w:r>
      <w:r w:rsidRPr="00C20675">
        <w:rPr>
          <w:b/>
          <w:bCs/>
          <w:sz w:val="28"/>
          <w:szCs w:val="28"/>
        </w:rPr>
        <w:t xml:space="preserve"> III</w:t>
      </w:r>
    </w:p>
    <w:p w14:paraId="42CAA82A" w14:textId="4A26826D" w:rsidR="00136223" w:rsidRPr="00C20675" w:rsidRDefault="00136223" w:rsidP="00504934">
      <w:pPr>
        <w:pStyle w:val="NormalWeb"/>
        <w:shd w:val="clear" w:color="auto" w:fill="FFFFFF"/>
        <w:spacing w:before="0" w:beforeAutospacing="0" w:after="0" w:afterAutospacing="0"/>
        <w:jc w:val="center"/>
        <w:rPr>
          <w:b/>
          <w:bCs/>
          <w:sz w:val="28"/>
          <w:szCs w:val="28"/>
        </w:rPr>
      </w:pPr>
      <w:r w:rsidRPr="00C20675">
        <w:rPr>
          <w:b/>
          <w:bCs/>
          <w:sz w:val="28"/>
          <w:szCs w:val="28"/>
        </w:rPr>
        <w:t>TỔ CHỨC THỰC HIỆN</w:t>
      </w:r>
    </w:p>
    <w:p w14:paraId="2D2511EE" w14:textId="3583B994" w:rsidR="00504934" w:rsidRPr="00C20675" w:rsidRDefault="00172293" w:rsidP="00350887">
      <w:pPr>
        <w:pStyle w:val="NormalWeb"/>
        <w:shd w:val="clear" w:color="auto" w:fill="FFFFFF"/>
        <w:spacing w:before="120" w:beforeAutospacing="0" w:after="120" w:afterAutospacing="0"/>
        <w:ind w:firstLine="720"/>
        <w:jc w:val="both"/>
        <w:rPr>
          <w:b/>
          <w:bCs/>
          <w:sz w:val="28"/>
          <w:szCs w:val="28"/>
        </w:rPr>
      </w:pPr>
      <w:proofErr w:type="gramStart"/>
      <w:r w:rsidRPr="00C20675">
        <w:rPr>
          <w:b/>
          <w:bCs/>
          <w:sz w:val="28"/>
          <w:szCs w:val="28"/>
        </w:rPr>
        <w:t>Điều 1</w:t>
      </w:r>
      <w:r w:rsidR="004943C0" w:rsidRPr="00C20675">
        <w:rPr>
          <w:b/>
          <w:bCs/>
          <w:sz w:val="28"/>
          <w:szCs w:val="28"/>
        </w:rPr>
        <w:t>4</w:t>
      </w:r>
      <w:r w:rsidRPr="00C20675">
        <w:rPr>
          <w:b/>
          <w:bCs/>
          <w:sz w:val="28"/>
          <w:szCs w:val="28"/>
        </w:rPr>
        <w:t>.</w:t>
      </w:r>
      <w:proofErr w:type="gramEnd"/>
      <w:r w:rsidRPr="00C20675">
        <w:rPr>
          <w:b/>
          <w:bCs/>
          <w:sz w:val="28"/>
          <w:szCs w:val="28"/>
        </w:rPr>
        <w:t xml:space="preserve"> </w:t>
      </w:r>
      <w:r w:rsidR="00504934" w:rsidRPr="00C20675">
        <w:rPr>
          <w:b/>
          <w:bCs/>
          <w:sz w:val="28"/>
          <w:szCs w:val="28"/>
        </w:rPr>
        <w:t>Trách nhiệm thực hiện</w:t>
      </w:r>
    </w:p>
    <w:p w14:paraId="35A8424D" w14:textId="77777777" w:rsidR="00187785" w:rsidRPr="00C20675" w:rsidRDefault="00504934" w:rsidP="00504934">
      <w:pPr>
        <w:pStyle w:val="NormalWeb"/>
        <w:shd w:val="clear" w:color="auto" w:fill="FFFFFF"/>
        <w:spacing w:before="120" w:beforeAutospacing="0" w:after="0" w:afterAutospacing="0"/>
        <w:ind w:firstLine="720"/>
        <w:jc w:val="both"/>
        <w:rPr>
          <w:bCs/>
          <w:sz w:val="28"/>
          <w:szCs w:val="28"/>
        </w:rPr>
      </w:pPr>
      <w:r w:rsidRPr="00C20675">
        <w:rPr>
          <w:bCs/>
          <w:sz w:val="28"/>
          <w:szCs w:val="28"/>
        </w:rPr>
        <w:lastRenderedPageBreak/>
        <w:t>1. Nội dung quản lý nhà nước về cụm công nghiệp</w:t>
      </w:r>
      <w:r w:rsidR="00187785" w:rsidRPr="00C20675">
        <w:rPr>
          <w:bCs/>
          <w:sz w:val="28"/>
          <w:szCs w:val="28"/>
        </w:rPr>
        <w:t>:</w:t>
      </w:r>
      <w:r w:rsidRPr="00C20675">
        <w:rPr>
          <w:bCs/>
          <w:sz w:val="28"/>
          <w:szCs w:val="28"/>
        </w:rPr>
        <w:t xml:space="preserve"> </w:t>
      </w:r>
    </w:p>
    <w:p w14:paraId="3A613FB8" w14:textId="0BBEE6C8" w:rsidR="00504934" w:rsidRPr="00C20675" w:rsidRDefault="00187785" w:rsidP="00504934">
      <w:pPr>
        <w:pStyle w:val="NormalWeb"/>
        <w:shd w:val="clear" w:color="auto" w:fill="FFFFFF"/>
        <w:spacing w:before="120" w:beforeAutospacing="0" w:after="0" w:afterAutospacing="0"/>
        <w:ind w:firstLine="720"/>
        <w:jc w:val="both"/>
        <w:rPr>
          <w:sz w:val="28"/>
          <w:szCs w:val="28"/>
        </w:rPr>
      </w:pPr>
      <w:r w:rsidRPr="00C20675">
        <w:rPr>
          <w:bCs/>
          <w:sz w:val="28"/>
          <w:szCs w:val="28"/>
        </w:rPr>
        <w:t>T</w:t>
      </w:r>
      <w:r w:rsidR="00504934" w:rsidRPr="00C20675">
        <w:rPr>
          <w:bCs/>
          <w:sz w:val="28"/>
          <w:szCs w:val="28"/>
        </w:rPr>
        <w:t xml:space="preserve">hực hiện </w:t>
      </w:r>
      <w:proofErr w:type="gramStart"/>
      <w:r w:rsidR="00504934" w:rsidRPr="00C20675">
        <w:rPr>
          <w:bCs/>
          <w:sz w:val="28"/>
          <w:szCs w:val="28"/>
        </w:rPr>
        <w:t>theo</w:t>
      </w:r>
      <w:proofErr w:type="gramEnd"/>
      <w:r w:rsidR="00504934" w:rsidRPr="00C20675">
        <w:rPr>
          <w:bCs/>
          <w:sz w:val="28"/>
          <w:szCs w:val="28"/>
        </w:rPr>
        <w:t xml:space="preserve"> </w:t>
      </w:r>
      <w:r w:rsidR="00504934" w:rsidRPr="00C20675">
        <w:rPr>
          <w:sz w:val="28"/>
          <w:szCs w:val="28"/>
        </w:rPr>
        <w:t>Điều</w:t>
      </w:r>
      <w:r w:rsidR="00504934" w:rsidRPr="00C20675">
        <w:rPr>
          <w:spacing w:val="4"/>
          <w:sz w:val="28"/>
          <w:szCs w:val="28"/>
        </w:rPr>
        <w:t xml:space="preserve"> 28 Nghị định số 32/2024/NĐ-CP </w:t>
      </w:r>
      <w:r w:rsidR="00504934" w:rsidRPr="00C20675">
        <w:rPr>
          <w:sz w:val="28"/>
          <w:szCs w:val="28"/>
        </w:rPr>
        <w:t>của Chính phủ.</w:t>
      </w:r>
    </w:p>
    <w:p w14:paraId="3FD64AF6" w14:textId="590961A9" w:rsidR="00504934" w:rsidRPr="00C20675" w:rsidRDefault="00504934" w:rsidP="00504934">
      <w:pPr>
        <w:pStyle w:val="BodyText2"/>
        <w:spacing w:before="120" w:after="0" w:line="240" w:lineRule="auto"/>
        <w:ind w:firstLine="709"/>
        <w:jc w:val="both"/>
        <w:rPr>
          <w:sz w:val="28"/>
          <w:szCs w:val="28"/>
        </w:rPr>
      </w:pPr>
      <w:r w:rsidRPr="00C20675">
        <w:rPr>
          <w:sz w:val="28"/>
          <w:szCs w:val="28"/>
        </w:rPr>
        <w:t xml:space="preserve">2. </w:t>
      </w:r>
      <w:r w:rsidRPr="00C20675">
        <w:rPr>
          <w:sz w:val="28"/>
          <w:szCs w:val="28"/>
          <w:lang w:val="vi-VN"/>
        </w:rPr>
        <w:t>Quyền hạn, trách nhiệm quản lý nhà nước về cụm công nghiệp</w:t>
      </w:r>
      <w:r w:rsidR="00187785" w:rsidRPr="00C20675">
        <w:rPr>
          <w:sz w:val="28"/>
          <w:szCs w:val="28"/>
        </w:rPr>
        <w:t>:</w:t>
      </w:r>
    </w:p>
    <w:p w14:paraId="4AE60CFB" w14:textId="77777777" w:rsidR="00187785" w:rsidRPr="00C20675" w:rsidRDefault="00504934" w:rsidP="00504934">
      <w:pPr>
        <w:pStyle w:val="NormalWeb"/>
        <w:shd w:val="clear" w:color="auto" w:fill="FFFFFF"/>
        <w:spacing w:before="120" w:beforeAutospacing="0" w:after="0" w:afterAutospacing="0"/>
        <w:ind w:firstLine="720"/>
        <w:jc w:val="both"/>
        <w:rPr>
          <w:sz w:val="28"/>
          <w:szCs w:val="28"/>
        </w:rPr>
      </w:pPr>
      <w:r w:rsidRPr="00C20675">
        <w:rPr>
          <w:sz w:val="28"/>
          <w:szCs w:val="28"/>
        </w:rPr>
        <w:t>a) Uỷ ban nhân dân</w:t>
      </w:r>
      <w:r w:rsidRPr="00C20675">
        <w:rPr>
          <w:sz w:val="28"/>
          <w:szCs w:val="28"/>
          <w:lang w:val="vi-VN"/>
        </w:rPr>
        <w:t xml:space="preserve"> tỉnh</w:t>
      </w:r>
      <w:r w:rsidR="00187785" w:rsidRPr="00C20675">
        <w:rPr>
          <w:sz w:val="28"/>
          <w:szCs w:val="28"/>
        </w:rPr>
        <w:t>:</w:t>
      </w:r>
    </w:p>
    <w:p w14:paraId="0E0D0A59" w14:textId="58AC7069" w:rsidR="00504934" w:rsidRPr="00C20675" w:rsidRDefault="00187785" w:rsidP="00504934">
      <w:pPr>
        <w:pStyle w:val="NormalWeb"/>
        <w:shd w:val="clear" w:color="auto" w:fill="FFFFFF"/>
        <w:spacing w:before="120" w:beforeAutospacing="0" w:after="0" w:afterAutospacing="0"/>
        <w:ind w:firstLine="720"/>
        <w:jc w:val="both"/>
        <w:rPr>
          <w:sz w:val="28"/>
          <w:szCs w:val="28"/>
        </w:rPr>
      </w:pPr>
      <w:r w:rsidRPr="00C20675">
        <w:rPr>
          <w:sz w:val="28"/>
          <w:szCs w:val="28"/>
        </w:rPr>
        <w:t>T</w:t>
      </w:r>
      <w:r w:rsidR="00504934" w:rsidRPr="00C20675">
        <w:rPr>
          <w:sz w:val="28"/>
          <w:szCs w:val="28"/>
        </w:rPr>
        <w:t xml:space="preserve">hực hiện quản lý nhà nước về cụm công nghiệp </w:t>
      </w:r>
      <w:proofErr w:type="gramStart"/>
      <w:r w:rsidR="00504934" w:rsidRPr="00C20675">
        <w:rPr>
          <w:sz w:val="28"/>
          <w:szCs w:val="28"/>
        </w:rPr>
        <w:t>theo</w:t>
      </w:r>
      <w:proofErr w:type="gramEnd"/>
      <w:r w:rsidR="00504934" w:rsidRPr="00C20675">
        <w:rPr>
          <w:sz w:val="28"/>
          <w:szCs w:val="28"/>
        </w:rPr>
        <w:t xml:space="preserve"> quy định tại Điều </w:t>
      </w:r>
      <w:r w:rsidR="00504934" w:rsidRPr="00C20675">
        <w:rPr>
          <w:spacing w:val="4"/>
          <w:sz w:val="28"/>
          <w:szCs w:val="28"/>
        </w:rPr>
        <w:t xml:space="preserve">32 Nghị định số 32/2024/NĐ-CP </w:t>
      </w:r>
      <w:r w:rsidR="00504934" w:rsidRPr="00C20675">
        <w:rPr>
          <w:sz w:val="28"/>
          <w:szCs w:val="28"/>
        </w:rPr>
        <w:t>của Chính phủ.</w:t>
      </w:r>
    </w:p>
    <w:p w14:paraId="2552A6DD" w14:textId="6C70C690" w:rsidR="00504934" w:rsidRPr="00C20675" w:rsidRDefault="00504934" w:rsidP="00504934">
      <w:pPr>
        <w:pStyle w:val="NormalWeb"/>
        <w:shd w:val="clear" w:color="auto" w:fill="FFFFFF"/>
        <w:spacing w:before="120" w:beforeAutospacing="0" w:after="0" w:afterAutospacing="0"/>
        <w:ind w:firstLine="720"/>
        <w:jc w:val="both"/>
        <w:rPr>
          <w:sz w:val="28"/>
          <w:szCs w:val="28"/>
        </w:rPr>
      </w:pPr>
      <w:proofErr w:type="gramStart"/>
      <w:r w:rsidRPr="00C20675">
        <w:rPr>
          <w:sz w:val="28"/>
          <w:szCs w:val="28"/>
        </w:rPr>
        <w:t>b</w:t>
      </w:r>
      <w:proofErr w:type="gramEnd"/>
      <w:r w:rsidRPr="00C20675">
        <w:rPr>
          <w:sz w:val="28"/>
          <w:szCs w:val="28"/>
        </w:rPr>
        <w:t>) Sở Công Thương:</w:t>
      </w:r>
    </w:p>
    <w:p w14:paraId="6ED83E67" w14:textId="1ABDA7F3" w:rsidR="00504934" w:rsidRPr="00C20675" w:rsidRDefault="00504934" w:rsidP="00504934">
      <w:pPr>
        <w:pStyle w:val="NormalWeb"/>
        <w:shd w:val="clear" w:color="auto" w:fill="FFFFFF"/>
        <w:spacing w:before="120" w:beforeAutospacing="0" w:after="0" w:afterAutospacing="0"/>
        <w:ind w:firstLine="720"/>
        <w:jc w:val="both"/>
        <w:rPr>
          <w:sz w:val="28"/>
          <w:szCs w:val="28"/>
        </w:rPr>
      </w:pPr>
      <w:r w:rsidRPr="00C20675">
        <w:rPr>
          <w:sz w:val="28"/>
          <w:szCs w:val="28"/>
        </w:rPr>
        <w:t xml:space="preserve">- Thực hiện trách nhiệm và quyền hạn </w:t>
      </w:r>
      <w:proofErr w:type="gramStart"/>
      <w:r w:rsidRPr="00C20675">
        <w:rPr>
          <w:sz w:val="28"/>
          <w:szCs w:val="28"/>
        </w:rPr>
        <w:t>theo</w:t>
      </w:r>
      <w:proofErr w:type="gramEnd"/>
      <w:r w:rsidRPr="00C20675">
        <w:rPr>
          <w:sz w:val="28"/>
          <w:szCs w:val="28"/>
        </w:rPr>
        <w:t xml:space="preserve"> quy định tại Điều </w:t>
      </w:r>
      <w:r w:rsidRPr="00C20675">
        <w:rPr>
          <w:spacing w:val="4"/>
          <w:sz w:val="28"/>
          <w:szCs w:val="28"/>
        </w:rPr>
        <w:t xml:space="preserve">33 Nghị định số 32/2024/NĐ-CP </w:t>
      </w:r>
      <w:r w:rsidRPr="00C20675">
        <w:rPr>
          <w:sz w:val="28"/>
          <w:szCs w:val="28"/>
        </w:rPr>
        <w:t>của Chính phủ;</w:t>
      </w:r>
    </w:p>
    <w:p w14:paraId="78DEF89D" w14:textId="1551AC41" w:rsidR="00504934" w:rsidRPr="00C20675" w:rsidRDefault="00504934" w:rsidP="00942012">
      <w:pPr>
        <w:pStyle w:val="Bodytext30"/>
        <w:shd w:val="clear" w:color="auto" w:fill="auto"/>
        <w:spacing w:before="120" w:after="0" w:line="240" w:lineRule="auto"/>
        <w:ind w:firstLine="709"/>
        <w:jc w:val="both"/>
        <w:rPr>
          <w:i w:val="0"/>
          <w:sz w:val="28"/>
          <w:szCs w:val="28"/>
          <w:shd w:val="clear" w:color="auto" w:fill="FFFFFF"/>
        </w:rPr>
      </w:pPr>
      <w:r w:rsidRPr="00C20675">
        <w:rPr>
          <w:rFonts w:cs="Times New Roman"/>
          <w:sz w:val="28"/>
          <w:szCs w:val="28"/>
        </w:rPr>
        <w:t>-</w:t>
      </w:r>
      <w:r w:rsidR="00942012" w:rsidRPr="00C20675">
        <w:rPr>
          <w:i w:val="0"/>
          <w:spacing w:val="4"/>
          <w:sz w:val="28"/>
          <w:szCs w:val="28"/>
        </w:rPr>
        <w:t xml:space="preserve"> Thực hiện chế độ báo cáo </w:t>
      </w:r>
      <w:proofErr w:type="gramStart"/>
      <w:r w:rsidR="00942012" w:rsidRPr="00C20675">
        <w:rPr>
          <w:i w:val="0"/>
          <w:spacing w:val="4"/>
          <w:sz w:val="28"/>
          <w:szCs w:val="28"/>
        </w:rPr>
        <w:t>theo</w:t>
      </w:r>
      <w:proofErr w:type="gramEnd"/>
      <w:r w:rsidR="00942012" w:rsidRPr="00C20675">
        <w:rPr>
          <w:i w:val="0"/>
          <w:spacing w:val="4"/>
          <w:sz w:val="28"/>
          <w:szCs w:val="28"/>
        </w:rPr>
        <w:t xml:space="preserve"> quy định tại Thông tư số 14/2024/TT- BCT của Bộ trưởng Bộ Công Thương và theo quy định của Ủy ban nhân dân tỉnh.</w:t>
      </w:r>
    </w:p>
    <w:p w14:paraId="69422F82" w14:textId="3CD622F3" w:rsidR="00504934" w:rsidRPr="00C20675" w:rsidRDefault="00504934" w:rsidP="00942012">
      <w:pPr>
        <w:spacing w:before="160" w:after="0" w:line="240" w:lineRule="auto"/>
        <w:ind w:firstLine="709"/>
        <w:jc w:val="both"/>
        <w:rPr>
          <w:spacing w:val="4"/>
          <w:sz w:val="28"/>
          <w:szCs w:val="28"/>
        </w:rPr>
      </w:pPr>
      <w:r w:rsidRPr="00C20675">
        <w:rPr>
          <w:rFonts w:cs="Times New Roman"/>
          <w:sz w:val="28"/>
          <w:szCs w:val="28"/>
        </w:rPr>
        <w:t xml:space="preserve">c) </w:t>
      </w:r>
      <w:r w:rsidRPr="00C20675">
        <w:rPr>
          <w:spacing w:val="4"/>
          <w:sz w:val="28"/>
          <w:szCs w:val="28"/>
        </w:rPr>
        <w:t>Các Sở, ngành</w:t>
      </w:r>
      <w:r w:rsidR="00942012" w:rsidRPr="00C20675">
        <w:rPr>
          <w:spacing w:val="4"/>
          <w:sz w:val="28"/>
          <w:szCs w:val="28"/>
        </w:rPr>
        <w:t xml:space="preserve"> cấp tỉnh và các đơn vị có </w:t>
      </w:r>
      <w:r w:rsidRPr="00C20675">
        <w:rPr>
          <w:spacing w:val="4"/>
          <w:sz w:val="28"/>
          <w:szCs w:val="28"/>
        </w:rPr>
        <w:t xml:space="preserve">liên quan: </w:t>
      </w:r>
    </w:p>
    <w:p w14:paraId="2B2578C7" w14:textId="01539772" w:rsidR="00504934" w:rsidRPr="00C20675" w:rsidRDefault="00504934" w:rsidP="00504934">
      <w:pPr>
        <w:pStyle w:val="NormalWeb"/>
        <w:shd w:val="clear" w:color="auto" w:fill="FFFFFF"/>
        <w:spacing w:before="120" w:beforeAutospacing="0" w:after="0" w:afterAutospacing="0"/>
        <w:ind w:firstLine="720"/>
        <w:jc w:val="both"/>
        <w:rPr>
          <w:spacing w:val="4"/>
          <w:sz w:val="28"/>
          <w:szCs w:val="28"/>
        </w:rPr>
      </w:pPr>
      <w:r w:rsidRPr="00C20675">
        <w:rPr>
          <w:spacing w:val="4"/>
          <w:sz w:val="28"/>
          <w:szCs w:val="28"/>
        </w:rPr>
        <w:t xml:space="preserve">- Thực hiện chức năng quản lý nhà nước chuyên ngành đối với cụm công nghiệp </w:t>
      </w:r>
      <w:proofErr w:type="gramStart"/>
      <w:r w:rsidRPr="00C20675">
        <w:rPr>
          <w:spacing w:val="4"/>
          <w:sz w:val="28"/>
          <w:szCs w:val="28"/>
        </w:rPr>
        <w:t>theo</w:t>
      </w:r>
      <w:proofErr w:type="gramEnd"/>
      <w:r w:rsidRPr="00C20675">
        <w:rPr>
          <w:spacing w:val="4"/>
          <w:sz w:val="28"/>
          <w:szCs w:val="28"/>
        </w:rPr>
        <w:t xml:space="preserve"> các quy định của pháp luật và Quy </w:t>
      </w:r>
      <w:r w:rsidR="002921AF" w:rsidRPr="00C20675">
        <w:rPr>
          <w:spacing w:val="4"/>
          <w:sz w:val="28"/>
          <w:szCs w:val="28"/>
        </w:rPr>
        <w:t>chế</w:t>
      </w:r>
      <w:r w:rsidRPr="00C20675">
        <w:rPr>
          <w:spacing w:val="4"/>
          <w:sz w:val="28"/>
          <w:szCs w:val="28"/>
        </w:rPr>
        <w:t xml:space="preserve"> này;</w:t>
      </w:r>
    </w:p>
    <w:p w14:paraId="66584713" w14:textId="77777777" w:rsidR="00942012" w:rsidRPr="00C20675" w:rsidRDefault="00942012" w:rsidP="00942012">
      <w:pPr>
        <w:pStyle w:val="Bodytext30"/>
        <w:shd w:val="clear" w:color="auto" w:fill="auto"/>
        <w:spacing w:before="120" w:after="0" w:line="240" w:lineRule="auto"/>
        <w:ind w:firstLine="709"/>
        <w:jc w:val="both"/>
        <w:rPr>
          <w:i w:val="0"/>
          <w:sz w:val="28"/>
          <w:szCs w:val="28"/>
          <w:shd w:val="clear" w:color="auto" w:fill="FFFFFF"/>
        </w:rPr>
      </w:pPr>
      <w:r w:rsidRPr="00C20675">
        <w:rPr>
          <w:rFonts w:cs="Times New Roman"/>
          <w:sz w:val="28"/>
          <w:szCs w:val="28"/>
        </w:rPr>
        <w:t>-</w:t>
      </w:r>
      <w:r w:rsidRPr="00C20675">
        <w:rPr>
          <w:i w:val="0"/>
          <w:spacing w:val="4"/>
          <w:sz w:val="28"/>
          <w:szCs w:val="28"/>
        </w:rPr>
        <w:t xml:space="preserve"> Thực hiện chế độ báo cáo </w:t>
      </w:r>
      <w:proofErr w:type="gramStart"/>
      <w:r w:rsidRPr="00C20675">
        <w:rPr>
          <w:i w:val="0"/>
          <w:spacing w:val="4"/>
          <w:sz w:val="28"/>
          <w:szCs w:val="28"/>
        </w:rPr>
        <w:t>theo</w:t>
      </w:r>
      <w:proofErr w:type="gramEnd"/>
      <w:r w:rsidRPr="00C20675">
        <w:rPr>
          <w:i w:val="0"/>
          <w:spacing w:val="4"/>
          <w:sz w:val="28"/>
          <w:szCs w:val="28"/>
        </w:rPr>
        <w:t xml:space="preserve"> quy định tại Thông tư số 14/2024/TT- BCT của Bộ trưởng Bộ Công Thương và theo quy định của Ủy ban nhân dân tỉnh.</w:t>
      </w:r>
    </w:p>
    <w:p w14:paraId="3B37B070" w14:textId="77777777" w:rsidR="00942012" w:rsidRPr="00C20675" w:rsidRDefault="00942012" w:rsidP="00C267C2">
      <w:pPr>
        <w:pStyle w:val="NormalWeb"/>
        <w:shd w:val="clear" w:color="auto" w:fill="FFFFFF"/>
        <w:spacing w:before="120" w:beforeAutospacing="0" w:after="0" w:afterAutospacing="0"/>
        <w:ind w:firstLine="720"/>
        <w:jc w:val="both"/>
        <w:rPr>
          <w:spacing w:val="-2"/>
          <w:sz w:val="28"/>
          <w:szCs w:val="28"/>
        </w:rPr>
      </w:pPr>
      <w:r w:rsidRPr="00C20675">
        <w:rPr>
          <w:sz w:val="28"/>
          <w:szCs w:val="28"/>
        </w:rPr>
        <w:t>d</w:t>
      </w:r>
      <w:r w:rsidR="00504934" w:rsidRPr="00C20675">
        <w:rPr>
          <w:sz w:val="28"/>
          <w:szCs w:val="28"/>
        </w:rPr>
        <w:t xml:space="preserve">) </w:t>
      </w:r>
      <w:r w:rsidR="00CF53FB" w:rsidRPr="00C20675">
        <w:rPr>
          <w:bCs/>
          <w:sz w:val="28"/>
          <w:szCs w:val="28"/>
        </w:rPr>
        <w:t>Ủy ban nhân dân</w:t>
      </w:r>
      <w:r w:rsidR="00504934" w:rsidRPr="00C20675">
        <w:rPr>
          <w:spacing w:val="-2"/>
          <w:sz w:val="28"/>
          <w:szCs w:val="28"/>
        </w:rPr>
        <w:t xml:space="preserve"> </w:t>
      </w:r>
      <w:r w:rsidRPr="00C20675">
        <w:rPr>
          <w:spacing w:val="-2"/>
          <w:sz w:val="28"/>
          <w:szCs w:val="28"/>
        </w:rPr>
        <w:t>cấp</w:t>
      </w:r>
      <w:r w:rsidR="00504934" w:rsidRPr="00C20675">
        <w:rPr>
          <w:spacing w:val="-2"/>
          <w:sz w:val="28"/>
          <w:szCs w:val="28"/>
        </w:rPr>
        <w:t xml:space="preserve"> huyện</w:t>
      </w:r>
      <w:r w:rsidRPr="00C20675">
        <w:rPr>
          <w:spacing w:val="-2"/>
          <w:sz w:val="28"/>
          <w:szCs w:val="28"/>
        </w:rPr>
        <w:t>:</w:t>
      </w:r>
    </w:p>
    <w:p w14:paraId="3A7D1160" w14:textId="7A89F6E7" w:rsidR="00504934" w:rsidRPr="00C20675" w:rsidRDefault="00942012" w:rsidP="00C267C2">
      <w:pPr>
        <w:pStyle w:val="NormalWeb"/>
        <w:shd w:val="clear" w:color="auto" w:fill="FFFFFF"/>
        <w:spacing w:before="120" w:beforeAutospacing="0" w:after="0" w:afterAutospacing="0"/>
        <w:ind w:firstLine="720"/>
        <w:jc w:val="both"/>
        <w:rPr>
          <w:sz w:val="28"/>
          <w:szCs w:val="28"/>
        </w:rPr>
      </w:pPr>
      <w:r w:rsidRPr="00C20675">
        <w:rPr>
          <w:spacing w:val="-2"/>
          <w:sz w:val="28"/>
          <w:szCs w:val="28"/>
        </w:rPr>
        <w:t xml:space="preserve">- Thực hiện trách </w:t>
      </w:r>
      <w:r w:rsidR="00504934" w:rsidRPr="00C20675">
        <w:rPr>
          <w:spacing w:val="-2"/>
          <w:sz w:val="28"/>
          <w:szCs w:val="28"/>
        </w:rPr>
        <w:t xml:space="preserve">nhiệm và quyền hạn được quy định tại Điều 34 Nghị định số 32/2024/NĐ-CP </w:t>
      </w:r>
      <w:r w:rsidR="00504934" w:rsidRPr="00C20675">
        <w:rPr>
          <w:sz w:val="28"/>
          <w:szCs w:val="28"/>
        </w:rPr>
        <w:t>của Chính phủ.</w:t>
      </w:r>
    </w:p>
    <w:p w14:paraId="19D1EDE3" w14:textId="6DD3D0FE" w:rsidR="00942012" w:rsidRPr="00C20675" w:rsidRDefault="00942012" w:rsidP="00942012">
      <w:pPr>
        <w:pStyle w:val="Bodytext30"/>
        <w:shd w:val="clear" w:color="auto" w:fill="auto"/>
        <w:spacing w:before="120" w:after="0" w:line="240" w:lineRule="auto"/>
        <w:ind w:firstLine="709"/>
        <w:jc w:val="both"/>
        <w:rPr>
          <w:i w:val="0"/>
          <w:spacing w:val="4"/>
          <w:sz w:val="28"/>
          <w:szCs w:val="28"/>
        </w:rPr>
      </w:pPr>
      <w:r w:rsidRPr="00C20675">
        <w:rPr>
          <w:rFonts w:cs="Times New Roman"/>
          <w:sz w:val="28"/>
          <w:szCs w:val="28"/>
        </w:rPr>
        <w:t>-</w:t>
      </w:r>
      <w:r w:rsidRPr="00C20675">
        <w:rPr>
          <w:i w:val="0"/>
          <w:spacing w:val="4"/>
          <w:sz w:val="28"/>
          <w:szCs w:val="28"/>
        </w:rPr>
        <w:t xml:space="preserve"> Thực hiện chế độ báo cáo </w:t>
      </w:r>
      <w:proofErr w:type="gramStart"/>
      <w:r w:rsidRPr="00C20675">
        <w:rPr>
          <w:i w:val="0"/>
          <w:spacing w:val="4"/>
          <w:sz w:val="28"/>
          <w:szCs w:val="28"/>
        </w:rPr>
        <w:t>theo</w:t>
      </w:r>
      <w:proofErr w:type="gramEnd"/>
      <w:r w:rsidRPr="00C20675">
        <w:rPr>
          <w:i w:val="0"/>
          <w:spacing w:val="4"/>
          <w:sz w:val="28"/>
          <w:szCs w:val="28"/>
        </w:rPr>
        <w:t xml:space="preserve"> quy định tại Thông tư số 14/2024/TT- BCT của Bộ trưởng Bộ Công Thương và theo quy định của Ủy ban nhân dân tỉnh.</w:t>
      </w:r>
    </w:p>
    <w:p w14:paraId="2C471372" w14:textId="738AB40D" w:rsidR="00850294" w:rsidRPr="00C20675" w:rsidRDefault="00850294" w:rsidP="00850294">
      <w:pPr>
        <w:spacing w:before="120" w:after="120" w:line="240" w:lineRule="auto"/>
        <w:ind w:firstLine="709"/>
        <w:jc w:val="both"/>
        <w:rPr>
          <w:rStyle w:val="fontstyle01"/>
          <w:color w:val="auto"/>
        </w:rPr>
      </w:pPr>
      <w:r w:rsidRPr="00C20675">
        <w:rPr>
          <w:sz w:val="28"/>
          <w:szCs w:val="28"/>
        </w:rPr>
        <w:t xml:space="preserve">3. Chủ đầu tư xây dựng hạ tầng kỹ thuật </w:t>
      </w:r>
      <w:r w:rsidRPr="00C20675">
        <w:rPr>
          <w:rStyle w:val="fontstyle01"/>
          <w:color w:val="auto"/>
        </w:rPr>
        <w:t>cụm công nghiệp:</w:t>
      </w:r>
    </w:p>
    <w:p w14:paraId="72059AB4" w14:textId="5BAA6DDE" w:rsidR="00850294" w:rsidRPr="00C20675" w:rsidRDefault="00850294" w:rsidP="00942012">
      <w:pPr>
        <w:pStyle w:val="Bodytext30"/>
        <w:shd w:val="clear" w:color="auto" w:fill="auto"/>
        <w:spacing w:before="120" w:after="0" w:line="240" w:lineRule="auto"/>
        <w:ind w:firstLine="709"/>
        <w:jc w:val="both"/>
        <w:rPr>
          <w:i w:val="0"/>
          <w:sz w:val="28"/>
          <w:szCs w:val="28"/>
          <w:shd w:val="clear" w:color="auto" w:fill="FFFFFF"/>
        </w:rPr>
      </w:pPr>
      <w:r w:rsidRPr="00C20675">
        <w:rPr>
          <w:i w:val="0"/>
          <w:sz w:val="28"/>
          <w:szCs w:val="28"/>
          <w:shd w:val="clear" w:color="auto" w:fill="FFFFFF"/>
        </w:rPr>
        <w:t xml:space="preserve">- Thực hiện đầu tư, kinh doanh kết cấu hạ tầng </w:t>
      </w:r>
      <w:r w:rsidR="00187785" w:rsidRPr="00C20675">
        <w:rPr>
          <w:i w:val="0"/>
          <w:sz w:val="28"/>
          <w:szCs w:val="28"/>
          <w:shd w:val="clear" w:color="auto" w:fill="FFFFFF"/>
        </w:rPr>
        <w:t xml:space="preserve">kỹ thuât </w:t>
      </w:r>
      <w:r w:rsidRPr="00C20675">
        <w:rPr>
          <w:i w:val="0"/>
          <w:sz w:val="28"/>
          <w:szCs w:val="28"/>
          <w:shd w:val="clear" w:color="auto" w:fill="FFFFFF"/>
        </w:rPr>
        <w:t xml:space="preserve">cụm công nghiệp </w:t>
      </w:r>
      <w:proofErr w:type="gramStart"/>
      <w:r w:rsidRPr="00C20675">
        <w:rPr>
          <w:i w:val="0"/>
          <w:sz w:val="28"/>
          <w:szCs w:val="28"/>
          <w:shd w:val="clear" w:color="auto" w:fill="FFFFFF"/>
        </w:rPr>
        <w:t>theo</w:t>
      </w:r>
      <w:proofErr w:type="gramEnd"/>
      <w:r w:rsidRPr="00C20675">
        <w:rPr>
          <w:i w:val="0"/>
          <w:sz w:val="28"/>
          <w:szCs w:val="28"/>
          <w:shd w:val="clear" w:color="auto" w:fill="FFFFFF"/>
        </w:rPr>
        <w:t xml:space="preserve"> các quy định của pháp luật và theo quy định tại Quy chế này;</w:t>
      </w:r>
    </w:p>
    <w:p w14:paraId="0BCA6736" w14:textId="15A0B548" w:rsidR="00850294" w:rsidRPr="00C20675" w:rsidRDefault="00850294" w:rsidP="00850294">
      <w:pPr>
        <w:pStyle w:val="Bodytext30"/>
        <w:shd w:val="clear" w:color="auto" w:fill="auto"/>
        <w:spacing w:before="120" w:after="0" w:line="240" w:lineRule="auto"/>
        <w:ind w:firstLine="709"/>
        <w:jc w:val="both"/>
        <w:rPr>
          <w:i w:val="0"/>
          <w:spacing w:val="4"/>
          <w:sz w:val="28"/>
          <w:szCs w:val="28"/>
        </w:rPr>
      </w:pPr>
      <w:r w:rsidRPr="00C20675">
        <w:rPr>
          <w:i w:val="0"/>
          <w:sz w:val="28"/>
          <w:szCs w:val="28"/>
          <w:shd w:val="clear" w:color="auto" w:fill="FFFFFF"/>
        </w:rPr>
        <w:t>-</w:t>
      </w:r>
      <w:r w:rsidRPr="00C20675">
        <w:rPr>
          <w:i w:val="0"/>
          <w:spacing w:val="4"/>
          <w:sz w:val="28"/>
          <w:szCs w:val="28"/>
        </w:rPr>
        <w:t xml:space="preserve"> Thực hiện chế độ báo cáo </w:t>
      </w:r>
      <w:proofErr w:type="gramStart"/>
      <w:r w:rsidRPr="00C20675">
        <w:rPr>
          <w:i w:val="0"/>
          <w:spacing w:val="4"/>
          <w:sz w:val="28"/>
          <w:szCs w:val="28"/>
        </w:rPr>
        <w:t>theo</w:t>
      </w:r>
      <w:proofErr w:type="gramEnd"/>
      <w:r w:rsidRPr="00C20675">
        <w:rPr>
          <w:i w:val="0"/>
          <w:spacing w:val="4"/>
          <w:sz w:val="28"/>
          <w:szCs w:val="28"/>
        </w:rPr>
        <w:t xml:space="preserve"> quy định tại Thông tư số 14/2024/TT- BCT của Bộ trưởng Bộ Công Thương và theo quy định của Ủy ban nhân dân tỉnh.</w:t>
      </w:r>
    </w:p>
    <w:p w14:paraId="1ED30AFC" w14:textId="25EC5D3C" w:rsidR="00850294" w:rsidRPr="00C20675" w:rsidRDefault="00850294" w:rsidP="00850294">
      <w:pPr>
        <w:spacing w:before="120" w:after="120" w:line="240" w:lineRule="auto"/>
        <w:ind w:firstLine="709"/>
        <w:jc w:val="both"/>
        <w:rPr>
          <w:rStyle w:val="fontstyle01"/>
          <w:color w:val="auto"/>
        </w:rPr>
      </w:pPr>
      <w:r w:rsidRPr="00C20675">
        <w:rPr>
          <w:sz w:val="28"/>
          <w:szCs w:val="28"/>
        </w:rPr>
        <w:t xml:space="preserve">4. </w:t>
      </w:r>
      <w:r w:rsidR="00187785" w:rsidRPr="00C20675">
        <w:rPr>
          <w:sz w:val="28"/>
          <w:szCs w:val="28"/>
        </w:rPr>
        <w:t>C</w:t>
      </w:r>
      <w:r w:rsidRPr="00C20675">
        <w:rPr>
          <w:sz w:val="28"/>
          <w:szCs w:val="28"/>
        </w:rPr>
        <w:t xml:space="preserve">ác tổ chức, cá nhân hoạt động </w:t>
      </w:r>
      <w:r w:rsidR="00187785" w:rsidRPr="00C20675">
        <w:rPr>
          <w:sz w:val="28"/>
          <w:szCs w:val="28"/>
        </w:rPr>
        <w:t xml:space="preserve">đầu tư </w:t>
      </w:r>
      <w:r w:rsidRPr="00C20675">
        <w:rPr>
          <w:sz w:val="28"/>
          <w:szCs w:val="28"/>
        </w:rPr>
        <w:t xml:space="preserve">sản xuất, kinh doanh trong </w:t>
      </w:r>
      <w:r w:rsidRPr="00C20675">
        <w:rPr>
          <w:rStyle w:val="fontstyle01"/>
          <w:color w:val="auto"/>
        </w:rPr>
        <w:t>cụm công nghiệp:</w:t>
      </w:r>
    </w:p>
    <w:p w14:paraId="66B0B084" w14:textId="246E8003" w:rsidR="00850294" w:rsidRPr="00C20675" w:rsidRDefault="00850294" w:rsidP="00850294">
      <w:pPr>
        <w:pStyle w:val="Bodytext30"/>
        <w:shd w:val="clear" w:color="auto" w:fill="auto"/>
        <w:spacing w:before="120" w:after="0" w:line="240" w:lineRule="auto"/>
        <w:ind w:firstLine="709"/>
        <w:jc w:val="both"/>
        <w:rPr>
          <w:i w:val="0"/>
          <w:sz w:val="28"/>
          <w:szCs w:val="28"/>
          <w:shd w:val="clear" w:color="auto" w:fill="FFFFFF"/>
        </w:rPr>
      </w:pPr>
      <w:r w:rsidRPr="00C20675">
        <w:rPr>
          <w:i w:val="0"/>
          <w:sz w:val="28"/>
          <w:szCs w:val="28"/>
          <w:shd w:val="clear" w:color="auto" w:fill="FFFFFF"/>
        </w:rPr>
        <w:t xml:space="preserve">- Thực hiện đầu tư, </w:t>
      </w:r>
      <w:r w:rsidR="00187785" w:rsidRPr="00C20675">
        <w:rPr>
          <w:i w:val="0"/>
          <w:sz w:val="28"/>
          <w:szCs w:val="28"/>
          <w:shd w:val="clear" w:color="auto" w:fill="FFFFFF"/>
        </w:rPr>
        <w:t xml:space="preserve">sản xuất </w:t>
      </w:r>
      <w:r w:rsidRPr="00C20675">
        <w:rPr>
          <w:i w:val="0"/>
          <w:sz w:val="28"/>
          <w:szCs w:val="28"/>
          <w:shd w:val="clear" w:color="auto" w:fill="FFFFFF"/>
        </w:rPr>
        <w:t xml:space="preserve">kinh doanh </w:t>
      </w:r>
      <w:r w:rsidR="00187785" w:rsidRPr="00C20675">
        <w:rPr>
          <w:i w:val="0"/>
          <w:sz w:val="28"/>
          <w:szCs w:val="28"/>
          <w:shd w:val="clear" w:color="auto" w:fill="FFFFFF"/>
        </w:rPr>
        <w:t>trong</w:t>
      </w:r>
      <w:r w:rsidRPr="00C20675">
        <w:rPr>
          <w:i w:val="0"/>
          <w:sz w:val="28"/>
          <w:szCs w:val="28"/>
          <w:shd w:val="clear" w:color="auto" w:fill="FFFFFF"/>
        </w:rPr>
        <w:t xml:space="preserve"> cụm công nghiệp </w:t>
      </w:r>
      <w:proofErr w:type="gramStart"/>
      <w:r w:rsidRPr="00C20675">
        <w:rPr>
          <w:i w:val="0"/>
          <w:sz w:val="28"/>
          <w:szCs w:val="28"/>
          <w:shd w:val="clear" w:color="auto" w:fill="FFFFFF"/>
        </w:rPr>
        <w:t>theo</w:t>
      </w:r>
      <w:proofErr w:type="gramEnd"/>
      <w:r w:rsidRPr="00C20675">
        <w:rPr>
          <w:i w:val="0"/>
          <w:sz w:val="28"/>
          <w:szCs w:val="28"/>
          <w:shd w:val="clear" w:color="auto" w:fill="FFFFFF"/>
        </w:rPr>
        <w:t xml:space="preserve"> các quy định của pháp luật và theo quy định tại Quy chế này;</w:t>
      </w:r>
    </w:p>
    <w:p w14:paraId="56EFDDA5" w14:textId="37D9792B" w:rsidR="00850294" w:rsidRPr="00C20675" w:rsidRDefault="00187785" w:rsidP="00942012">
      <w:pPr>
        <w:pStyle w:val="Bodytext30"/>
        <w:shd w:val="clear" w:color="auto" w:fill="auto"/>
        <w:spacing w:before="120" w:after="0" w:line="240" w:lineRule="auto"/>
        <w:ind w:firstLine="709"/>
        <w:jc w:val="both"/>
        <w:rPr>
          <w:i w:val="0"/>
          <w:spacing w:val="4"/>
          <w:sz w:val="28"/>
          <w:szCs w:val="28"/>
        </w:rPr>
      </w:pPr>
      <w:r w:rsidRPr="00C20675">
        <w:rPr>
          <w:i w:val="0"/>
          <w:sz w:val="28"/>
          <w:szCs w:val="28"/>
          <w:shd w:val="clear" w:color="auto" w:fill="FFFFFF"/>
        </w:rPr>
        <w:t>-</w:t>
      </w:r>
      <w:r w:rsidRPr="00C20675">
        <w:rPr>
          <w:i w:val="0"/>
          <w:spacing w:val="4"/>
          <w:sz w:val="28"/>
          <w:szCs w:val="28"/>
        </w:rPr>
        <w:t xml:space="preserve"> Thực hiện chế độ báo cáo </w:t>
      </w:r>
      <w:proofErr w:type="gramStart"/>
      <w:r w:rsidRPr="00C20675">
        <w:rPr>
          <w:i w:val="0"/>
          <w:spacing w:val="4"/>
          <w:sz w:val="28"/>
          <w:szCs w:val="28"/>
        </w:rPr>
        <w:t>theo</w:t>
      </w:r>
      <w:proofErr w:type="gramEnd"/>
      <w:r w:rsidRPr="00C20675">
        <w:rPr>
          <w:i w:val="0"/>
          <w:spacing w:val="4"/>
          <w:sz w:val="28"/>
          <w:szCs w:val="28"/>
        </w:rPr>
        <w:t xml:space="preserve"> quy định tại Thông tư số 14/2024/TT- BCT của Bộ trưởng Bộ Công Thương và theo quy định của Ủy ban nhân dân tỉnh.</w:t>
      </w:r>
    </w:p>
    <w:p w14:paraId="0BD8D4AB" w14:textId="753F75B6" w:rsidR="00136223" w:rsidRPr="00C20675" w:rsidRDefault="000B719D" w:rsidP="00C267C2">
      <w:pPr>
        <w:pStyle w:val="NormalWeb"/>
        <w:shd w:val="clear" w:color="auto" w:fill="FFFFFF"/>
        <w:spacing w:before="120" w:beforeAutospacing="0" w:after="120" w:afterAutospacing="0"/>
        <w:ind w:firstLine="720"/>
        <w:jc w:val="both"/>
        <w:rPr>
          <w:sz w:val="28"/>
          <w:szCs w:val="28"/>
        </w:rPr>
      </w:pPr>
      <w:proofErr w:type="gramStart"/>
      <w:r w:rsidRPr="00C20675">
        <w:rPr>
          <w:b/>
          <w:bCs/>
          <w:sz w:val="28"/>
          <w:szCs w:val="28"/>
        </w:rPr>
        <w:lastRenderedPageBreak/>
        <w:t>Điều 1</w:t>
      </w:r>
      <w:r w:rsidR="004943C0" w:rsidRPr="00C20675">
        <w:rPr>
          <w:b/>
          <w:bCs/>
          <w:sz w:val="28"/>
          <w:szCs w:val="28"/>
        </w:rPr>
        <w:t>5</w:t>
      </w:r>
      <w:r w:rsidR="00136223" w:rsidRPr="00C20675">
        <w:rPr>
          <w:b/>
          <w:bCs/>
          <w:sz w:val="28"/>
          <w:szCs w:val="28"/>
        </w:rPr>
        <w:t>.</w:t>
      </w:r>
      <w:proofErr w:type="gramEnd"/>
      <w:r w:rsidR="00136223" w:rsidRPr="00C20675">
        <w:rPr>
          <w:b/>
          <w:bCs/>
          <w:sz w:val="28"/>
          <w:szCs w:val="28"/>
        </w:rPr>
        <w:t xml:space="preserve"> </w:t>
      </w:r>
      <w:r w:rsidR="00504934" w:rsidRPr="00C20675">
        <w:rPr>
          <w:b/>
          <w:bCs/>
          <w:sz w:val="28"/>
          <w:szCs w:val="28"/>
        </w:rPr>
        <w:t>Điều khoản thi hành</w:t>
      </w:r>
    </w:p>
    <w:p w14:paraId="186362B0" w14:textId="4BF34FE9" w:rsidR="00136223" w:rsidRPr="00C20675" w:rsidRDefault="0069310F" w:rsidP="00350887">
      <w:pPr>
        <w:pStyle w:val="NormalWeb"/>
        <w:shd w:val="clear" w:color="auto" w:fill="FFFFFF"/>
        <w:spacing w:before="120" w:beforeAutospacing="0" w:after="120" w:afterAutospacing="0"/>
        <w:ind w:firstLine="720"/>
        <w:jc w:val="both"/>
        <w:rPr>
          <w:sz w:val="28"/>
          <w:szCs w:val="28"/>
        </w:rPr>
      </w:pPr>
      <w:r w:rsidRPr="00C20675">
        <w:rPr>
          <w:sz w:val="28"/>
          <w:szCs w:val="28"/>
        </w:rPr>
        <w:t xml:space="preserve">1. </w:t>
      </w:r>
      <w:r w:rsidR="00942012" w:rsidRPr="00C20675">
        <w:rPr>
          <w:sz w:val="28"/>
          <w:szCs w:val="28"/>
        </w:rPr>
        <w:t>C</w:t>
      </w:r>
      <w:r w:rsidR="00136223" w:rsidRPr="00C20675">
        <w:rPr>
          <w:sz w:val="28"/>
          <w:szCs w:val="28"/>
        </w:rPr>
        <w:t xml:space="preserve">ác </w:t>
      </w:r>
      <w:r w:rsidR="00820E1A" w:rsidRPr="00C20675">
        <w:rPr>
          <w:sz w:val="28"/>
          <w:szCs w:val="28"/>
        </w:rPr>
        <w:t>S</w:t>
      </w:r>
      <w:r w:rsidR="00136223" w:rsidRPr="00C20675">
        <w:rPr>
          <w:sz w:val="28"/>
          <w:szCs w:val="28"/>
        </w:rPr>
        <w:t xml:space="preserve">ở, ngành, </w:t>
      </w:r>
      <w:r w:rsidR="00CF53FB" w:rsidRPr="00C20675">
        <w:rPr>
          <w:bCs/>
          <w:sz w:val="28"/>
          <w:szCs w:val="28"/>
        </w:rPr>
        <w:t>Ủy ban nhân dân</w:t>
      </w:r>
      <w:r w:rsidR="00CF53FB" w:rsidRPr="00C20675">
        <w:rPr>
          <w:sz w:val="28"/>
          <w:szCs w:val="28"/>
        </w:rPr>
        <w:t xml:space="preserve"> </w:t>
      </w:r>
      <w:r w:rsidR="00136223" w:rsidRPr="00C20675">
        <w:rPr>
          <w:sz w:val="28"/>
          <w:szCs w:val="28"/>
        </w:rPr>
        <w:t>cấp huyện và các tổ chức, cá nhân có liên quan chịu trách nhiệm triển khai, tổ chức thực hiện nghiêm túc</w:t>
      </w:r>
      <w:r w:rsidR="00942012" w:rsidRPr="00C20675">
        <w:rPr>
          <w:sz w:val="28"/>
          <w:szCs w:val="28"/>
        </w:rPr>
        <w:t xml:space="preserve"> Quy chế này; căn cứ chức năng nhiệm vụ của mình có trách nhiệm phối hợp thực hiện.</w:t>
      </w:r>
    </w:p>
    <w:p w14:paraId="37CDC71D" w14:textId="1CCDD85B" w:rsidR="00136223" w:rsidRPr="00C20675" w:rsidRDefault="0069310F" w:rsidP="00350887">
      <w:pPr>
        <w:spacing w:before="120" w:after="120" w:line="240" w:lineRule="auto"/>
        <w:ind w:firstLine="720"/>
        <w:jc w:val="both"/>
        <w:rPr>
          <w:rFonts w:cs="Times New Roman"/>
          <w:sz w:val="28"/>
          <w:szCs w:val="28"/>
          <w:shd w:val="clear" w:color="auto" w:fill="FFFFFF"/>
        </w:rPr>
      </w:pPr>
      <w:r w:rsidRPr="00C20675">
        <w:rPr>
          <w:rFonts w:cs="Times New Roman"/>
          <w:sz w:val="28"/>
          <w:szCs w:val="28"/>
          <w:shd w:val="clear" w:color="auto" w:fill="FFFFFF"/>
        </w:rPr>
        <w:t xml:space="preserve">2. </w:t>
      </w:r>
      <w:r w:rsidR="00136223" w:rsidRPr="00C20675">
        <w:rPr>
          <w:rFonts w:cs="Times New Roman"/>
          <w:sz w:val="28"/>
          <w:szCs w:val="28"/>
          <w:shd w:val="clear" w:color="auto" w:fill="FFFFFF"/>
        </w:rPr>
        <w:t xml:space="preserve">Trong quá trình thực hiện, nếu có khó khăn, vướng mắc, các </w:t>
      </w:r>
      <w:r w:rsidR="00820E1A" w:rsidRPr="00C20675">
        <w:rPr>
          <w:rFonts w:cs="Times New Roman"/>
          <w:sz w:val="28"/>
          <w:szCs w:val="28"/>
          <w:shd w:val="clear" w:color="auto" w:fill="FFFFFF"/>
        </w:rPr>
        <w:t>S</w:t>
      </w:r>
      <w:r w:rsidR="00136223" w:rsidRPr="00C20675">
        <w:rPr>
          <w:rFonts w:cs="Times New Roman"/>
          <w:sz w:val="28"/>
          <w:szCs w:val="28"/>
          <w:shd w:val="clear" w:color="auto" w:fill="FFFFFF"/>
        </w:rPr>
        <w:t>ở</w:t>
      </w:r>
      <w:r w:rsidR="00942012" w:rsidRPr="00C20675">
        <w:rPr>
          <w:rFonts w:cs="Times New Roman"/>
          <w:sz w:val="28"/>
          <w:szCs w:val="28"/>
          <w:shd w:val="clear" w:color="auto" w:fill="FFFFFF"/>
        </w:rPr>
        <w:t>, ngành</w:t>
      </w:r>
      <w:r w:rsidR="00136223" w:rsidRPr="00C20675">
        <w:rPr>
          <w:rFonts w:cs="Times New Roman"/>
          <w:sz w:val="28"/>
          <w:szCs w:val="28"/>
          <w:shd w:val="clear" w:color="auto" w:fill="FFFFFF"/>
        </w:rPr>
        <w:t xml:space="preserve">, </w:t>
      </w:r>
      <w:r w:rsidR="00CF53FB" w:rsidRPr="00C20675">
        <w:rPr>
          <w:bCs/>
          <w:sz w:val="28"/>
          <w:szCs w:val="28"/>
        </w:rPr>
        <w:t>Ủy ban nhân dân</w:t>
      </w:r>
      <w:r w:rsidR="00136223" w:rsidRPr="00C20675">
        <w:rPr>
          <w:rFonts w:cs="Times New Roman"/>
          <w:sz w:val="28"/>
          <w:szCs w:val="28"/>
          <w:shd w:val="clear" w:color="auto" w:fill="FFFFFF"/>
        </w:rPr>
        <w:t xml:space="preserve"> cấp huyện và các tổ chức, cá nhân phản ánh kịp thời về Sở Công Thương để tổng hợp, báo cáo </w:t>
      </w:r>
      <w:r w:rsidR="00CF53FB" w:rsidRPr="00C20675">
        <w:rPr>
          <w:bCs/>
          <w:sz w:val="28"/>
          <w:szCs w:val="28"/>
        </w:rPr>
        <w:t>Ủy ban nhân dân</w:t>
      </w:r>
      <w:r w:rsidR="00136223" w:rsidRPr="00C20675">
        <w:rPr>
          <w:rFonts w:cs="Times New Roman"/>
          <w:sz w:val="28"/>
          <w:szCs w:val="28"/>
          <w:shd w:val="clear" w:color="auto" w:fill="FFFFFF"/>
        </w:rPr>
        <w:t xml:space="preserve"> tỉnh xem xét, sửa đổi, bổ sung cho phù hợp./.</w:t>
      </w:r>
    </w:p>
    <w:sectPr w:rsidR="00136223" w:rsidRPr="00C20675" w:rsidSect="00287A40">
      <w:headerReference w:type="default" r:id="rId8"/>
      <w:footerReference w:type="default" r:id="rId9"/>
      <w:pgSz w:w="11907" w:h="16840" w:code="9"/>
      <w:pgMar w:top="737" w:right="1134" w:bottom="284" w:left="1701" w:header="62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27E38" w14:textId="77777777" w:rsidR="007A67FF" w:rsidRDefault="007A67FF" w:rsidP="00F900BB">
      <w:pPr>
        <w:spacing w:after="0" w:line="240" w:lineRule="auto"/>
      </w:pPr>
      <w:r>
        <w:separator/>
      </w:r>
    </w:p>
  </w:endnote>
  <w:endnote w:type="continuationSeparator" w:id="0">
    <w:p w14:paraId="42B719DB" w14:textId="77777777" w:rsidR="007A67FF" w:rsidRDefault="007A67FF" w:rsidP="00F90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379309"/>
      <w:docPartObj>
        <w:docPartGallery w:val="Page Numbers (Bottom of Page)"/>
        <w:docPartUnique/>
      </w:docPartObj>
    </w:sdtPr>
    <w:sdtEndPr>
      <w:rPr>
        <w:noProof/>
      </w:rPr>
    </w:sdtEndPr>
    <w:sdtContent>
      <w:p w14:paraId="63DA619F" w14:textId="77777777" w:rsidR="0032610F" w:rsidRDefault="0032610F">
        <w:pPr>
          <w:pStyle w:val="Footer"/>
          <w:jc w:val="center"/>
        </w:pPr>
      </w:p>
      <w:p w14:paraId="672FFE86" w14:textId="70D62F1D" w:rsidR="00F900BB" w:rsidRDefault="007A67FF">
        <w:pPr>
          <w:pStyle w:val="Footer"/>
          <w:jc w:val="center"/>
        </w:pPr>
      </w:p>
    </w:sdtContent>
  </w:sdt>
  <w:p w14:paraId="4BDD5F68" w14:textId="77777777" w:rsidR="00F900BB" w:rsidRDefault="00F900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2A3FE" w14:textId="77777777" w:rsidR="007A67FF" w:rsidRDefault="007A67FF" w:rsidP="00F900BB">
      <w:pPr>
        <w:spacing w:after="0" w:line="240" w:lineRule="auto"/>
      </w:pPr>
      <w:r>
        <w:separator/>
      </w:r>
    </w:p>
  </w:footnote>
  <w:footnote w:type="continuationSeparator" w:id="0">
    <w:p w14:paraId="46FFA7EE" w14:textId="77777777" w:rsidR="007A67FF" w:rsidRDefault="007A67FF" w:rsidP="00F900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560203"/>
      <w:docPartObj>
        <w:docPartGallery w:val="Page Numbers (Top of Page)"/>
        <w:docPartUnique/>
      </w:docPartObj>
    </w:sdtPr>
    <w:sdtEndPr>
      <w:rPr>
        <w:noProof/>
      </w:rPr>
    </w:sdtEndPr>
    <w:sdtContent>
      <w:p w14:paraId="27FC18FE" w14:textId="4E698713" w:rsidR="004F7AEB" w:rsidRDefault="004F7AEB">
        <w:pPr>
          <w:pStyle w:val="Header"/>
          <w:jc w:val="center"/>
        </w:pPr>
        <w:r>
          <w:fldChar w:fldCharType="begin"/>
        </w:r>
        <w:r>
          <w:instrText xml:space="preserve"> PAGE   \* MERGEFORMAT </w:instrText>
        </w:r>
        <w:r>
          <w:fldChar w:fldCharType="separate"/>
        </w:r>
        <w:r w:rsidR="00922FA9">
          <w:rPr>
            <w:noProof/>
          </w:rPr>
          <w:t>11</w:t>
        </w:r>
        <w:r>
          <w:rPr>
            <w:noProof/>
          </w:rPr>
          <w:fldChar w:fldCharType="end"/>
        </w:r>
      </w:p>
    </w:sdtContent>
  </w:sdt>
  <w:p w14:paraId="575A46A4" w14:textId="77777777" w:rsidR="004F7AEB" w:rsidRDefault="004F7A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223"/>
    <w:rsid w:val="00014998"/>
    <w:rsid w:val="00016C6D"/>
    <w:rsid w:val="0002026D"/>
    <w:rsid w:val="00020585"/>
    <w:rsid w:val="000219C4"/>
    <w:rsid w:val="00023E67"/>
    <w:rsid w:val="00025C51"/>
    <w:rsid w:val="00027035"/>
    <w:rsid w:val="000346A9"/>
    <w:rsid w:val="00036047"/>
    <w:rsid w:val="000426BB"/>
    <w:rsid w:val="000440A7"/>
    <w:rsid w:val="000541E6"/>
    <w:rsid w:val="00054EBF"/>
    <w:rsid w:val="00055A72"/>
    <w:rsid w:val="000603FF"/>
    <w:rsid w:val="00060D00"/>
    <w:rsid w:val="000645E1"/>
    <w:rsid w:val="00070022"/>
    <w:rsid w:val="00076D19"/>
    <w:rsid w:val="00096E22"/>
    <w:rsid w:val="000A0196"/>
    <w:rsid w:val="000A3150"/>
    <w:rsid w:val="000A65AD"/>
    <w:rsid w:val="000A76A9"/>
    <w:rsid w:val="000B1007"/>
    <w:rsid w:val="000B1996"/>
    <w:rsid w:val="000B28B4"/>
    <w:rsid w:val="000B3B69"/>
    <w:rsid w:val="000B4438"/>
    <w:rsid w:val="000B6D7F"/>
    <w:rsid w:val="000B70B5"/>
    <w:rsid w:val="000B719D"/>
    <w:rsid w:val="000C7967"/>
    <w:rsid w:val="000D07B8"/>
    <w:rsid w:val="000D0A66"/>
    <w:rsid w:val="000D1652"/>
    <w:rsid w:val="000D5B90"/>
    <w:rsid w:val="000E1145"/>
    <w:rsid w:val="000E352A"/>
    <w:rsid w:val="000E6D50"/>
    <w:rsid w:val="000F5374"/>
    <w:rsid w:val="000F79BB"/>
    <w:rsid w:val="00102E5F"/>
    <w:rsid w:val="001061D3"/>
    <w:rsid w:val="00106666"/>
    <w:rsid w:val="00110818"/>
    <w:rsid w:val="001128AD"/>
    <w:rsid w:val="00114A86"/>
    <w:rsid w:val="0011772A"/>
    <w:rsid w:val="00117A6C"/>
    <w:rsid w:val="00120079"/>
    <w:rsid w:val="0012506C"/>
    <w:rsid w:val="00133E0A"/>
    <w:rsid w:val="00134E66"/>
    <w:rsid w:val="001355C2"/>
    <w:rsid w:val="00136223"/>
    <w:rsid w:val="00140E39"/>
    <w:rsid w:val="0014442D"/>
    <w:rsid w:val="00144473"/>
    <w:rsid w:val="00144CF0"/>
    <w:rsid w:val="00151A2A"/>
    <w:rsid w:val="00153B51"/>
    <w:rsid w:val="00156008"/>
    <w:rsid w:val="0016002E"/>
    <w:rsid w:val="00161F5A"/>
    <w:rsid w:val="00163DCF"/>
    <w:rsid w:val="00164970"/>
    <w:rsid w:val="00164AC1"/>
    <w:rsid w:val="001655C3"/>
    <w:rsid w:val="001662FB"/>
    <w:rsid w:val="00167560"/>
    <w:rsid w:val="00171126"/>
    <w:rsid w:val="001713CA"/>
    <w:rsid w:val="00171A74"/>
    <w:rsid w:val="00172293"/>
    <w:rsid w:val="001725B9"/>
    <w:rsid w:val="00173CF7"/>
    <w:rsid w:val="0017682E"/>
    <w:rsid w:val="00181323"/>
    <w:rsid w:val="001838FD"/>
    <w:rsid w:val="00184187"/>
    <w:rsid w:val="0018583B"/>
    <w:rsid w:val="00187785"/>
    <w:rsid w:val="00191011"/>
    <w:rsid w:val="001919EA"/>
    <w:rsid w:val="001A1E52"/>
    <w:rsid w:val="001A5638"/>
    <w:rsid w:val="001B2207"/>
    <w:rsid w:val="001B304E"/>
    <w:rsid w:val="001B6248"/>
    <w:rsid w:val="001C3C79"/>
    <w:rsid w:val="001C5615"/>
    <w:rsid w:val="001C6345"/>
    <w:rsid w:val="001C70BD"/>
    <w:rsid w:val="001D2363"/>
    <w:rsid w:val="001F1EC5"/>
    <w:rsid w:val="001F2870"/>
    <w:rsid w:val="001F2961"/>
    <w:rsid w:val="001F3C13"/>
    <w:rsid w:val="001F3DF2"/>
    <w:rsid w:val="001F7781"/>
    <w:rsid w:val="00201C38"/>
    <w:rsid w:val="00202391"/>
    <w:rsid w:val="002045D5"/>
    <w:rsid w:val="002056E9"/>
    <w:rsid w:val="00210EBB"/>
    <w:rsid w:val="00212983"/>
    <w:rsid w:val="002167F3"/>
    <w:rsid w:val="002177DD"/>
    <w:rsid w:val="00220EB6"/>
    <w:rsid w:val="00224BAB"/>
    <w:rsid w:val="00230A6D"/>
    <w:rsid w:val="00235AF8"/>
    <w:rsid w:val="00235D2D"/>
    <w:rsid w:val="00236B89"/>
    <w:rsid w:val="0023761C"/>
    <w:rsid w:val="00240069"/>
    <w:rsid w:val="002455D1"/>
    <w:rsid w:val="00246315"/>
    <w:rsid w:val="002511A7"/>
    <w:rsid w:val="00255B75"/>
    <w:rsid w:val="00260723"/>
    <w:rsid w:val="00261FF9"/>
    <w:rsid w:val="00262327"/>
    <w:rsid w:val="0026436C"/>
    <w:rsid w:val="00264BA9"/>
    <w:rsid w:val="002728F7"/>
    <w:rsid w:val="00275B0D"/>
    <w:rsid w:val="00284B39"/>
    <w:rsid w:val="0028543B"/>
    <w:rsid w:val="00286822"/>
    <w:rsid w:val="00286FA2"/>
    <w:rsid w:val="002875AD"/>
    <w:rsid w:val="00287A40"/>
    <w:rsid w:val="002901CE"/>
    <w:rsid w:val="00290851"/>
    <w:rsid w:val="002921AF"/>
    <w:rsid w:val="002953E9"/>
    <w:rsid w:val="00296B66"/>
    <w:rsid w:val="00297E91"/>
    <w:rsid w:val="002A1D8E"/>
    <w:rsid w:val="002A3758"/>
    <w:rsid w:val="002A471A"/>
    <w:rsid w:val="002A476D"/>
    <w:rsid w:val="002A60BC"/>
    <w:rsid w:val="002B63B9"/>
    <w:rsid w:val="002C0B5A"/>
    <w:rsid w:val="002C1CF5"/>
    <w:rsid w:val="002C4328"/>
    <w:rsid w:val="002C4D28"/>
    <w:rsid w:val="002C6C00"/>
    <w:rsid w:val="002C6C95"/>
    <w:rsid w:val="002D30DD"/>
    <w:rsid w:val="002D3F4E"/>
    <w:rsid w:val="002D55C1"/>
    <w:rsid w:val="002D7378"/>
    <w:rsid w:val="002E03A4"/>
    <w:rsid w:val="002F218C"/>
    <w:rsid w:val="002F558E"/>
    <w:rsid w:val="00302C92"/>
    <w:rsid w:val="0030511A"/>
    <w:rsid w:val="00310A9C"/>
    <w:rsid w:val="003131F9"/>
    <w:rsid w:val="00314BF9"/>
    <w:rsid w:val="0032035D"/>
    <w:rsid w:val="0032327C"/>
    <w:rsid w:val="0032610F"/>
    <w:rsid w:val="003261BE"/>
    <w:rsid w:val="00326E8B"/>
    <w:rsid w:val="00334830"/>
    <w:rsid w:val="0033543C"/>
    <w:rsid w:val="00342E38"/>
    <w:rsid w:val="00344D02"/>
    <w:rsid w:val="00346D75"/>
    <w:rsid w:val="003479B2"/>
    <w:rsid w:val="00350887"/>
    <w:rsid w:val="00352AE3"/>
    <w:rsid w:val="003552E7"/>
    <w:rsid w:val="003648D9"/>
    <w:rsid w:val="00367325"/>
    <w:rsid w:val="00370785"/>
    <w:rsid w:val="00373EB9"/>
    <w:rsid w:val="00382927"/>
    <w:rsid w:val="003860F4"/>
    <w:rsid w:val="00391E68"/>
    <w:rsid w:val="003A4F3F"/>
    <w:rsid w:val="003A79E0"/>
    <w:rsid w:val="003A7FE4"/>
    <w:rsid w:val="003B16EF"/>
    <w:rsid w:val="003B275E"/>
    <w:rsid w:val="003B7D16"/>
    <w:rsid w:val="003C5221"/>
    <w:rsid w:val="003C6C01"/>
    <w:rsid w:val="003C7B66"/>
    <w:rsid w:val="003D250D"/>
    <w:rsid w:val="003D3D5C"/>
    <w:rsid w:val="003D627B"/>
    <w:rsid w:val="003E090C"/>
    <w:rsid w:val="003E159F"/>
    <w:rsid w:val="003E5E69"/>
    <w:rsid w:val="003E631D"/>
    <w:rsid w:val="003E7C1F"/>
    <w:rsid w:val="003F0508"/>
    <w:rsid w:val="003F4334"/>
    <w:rsid w:val="00401DA6"/>
    <w:rsid w:val="004031BD"/>
    <w:rsid w:val="0040468E"/>
    <w:rsid w:val="00404B36"/>
    <w:rsid w:val="00405D08"/>
    <w:rsid w:val="0040674C"/>
    <w:rsid w:val="00415E65"/>
    <w:rsid w:val="004169DF"/>
    <w:rsid w:val="00421487"/>
    <w:rsid w:val="0042171F"/>
    <w:rsid w:val="00425793"/>
    <w:rsid w:val="004356AF"/>
    <w:rsid w:val="00450647"/>
    <w:rsid w:val="004518BA"/>
    <w:rsid w:val="00451D5D"/>
    <w:rsid w:val="00453793"/>
    <w:rsid w:val="00453D83"/>
    <w:rsid w:val="0045428C"/>
    <w:rsid w:val="00460869"/>
    <w:rsid w:val="00463228"/>
    <w:rsid w:val="0047352D"/>
    <w:rsid w:val="0047666E"/>
    <w:rsid w:val="00476819"/>
    <w:rsid w:val="004818CB"/>
    <w:rsid w:val="0048201C"/>
    <w:rsid w:val="00484479"/>
    <w:rsid w:val="00486936"/>
    <w:rsid w:val="004943C0"/>
    <w:rsid w:val="0049661E"/>
    <w:rsid w:val="004A207D"/>
    <w:rsid w:val="004A2A16"/>
    <w:rsid w:val="004A3B7F"/>
    <w:rsid w:val="004A41FD"/>
    <w:rsid w:val="004A6F52"/>
    <w:rsid w:val="004A71F8"/>
    <w:rsid w:val="004B058F"/>
    <w:rsid w:val="004B76EF"/>
    <w:rsid w:val="004C05A4"/>
    <w:rsid w:val="004C075A"/>
    <w:rsid w:val="004C1188"/>
    <w:rsid w:val="004C3818"/>
    <w:rsid w:val="004C54EA"/>
    <w:rsid w:val="004D648F"/>
    <w:rsid w:val="004D7815"/>
    <w:rsid w:val="004E0C13"/>
    <w:rsid w:val="004E3252"/>
    <w:rsid w:val="004E3E71"/>
    <w:rsid w:val="004F1004"/>
    <w:rsid w:val="004F4A2D"/>
    <w:rsid w:val="004F4C57"/>
    <w:rsid w:val="004F7AEB"/>
    <w:rsid w:val="004F7B31"/>
    <w:rsid w:val="00504934"/>
    <w:rsid w:val="00506C3C"/>
    <w:rsid w:val="005156EF"/>
    <w:rsid w:val="005166EC"/>
    <w:rsid w:val="00516A34"/>
    <w:rsid w:val="00523D2D"/>
    <w:rsid w:val="00533EDC"/>
    <w:rsid w:val="00541020"/>
    <w:rsid w:val="0055341A"/>
    <w:rsid w:val="00553E6D"/>
    <w:rsid w:val="005557AB"/>
    <w:rsid w:val="00557913"/>
    <w:rsid w:val="005635ED"/>
    <w:rsid w:val="00566914"/>
    <w:rsid w:val="005679AB"/>
    <w:rsid w:val="00570100"/>
    <w:rsid w:val="005748A4"/>
    <w:rsid w:val="0057546E"/>
    <w:rsid w:val="0057610E"/>
    <w:rsid w:val="00581AD6"/>
    <w:rsid w:val="0058328D"/>
    <w:rsid w:val="005910B4"/>
    <w:rsid w:val="00594AF8"/>
    <w:rsid w:val="005951FC"/>
    <w:rsid w:val="005A1C0B"/>
    <w:rsid w:val="005B174C"/>
    <w:rsid w:val="005B3976"/>
    <w:rsid w:val="005C0CC0"/>
    <w:rsid w:val="005C4479"/>
    <w:rsid w:val="005C6940"/>
    <w:rsid w:val="005C7B56"/>
    <w:rsid w:val="005D192C"/>
    <w:rsid w:val="005D1B93"/>
    <w:rsid w:val="005D33BB"/>
    <w:rsid w:val="005D743E"/>
    <w:rsid w:val="005D7B26"/>
    <w:rsid w:val="005F297D"/>
    <w:rsid w:val="005F2FA4"/>
    <w:rsid w:val="00602D31"/>
    <w:rsid w:val="00602E05"/>
    <w:rsid w:val="00604751"/>
    <w:rsid w:val="006116B5"/>
    <w:rsid w:val="00613777"/>
    <w:rsid w:val="006152F1"/>
    <w:rsid w:val="00615A1A"/>
    <w:rsid w:val="00623CB2"/>
    <w:rsid w:val="00630C3E"/>
    <w:rsid w:val="00630D8D"/>
    <w:rsid w:val="0063251C"/>
    <w:rsid w:val="00633A53"/>
    <w:rsid w:val="00634CE8"/>
    <w:rsid w:val="006421C7"/>
    <w:rsid w:val="00651A19"/>
    <w:rsid w:val="0065347F"/>
    <w:rsid w:val="00665FFD"/>
    <w:rsid w:val="006669C7"/>
    <w:rsid w:val="00672126"/>
    <w:rsid w:val="00674B9E"/>
    <w:rsid w:val="006812D1"/>
    <w:rsid w:val="0068350C"/>
    <w:rsid w:val="00683538"/>
    <w:rsid w:val="00685174"/>
    <w:rsid w:val="006869E2"/>
    <w:rsid w:val="006871BD"/>
    <w:rsid w:val="0068723C"/>
    <w:rsid w:val="006901BD"/>
    <w:rsid w:val="00691677"/>
    <w:rsid w:val="0069310F"/>
    <w:rsid w:val="00696012"/>
    <w:rsid w:val="006A51D9"/>
    <w:rsid w:val="006A54FF"/>
    <w:rsid w:val="006A5A0E"/>
    <w:rsid w:val="006B20D4"/>
    <w:rsid w:val="006C1E77"/>
    <w:rsid w:val="006C558C"/>
    <w:rsid w:val="006C638F"/>
    <w:rsid w:val="006D38DD"/>
    <w:rsid w:val="006D3C41"/>
    <w:rsid w:val="006D43B6"/>
    <w:rsid w:val="006D5C42"/>
    <w:rsid w:val="006D5E0C"/>
    <w:rsid w:val="006E0540"/>
    <w:rsid w:val="006E5BCB"/>
    <w:rsid w:val="006F4020"/>
    <w:rsid w:val="006F5368"/>
    <w:rsid w:val="006F6A20"/>
    <w:rsid w:val="00704EA3"/>
    <w:rsid w:val="00711101"/>
    <w:rsid w:val="00713FA3"/>
    <w:rsid w:val="00714DF6"/>
    <w:rsid w:val="00715401"/>
    <w:rsid w:val="00716378"/>
    <w:rsid w:val="00717342"/>
    <w:rsid w:val="00727F32"/>
    <w:rsid w:val="00730FE6"/>
    <w:rsid w:val="00740E35"/>
    <w:rsid w:val="00761E7E"/>
    <w:rsid w:val="0076645B"/>
    <w:rsid w:val="00770776"/>
    <w:rsid w:val="007730A5"/>
    <w:rsid w:val="00774071"/>
    <w:rsid w:val="0078068E"/>
    <w:rsid w:val="00782079"/>
    <w:rsid w:val="00782534"/>
    <w:rsid w:val="007832B8"/>
    <w:rsid w:val="0079538D"/>
    <w:rsid w:val="007A1D7C"/>
    <w:rsid w:val="007A45CA"/>
    <w:rsid w:val="007A67FF"/>
    <w:rsid w:val="007B0127"/>
    <w:rsid w:val="007B4191"/>
    <w:rsid w:val="007B4A40"/>
    <w:rsid w:val="007C2C0A"/>
    <w:rsid w:val="007C583F"/>
    <w:rsid w:val="007D2CB7"/>
    <w:rsid w:val="007E6FEB"/>
    <w:rsid w:val="007E7150"/>
    <w:rsid w:val="007F0D5A"/>
    <w:rsid w:val="007F10DF"/>
    <w:rsid w:val="007F3019"/>
    <w:rsid w:val="007F334F"/>
    <w:rsid w:val="007F338D"/>
    <w:rsid w:val="007F3BAF"/>
    <w:rsid w:val="007F53CA"/>
    <w:rsid w:val="007F5454"/>
    <w:rsid w:val="00805F2B"/>
    <w:rsid w:val="00811072"/>
    <w:rsid w:val="00813199"/>
    <w:rsid w:val="00814550"/>
    <w:rsid w:val="00820E1A"/>
    <w:rsid w:val="008212A1"/>
    <w:rsid w:val="00821C38"/>
    <w:rsid w:val="00826726"/>
    <w:rsid w:val="008365DA"/>
    <w:rsid w:val="00840F9D"/>
    <w:rsid w:val="008446FD"/>
    <w:rsid w:val="00850294"/>
    <w:rsid w:val="00855EEF"/>
    <w:rsid w:val="008577E6"/>
    <w:rsid w:val="00857B07"/>
    <w:rsid w:val="008632B3"/>
    <w:rsid w:val="008675A4"/>
    <w:rsid w:val="00875BBF"/>
    <w:rsid w:val="00875ECE"/>
    <w:rsid w:val="00881E0D"/>
    <w:rsid w:val="008953AC"/>
    <w:rsid w:val="00896B1B"/>
    <w:rsid w:val="00897161"/>
    <w:rsid w:val="00897601"/>
    <w:rsid w:val="008A4192"/>
    <w:rsid w:val="008A4449"/>
    <w:rsid w:val="008A798E"/>
    <w:rsid w:val="008B3854"/>
    <w:rsid w:val="008B3CF4"/>
    <w:rsid w:val="008B4260"/>
    <w:rsid w:val="008B48D2"/>
    <w:rsid w:val="008C412B"/>
    <w:rsid w:val="008C6223"/>
    <w:rsid w:val="008D5901"/>
    <w:rsid w:val="008D69F4"/>
    <w:rsid w:val="008E09E6"/>
    <w:rsid w:val="008E1E2A"/>
    <w:rsid w:val="008E2401"/>
    <w:rsid w:val="008E766C"/>
    <w:rsid w:val="008E7900"/>
    <w:rsid w:val="008E7920"/>
    <w:rsid w:val="008F00D0"/>
    <w:rsid w:val="008F14ED"/>
    <w:rsid w:val="008F2083"/>
    <w:rsid w:val="008F65B2"/>
    <w:rsid w:val="009024B5"/>
    <w:rsid w:val="00905123"/>
    <w:rsid w:val="009114C5"/>
    <w:rsid w:val="00916E41"/>
    <w:rsid w:val="00921A89"/>
    <w:rsid w:val="00922DA1"/>
    <w:rsid w:val="00922FA9"/>
    <w:rsid w:val="0092687E"/>
    <w:rsid w:val="00931D39"/>
    <w:rsid w:val="009342B6"/>
    <w:rsid w:val="00942012"/>
    <w:rsid w:val="00944CA1"/>
    <w:rsid w:val="009519DE"/>
    <w:rsid w:val="00951B18"/>
    <w:rsid w:val="00957E37"/>
    <w:rsid w:val="009602A8"/>
    <w:rsid w:val="00962E1C"/>
    <w:rsid w:val="00972205"/>
    <w:rsid w:val="009734FE"/>
    <w:rsid w:val="00976C13"/>
    <w:rsid w:val="00981C24"/>
    <w:rsid w:val="009827A0"/>
    <w:rsid w:val="00983CD0"/>
    <w:rsid w:val="009845EC"/>
    <w:rsid w:val="0099363A"/>
    <w:rsid w:val="00996347"/>
    <w:rsid w:val="00996571"/>
    <w:rsid w:val="00996E99"/>
    <w:rsid w:val="00997702"/>
    <w:rsid w:val="009A3131"/>
    <w:rsid w:val="009A4386"/>
    <w:rsid w:val="009B6099"/>
    <w:rsid w:val="009C478A"/>
    <w:rsid w:val="009D2EDE"/>
    <w:rsid w:val="009D6D01"/>
    <w:rsid w:val="009F231D"/>
    <w:rsid w:val="009F370F"/>
    <w:rsid w:val="009F4541"/>
    <w:rsid w:val="00A02F54"/>
    <w:rsid w:val="00A06882"/>
    <w:rsid w:val="00A14AA8"/>
    <w:rsid w:val="00A17A59"/>
    <w:rsid w:val="00A303D4"/>
    <w:rsid w:val="00A32BF5"/>
    <w:rsid w:val="00A357DB"/>
    <w:rsid w:val="00A373F4"/>
    <w:rsid w:val="00A43634"/>
    <w:rsid w:val="00A4498D"/>
    <w:rsid w:val="00A47159"/>
    <w:rsid w:val="00A47B5C"/>
    <w:rsid w:val="00A526A0"/>
    <w:rsid w:val="00A52B2D"/>
    <w:rsid w:val="00A60618"/>
    <w:rsid w:val="00A60EDC"/>
    <w:rsid w:val="00A6417F"/>
    <w:rsid w:val="00A647FB"/>
    <w:rsid w:val="00A669FC"/>
    <w:rsid w:val="00A730A2"/>
    <w:rsid w:val="00A73C98"/>
    <w:rsid w:val="00A84C11"/>
    <w:rsid w:val="00A86B81"/>
    <w:rsid w:val="00A90F3A"/>
    <w:rsid w:val="00A94961"/>
    <w:rsid w:val="00A949A7"/>
    <w:rsid w:val="00A95F8C"/>
    <w:rsid w:val="00A971FA"/>
    <w:rsid w:val="00AA2842"/>
    <w:rsid w:val="00AA3186"/>
    <w:rsid w:val="00AA74C1"/>
    <w:rsid w:val="00AB79E8"/>
    <w:rsid w:val="00AC2BE6"/>
    <w:rsid w:val="00AC4CAB"/>
    <w:rsid w:val="00AC58C8"/>
    <w:rsid w:val="00AC7E53"/>
    <w:rsid w:val="00AD272B"/>
    <w:rsid w:val="00AE0449"/>
    <w:rsid w:val="00AE37E0"/>
    <w:rsid w:val="00AE4764"/>
    <w:rsid w:val="00AE7F46"/>
    <w:rsid w:val="00AF018B"/>
    <w:rsid w:val="00AF2C15"/>
    <w:rsid w:val="00AF41FA"/>
    <w:rsid w:val="00AF6ABA"/>
    <w:rsid w:val="00AF6B7D"/>
    <w:rsid w:val="00B0226D"/>
    <w:rsid w:val="00B06226"/>
    <w:rsid w:val="00B130E7"/>
    <w:rsid w:val="00B165A0"/>
    <w:rsid w:val="00B169B0"/>
    <w:rsid w:val="00B16C00"/>
    <w:rsid w:val="00B16C7A"/>
    <w:rsid w:val="00B17856"/>
    <w:rsid w:val="00B21AD0"/>
    <w:rsid w:val="00B22E53"/>
    <w:rsid w:val="00B25EF8"/>
    <w:rsid w:val="00B269D5"/>
    <w:rsid w:val="00B274EB"/>
    <w:rsid w:val="00B3083F"/>
    <w:rsid w:val="00B341B7"/>
    <w:rsid w:val="00B347F2"/>
    <w:rsid w:val="00B46571"/>
    <w:rsid w:val="00B46C08"/>
    <w:rsid w:val="00B508EC"/>
    <w:rsid w:val="00B537D4"/>
    <w:rsid w:val="00B53AE9"/>
    <w:rsid w:val="00B558AE"/>
    <w:rsid w:val="00B56CF4"/>
    <w:rsid w:val="00B6324D"/>
    <w:rsid w:val="00B63A3A"/>
    <w:rsid w:val="00B6668D"/>
    <w:rsid w:val="00B67F1C"/>
    <w:rsid w:val="00B7123D"/>
    <w:rsid w:val="00B77602"/>
    <w:rsid w:val="00B81F9A"/>
    <w:rsid w:val="00B836CE"/>
    <w:rsid w:val="00B85875"/>
    <w:rsid w:val="00B869DA"/>
    <w:rsid w:val="00B8767B"/>
    <w:rsid w:val="00B90A92"/>
    <w:rsid w:val="00B93348"/>
    <w:rsid w:val="00B93AB6"/>
    <w:rsid w:val="00BA0482"/>
    <w:rsid w:val="00BA2975"/>
    <w:rsid w:val="00BB3B96"/>
    <w:rsid w:val="00BB599C"/>
    <w:rsid w:val="00BC5AC0"/>
    <w:rsid w:val="00BD54F0"/>
    <w:rsid w:val="00BD66D0"/>
    <w:rsid w:val="00BD7F5C"/>
    <w:rsid w:val="00BE1ACD"/>
    <w:rsid w:val="00BE4293"/>
    <w:rsid w:val="00BF115F"/>
    <w:rsid w:val="00BF326F"/>
    <w:rsid w:val="00BF5C58"/>
    <w:rsid w:val="00BF60D7"/>
    <w:rsid w:val="00C128AC"/>
    <w:rsid w:val="00C161D6"/>
    <w:rsid w:val="00C1738C"/>
    <w:rsid w:val="00C179F2"/>
    <w:rsid w:val="00C20675"/>
    <w:rsid w:val="00C267C2"/>
    <w:rsid w:val="00C3086F"/>
    <w:rsid w:val="00C33683"/>
    <w:rsid w:val="00C34BF4"/>
    <w:rsid w:val="00C41427"/>
    <w:rsid w:val="00C45132"/>
    <w:rsid w:val="00C45CE1"/>
    <w:rsid w:val="00C51387"/>
    <w:rsid w:val="00C54DC4"/>
    <w:rsid w:val="00C55A23"/>
    <w:rsid w:val="00C57FD2"/>
    <w:rsid w:val="00C6042C"/>
    <w:rsid w:val="00C60DC9"/>
    <w:rsid w:val="00C708C4"/>
    <w:rsid w:val="00C7264B"/>
    <w:rsid w:val="00C7400F"/>
    <w:rsid w:val="00C77CD0"/>
    <w:rsid w:val="00C810C2"/>
    <w:rsid w:val="00C856F7"/>
    <w:rsid w:val="00C85BAD"/>
    <w:rsid w:val="00C94173"/>
    <w:rsid w:val="00CA026F"/>
    <w:rsid w:val="00CA1CA9"/>
    <w:rsid w:val="00CA5B18"/>
    <w:rsid w:val="00CA6D7C"/>
    <w:rsid w:val="00CB2116"/>
    <w:rsid w:val="00CB235F"/>
    <w:rsid w:val="00CB50E6"/>
    <w:rsid w:val="00CC16EF"/>
    <w:rsid w:val="00CC3B4C"/>
    <w:rsid w:val="00CC4872"/>
    <w:rsid w:val="00CC66F0"/>
    <w:rsid w:val="00CE02DB"/>
    <w:rsid w:val="00CE3F61"/>
    <w:rsid w:val="00CE4D13"/>
    <w:rsid w:val="00CE4E35"/>
    <w:rsid w:val="00CE7EF7"/>
    <w:rsid w:val="00CF53FB"/>
    <w:rsid w:val="00CF6F49"/>
    <w:rsid w:val="00D03B82"/>
    <w:rsid w:val="00D0426E"/>
    <w:rsid w:val="00D05AA1"/>
    <w:rsid w:val="00D07DBD"/>
    <w:rsid w:val="00D07F42"/>
    <w:rsid w:val="00D124AA"/>
    <w:rsid w:val="00D179BB"/>
    <w:rsid w:val="00D2216E"/>
    <w:rsid w:val="00D227E3"/>
    <w:rsid w:val="00D27E31"/>
    <w:rsid w:val="00D32F02"/>
    <w:rsid w:val="00D33C6B"/>
    <w:rsid w:val="00D366C6"/>
    <w:rsid w:val="00D4076D"/>
    <w:rsid w:val="00D455E7"/>
    <w:rsid w:val="00D458F2"/>
    <w:rsid w:val="00D573D4"/>
    <w:rsid w:val="00D6368E"/>
    <w:rsid w:val="00D707AC"/>
    <w:rsid w:val="00D74FC0"/>
    <w:rsid w:val="00D80BBD"/>
    <w:rsid w:val="00D810C1"/>
    <w:rsid w:val="00D8778D"/>
    <w:rsid w:val="00D91E3D"/>
    <w:rsid w:val="00D94CE4"/>
    <w:rsid w:val="00DA2C2A"/>
    <w:rsid w:val="00DA384B"/>
    <w:rsid w:val="00DA79CB"/>
    <w:rsid w:val="00DC3FAF"/>
    <w:rsid w:val="00DC7539"/>
    <w:rsid w:val="00DD0C00"/>
    <w:rsid w:val="00DD19D1"/>
    <w:rsid w:val="00DD201B"/>
    <w:rsid w:val="00DD6DFC"/>
    <w:rsid w:val="00DD6EE8"/>
    <w:rsid w:val="00DE0075"/>
    <w:rsid w:val="00DE027B"/>
    <w:rsid w:val="00DE41FD"/>
    <w:rsid w:val="00DE57C3"/>
    <w:rsid w:val="00DE6B4F"/>
    <w:rsid w:val="00DF0A07"/>
    <w:rsid w:val="00DF1FAB"/>
    <w:rsid w:val="00DF375A"/>
    <w:rsid w:val="00E0103B"/>
    <w:rsid w:val="00E0229C"/>
    <w:rsid w:val="00E04CD3"/>
    <w:rsid w:val="00E077BD"/>
    <w:rsid w:val="00E1177B"/>
    <w:rsid w:val="00E1217D"/>
    <w:rsid w:val="00E26F3B"/>
    <w:rsid w:val="00E271B5"/>
    <w:rsid w:val="00E32842"/>
    <w:rsid w:val="00E35C7E"/>
    <w:rsid w:val="00E37393"/>
    <w:rsid w:val="00E4524A"/>
    <w:rsid w:val="00E45D0E"/>
    <w:rsid w:val="00E50A48"/>
    <w:rsid w:val="00E524FA"/>
    <w:rsid w:val="00E563B6"/>
    <w:rsid w:val="00E61064"/>
    <w:rsid w:val="00E63554"/>
    <w:rsid w:val="00E76F1A"/>
    <w:rsid w:val="00E87DF8"/>
    <w:rsid w:val="00E947C6"/>
    <w:rsid w:val="00E9594E"/>
    <w:rsid w:val="00E96D26"/>
    <w:rsid w:val="00EA23AC"/>
    <w:rsid w:val="00EA3658"/>
    <w:rsid w:val="00EA6406"/>
    <w:rsid w:val="00EA73C8"/>
    <w:rsid w:val="00EB05BE"/>
    <w:rsid w:val="00EB47B4"/>
    <w:rsid w:val="00EC1F39"/>
    <w:rsid w:val="00EC2DE4"/>
    <w:rsid w:val="00EC60AB"/>
    <w:rsid w:val="00ED05EF"/>
    <w:rsid w:val="00ED14F5"/>
    <w:rsid w:val="00ED40D0"/>
    <w:rsid w:val="00ED5EC4"/>
    <w:rsid w:val="00EE109B"/>
    <w:rsid w:val="00EE17AB"/>
    <w:rsid w:val="00EE39B4"/>
    <w:rsid w:val="00EF23FD"/>
    <w:rsid w:val="00EF45F9"/>
    <w:rsid w:val="00EF66FB"/>
    <w:rsid w:val="00F00670"/>
    <w:rsid w:val="00F0081E"/>
    <w:rsid w:val="00F011CD"/>
    <w:rsid w:val="00F05024"/>
    <w:rsid w:val="00F0558F"/>
    <w:rsid w:val="00F07197"/>
    <w:rsid w:val="00F11BA1"/>
    <w:rsid w:val="00F13A4D"/>
    <w:rsid w:val="00F14580"/>
    <w:rsid w:val="00F15634"/>
    <w:rsid w:val="00F170DB"/>
    <w:rsid w:val="00F229DB"/>
    <w:rsid w:val="00F23EFA"/>
    <w:rsid w:val="00F315F6"/>
    <w:rsid w:val="00F357F4"/>
    <w:rsid w:val="00F4711F"/>
    <w:rsid w:val="00F51D5D"/>
    <w:rsid w:val="00F64013"/>
    <w:rsid w:val="00F64DB0"/>
    <w:rsid w:val="00F65984"/>
    <w:rsid w:val="00F65EE1"/>
    <w:rsid w:val="00F71B5A"/>
    <w:rsid w:val="00F75D96"/>
    <w:rsid w:val="00F8181B"/>
    <w:rsid w:val="00F8564A"/>
    <w:rsid w:val="00F87CD4"/>
    <w:rsid w:val="00F87EC3"/>
    <w:rsid w:val="00F900BB"/>
    <w:rsid w:val="00F94B24"/>
    <w:rsid w:val="00FA0C22"/>
    <w:rsid w:val="00FA6882"/>
    <w:rsid w:val="00FA6E1C"/>
    <w:rsid w:val="00FA7303"/>
    <w:rsid w:val="00FA7F01"/>
    <w:rsid w:val="00FB04F8"/>
    <w:rsid w:val="00FB2569"/>
    <w:rsid w:val="00FB517A"/>
    <w:rsid w:val="00FC733E"/>
    <w:rsid w:val="00FC7540"/>
    <w:rsid w:val="00FD039A"/>
    <w:rsid w:val="00FD3139"/>
    <w:rsid w:val="00FD4583"/>
    <w:rsid w:val="00FD672D"/>
    <w:rsid w:val="00FE42A2"/>
    <w:rsid w:val="00FE4ED4"/>
    <w:rsid w:val="00FE60A9"/>
    <w:rsid w:val="00FF2E4D"/>
    <w:rsid w:val="00FF3CA7"/>
    <w:rsid w:val="00FF7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5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2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6223"/>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136223"/>
    <w:rPr>
      <w:color w:val="0000FF"/>
      <w:u w:val="single"/>
    </w:rPr>
  </w:style>
  <w:style w:type="character" w:customStyle="1" w:styleId="Bodytext3">
    <w:name w:val="Body text (3)_"/>
    <w:link w:val="Bodytext30"/>
    <w:uiPriority w:val="99"/>
    <w:locked/>
    <w:rsid w:val="009C478A"/>
    <w:rPr>
      <w:i/>
      <w:iCs/>
      <w:sz w:val="26"/>
      <w:szCs w:val="26"/>
      <w:shd w:val="clear" w:color="auto" w:fill="FFFFFF"/>
    </w:rPr>
  </w:style>
  <w:style w:type="paragraph" w:customStyle="1" w:styleId="Bodytext30">
    <w:name w:val="Body text (3)"/>
    <w:basedOn w:val="Normal"/>
    <w:link w:val="Bodytext3"/>
    <w:uiPriority w:val="99"/>
    <w:rsid w:val="009C478A"/>
    <w:pPr>
      <w:widowControl w:val="0"/>
      <w:shd w:val="clear" w:color="auto" w:fill="FFFFFF"/>
      <w:spacing w:before="260" w:after="480" w:line="288" w:lineRule="exact"/>
      <w:jc w:val="center"/>
    </w:pPr>
    <w:rPr>
      <w:i/>
      <w:iCs/>
      <w:sz w:val="26"/>
      <w:szCs w:val="26"/>
    </w:rPr>
  </w:style>
  <w:style w:type="character" w:customStyle="1" w:styleId="Bodytext2Bold">
    <w:name w:val="Body text (2) + Bold"/>
    <w:uiPriority w:val="99"/>
    <w:rsid w:val="009C478A"/>
    <w:rPr>
      <w:b/>
      <w:bCs/>
      <w:sz w:val="26"/>
      <w:szCs w:val="26"/>
      <w:shd w:val="clear" w:color="auto" w:fill="FFFFFF"/>
    </w:rPr>
  </w:style>
  <w:style w:type="character" w:styleId="CommentReference">
    <w:name w:val="annotation reference"/>
    <w:basedOn w:val="DefaultParagraphFont"/>
    <w:uiPriority w:val="99"/>
    <w:semiHidden/>
    <w:unhideWhenUsed/>
    <w:rsid w:val="009F4541"/>
    <w:rPr>
      <w:sz w:val="16"/>
      <w:szCs w:val="16"/>
    </w:rPr>
  </w:style>
  <w:style w:type="paragraph" w:styleId="CommentText">
    <w:name w:val="annotation text"/>
    <w:basedOn w:val="Normal"/>
    <w:link w:val="CommentTextChar"/>
    <w:uiPriority w:val="99"/>
    <w:semiHidden/>
    <w:unhideWhenUsed/>
    <w:rsid w:val="009F4541"/>
    <w:pPr>
      <w:spacing w:line="240" w:lineRule="auto"/>
    </w:pPr>
    <w:rPr>
      <w:sz w:val="20"/>
      <w:szCs w:val="20"/>
    </w:rPr>
  </w:style>
  <w:style w:type="character" w:customStyle="1" w:styleId="CommentTextChar">
    <w:name w:val="Comment Text Char"/>
    <w:basedOn w:val="DefaultParagraphFont"/>
    <w:link w:val="CommentText"/>
    <w:uiPriority w:val="99"/>
    <w:semiHidden/>
    <w:rsid w:val="009F4541"/>
    <w:rPr>
      <w:sz w:val="20"/>
      <w:szCs w:val="20"/>
    </w:rPr>
  </w:style>
  <w:style w:type="paragraph" w:styleId="CommentSubject">
    <w:name w:val="annotation subject"/>
    <w:basedOn w:val="CommentText"/>
    <w:next w:val="CommentText"/>
    <w:link w:val="CommentSubjectChar"/>
    <w:uiPriority w:val="99"/>
    <w:semiHidden/>
    <w:unhideWhenUsed/>
    <w:rsid w:val="009F4541"/>
    <w:rPr>
      <w:b/>
      <w:bCs/>
    </w:rPr>
  </w:style>
  <w:style w:type="character" w:customStyle="1" w:styleId="CommentSubjectChar">
    <w:name w:val="Comment Subject Char"/>
    <w:basedOn w:val="CommentTextChar"/>
    <w:link w:val="CommentSubject"/>
    <w:uiPriority w:val="99"/>
    <w:semiHidden/>
    <w:rsid w:val="009F4541"/>
    <w:rPr>
      <w:b/>
      <w:bCs/>
      <w:sz w:val="20"/>
      <w:szCs w:val="20"/>
    </w:rPr>
  </w:style>
  <w:style w:type="paragraph" w:styleId="BalloonText">
    <w:name w:val="Balloon Text"/>
    <w:basedOn w:val="Normal"/>
    <w:link w:val="BalloonTextChar"/>
    <w:uiPriority w:val="99"/>
    <w:semiHidden/>
    <w:unhideWhenUsed/>
    <w:rsid w:val="009F4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541"/>
    <w:rPr>
      <w:rFonts w:ascii="Tahoma" w:hAnsi="Tahoma" w:cs="Tahoma"/>
      <w:sz w:val="16"/>
      <w:szCs w:val="16"/>
    </w:rPr>
  </w:style>
  <w:style w:type="character" w:customStyle="1" w:styleId="apple-converted-space">
    <w:name w:val="apple-converted-space"/>
    <w:basedOn w:val="DefaultParagraphFont"/>
    <w:rsid w:val="00B93348"/>
  </w:style>
  <w:style w:type="paragraph" w:styleId="Header">
    <w:name w:val="header"/>
    <w:basedOn w:val="Normal"/>
    <w:link w:val="HeaderChar"/>
    <w:uiPriority w:val="99"/>
    <w:unhideWhenUsed/>
    <w:rsid w:val="00F90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0BB"/>
  </w:style>
  <w:style w:type="paragraph" w:styleId="Footer">
    <w:name w:val="footer"/>
    <w:basedOn w:val="Normal"/>
    <w:link w:val="FooterChar"/>
    <w:uiPriority w:val="99"/>
    <w:unhideWhenUsed/>
    <w:rsid w:val="00F90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0BB"/>
  </w:style>
  <w:style w:type="table" w:styleId="TableGrid">
    <w:name w:val="Table Grid"/>
    <w:basedOn w:val="TableNormal"/>
    <w:uiPriority w:val="59"/>
    <w:rsid w:val="00297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9A4386"/>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9A4386"/>
    <w:rPr>
      <w:rFonts w:eastAsia="Times New Roman" w:cs="Times New Roman"/>
      <w:sz w:val="20"/>
      <w:szCs w:val="20"/>
    </w:rPr>
  </w:style>
  <w:style w:type="character" w:styleId="FootnoteReference">
    <w:name w:val="footnote reference"/>
    <w:rsid w:val="009A4386"/>
    <w:rPr>
      <w:vertAlign w:val="superscript"/>
    </w:rPr>
  </w:style>
  <w:style w:type="paragraph" w:styleId="BodyTextIndent2">
    <w:name w:val="Body Text Indent 2"/>
    <w:basedOn w:val="Normal"/>
    <w:link w:val="BodyTextIndent2Char"/>
    <w:rsid w:val="00E563B6"/>
    <w:pPr>
      <w:spacing w:before="120" w:after="120" w:line="240" w:lineRule="auto"/>
      <w:ind w:firstLine="720"/>
      <w:jc w:val="both"/>
    </w:pPr>
    <w:rPr>
      <w:rFonts w:eastAsia="Times New Roman" w:cs="Times New Roman"/>
      <w:b/>
      <w:bCs/>
      <w:sz w:val="28"/>
      <w:szCs w:val="24"/>
      <w:lang w:val="x-none" w:eastAsia="x-none"/>
    </w:rPr>
  </w:style>
  <w:style w:type="character" w:customStyle="1" w:styleId="BodyTextIndent2Char">
    <w:name w:val="Body Text Indent 2 Char"/>
    <w:basedOn w:val="DefaultParagraphFont"/>
    <w:link w:val="BodyTextIndent2"/>
    <w:rsid w:val="00E563B6"/>
    <w:rPr>
      <w:rFonts w:eastAsia="Times New Roman" w:cs="Times New Roman"/>
      <w:b/>
      <w:bCs/>
      <w:sz w:val="28"/>
      <w:szCs w:val="24"/>
      <w:lang w:val="x-none" w:eastAsia="x-none"/>
    </w:rPr>
  </w:style>
  <w:style w:type="paragraph" w:customStyle="1" w:styleId="CharChar1CharCharCharChar">
    <w:name w:val="Char Char1 Char Char Char Char"/>
    <w:basedOn w:val="Normal"/>
    <w:rsid w:val="0032610F"/>
    <w:pPr>
      <w:spacing w:after="160" w:line="240" w:lineRule="exact"/>
    </w:pPr>
    <w:rPr>
      <w:rFonts w:ascii="Verdana" w:eastAsia="Times New Roman" w:hAnsi="Verdana" w:cs="Verdana"/>
      <w:sz w:val="20"/>
      <w:szCs w:val="20"/>
    </w:rPr>
  </w:style>
  <w:style w:type="character" w:customStyle="1" w:styleId="fontstyle01">
    <w:name w:val="fontstyle01"/>
    <w:basedOn w:val="DefaultParagraphFont"/>
    <w:rsid w:val="00B8767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6116B5"/>
    <w:rPr>
      <w:rFonts w:ascii="Times New Roman" w:hAnsi="Times New Roman" w:cs="Times New Roman" w:hint="default"/>
      <w:b w:val="0"/>
      <w:bCs w:val="0"/>
      <w:i w:val="0"/>
      <w:iCs w:val="0"/>
      <w:color w:val="000000"/>
      <w:sz w:val="28"/>
      <w:szCs w:val="28"/>
    </w:rPr>
  </w:style>
  <w:style w:type="paragraph" w:styleId="BodyText2">
    <w:name w:val="Body Text 2"/>
    <w:basedOn w:val="Normal"/>
    <w:link w:val="BodyText2Char"/>
    <w:uiPriority w:val="99"/>
    <w:unhideWhenUsed/>
    <w:rsid w:val="00504934"/>
    <w:pPr>
      <w:spacing w:after="120" w:line="480" w:lineRule="auto"/>
    </w:pPr>
  </w:style>
  <w:style w:type="character" w:customStyle="1" w:styleId="BodyText2Char">
    <w:name w:val="Body Text 2 Char"/>
    <w:basedOn w:val="DefaultParagraphFont"/>
    <w:link w:val="BodyText2"/>
    <w:uiPriority w:val="99"/>
    <w:rsid w:val="005049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2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6223"/>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136223"/>
    <w:rPr>
      <w:color w:val="0000FF"/>
      <w:u w:val="single"/>
    </w:rPr>
  </w:style>
  <w:style w:type="character" w:customStyle="1" w:styleId="Bodytext3">
    <w:name w:val="Body text (3)_"/>
    <w:link w:val="Bodytext30"/>
    <w:uiPriority w:val="99"/>
    <w:locked/>
    <w:rsid w:val="009C478A"/>
    <w:rPr>
      <w:i/>
      <w:iCs/>
      <w:sz w:val="26"/>
      <w:szCs w:val="26"/>
      <w:shd w:val="clear" w:color="auto" w:fill="FFFFFF"/>
    </w:rPr>
  </w:style>
  <w:style w:type="paragraph" w:customStyle="1" w:styleId="Bodytext30">
    <w:name w:val="Body text (3)"/>
    <w:basedOn w:val="Normal"/>
    <w:link w:val="Bodytext3"/>
    <w:uiPriority w:val="99"/>
    <w:rsid w:val="009C478A"/>
    <w:pPr>
      <w:widowControl w:val="0"/>
      <w:shd w:val="clear" w:color="auto" w:fill="FFFFFF"/>
      <w:spacing w:before="260" w:after="480" w:line="288" w:lineRule="exact"/>
      <w:jc w:val="center"/>
    </w:pPr>
    <w:rPr>
      <w:i/>
      <w:iCs/>
      <w:sz w:val="26"/>
      <w:szCs w:val="26"/>
    </w:rPr>
  </w:style>
  <w:style w:type="character" w:customStyle="1" w:styleId="Bodytext2Bold">
    <w:name w:val="Body text (2) + Bold"/>
    <w:uiPriority w:val="99"/>
    <w:rsid w:val="009C478A"/>
    <w:rPr>
      <w:b/>
      <w:bCs/>
      <w:sz w:val="26"/>
      <w:szCs w:val="26"/>
      <w:shd w:val="clear" w:color="auto" w:fill="FFFFFF"/>
    </w:rPr>
  </w:style>
  <w:style w:type="character" w:styleId="CommentReference">
    <w:name w:val="annotation reference"/>
    <w:basedOn w:val="DefaultParagraphFont"/>
    <w:uiPriority w:val="99"/>
    <w:semiHidden/>
    <w:unhideWhenUsed/>
    <w:rsid w:val="009F4541"/>
    <w:rPr>
      <w:sz w:val="16"/>
      <w:szCs w:val="16"/>
    </w:rPr>
  </w:style>
  <w:style w:type="paragraph" w:styleId="CommentText">
    <w:name w:val="annotation text"/>
    <w:basedOn w:val="Normal"/>
    <w:link w:val="CommentTextChar"/>
    <w:uiPriority w:val="99"/>
    <w:semiHidden/>
    <w:unhideWhenUsed/>
    <w:rsid w:val="009F4541"/>
    <w:pPr>
      <w:spacing w:line="240" w:lineRule="auto"/>
    </w:pPr>
    <w:rPr>
      <w:sz w:val="20"/>
      <w:szCs w:val="20"/>
    </w:rPr>
  </w:style>
  <w:style w:type="character" w:customStyle="1" w:styleId="CommentTextChar">
    <w:name w:val="Comment Text Char"/>
    <w:basedOn w:val="DefaultParagraphFont"/>
    <w:link w:val="CommentText"/>
    <w:uiPriority w:val="99"/>
    <w:semiHidden/>
    <w:rsid w:val="009F4541"/>
    <w:rPr>
      <w:sz w:val="20"/>
      <w:szCs w:val="20"/>
    </w:rPr>
  </w:style>
  <w:style w:type="paragraph" w:styleId="CommentSubject">
    <w:name w:val="annotation subject"/>
    <w:basedOn w:val="CommentText"/>
    <w:next w:val="CommentText"/>
    <w:link w:val="CommentSubjectChar"/>
    <w:uiPriority w:val="99"/>
    <w:semiHidden/>
    <w:unhideWhenUsed/>
    <w:rsid w:val="009F4541"/>
    <w:rPr>
      <w:b/>
      <w:bCs/>
    </w:rPr>
  </w:style>
  <w:style w:type="character" w:customStyle="1" w:styleId="CommentSubjectChar">
    <w:name w:val="Comment Subject Char"/>
    <w:basedOn w:val="CommentTextChar"/>
    <w:link w:val="CommentSubject"/>
    <w:uiPriority w:val="99"/>
    <w:semiHidden/>
    <w:rsid w:val="009F4541"/>
    <w:rPr>
      <w:b/>
      <w:bCs/>
      <w:sz w:val="20"/>
      <w:szCs w:val="20"/>
    </w:rPr>
  </w:style>
  <w:style w:type="paragraph" w:styleId="BalloonText">
    <w:name w:val="Balloon Text"/>
    <w:basedOn w:val="Normal"/>
    <w:link w:val="BalloonTextChar"/>
    <w:uiPriority w:val="99"/>
    <w:semiHidden/>
    <w:unhideWhenUsed/>
    <w:rsid w:val="009F4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541"/>
    <w:rPr>
      <w:rFonts w:ascii="Tahoma" w:hAnsi="Tahoma" w:cs="Tahoma"/>
      <w:sz w:val="16"/>
      <w:szCs w:val="16"/>
    </w:rPr>
  </w:style>
  <w:style w:type="character" w:customStyle="1" w:styleId="apple-converted-space">
    <w:name w:val="apple-converted-space"/>
    <w:basedOn w:val="DefaultParagraphFont"/>
    <w:rsid w:val="00B93348"/>
  </w:style>
  <w:style w:type="paragraph" w:styleId="Header">
    <w:name w:val="header"/>
    <w:basedOn w:val="Normal"/>
    <w:link w:val="HeaderChar"/>
    <w:uiPriority w:val="99"/>
    <w:unhideWhenUsed/>
    <w:rsid w:val="00F90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0BB"/>
  </w:style>
  <w:style w:type="paragraph" w:styleId="Footer">
    <w:name w:val="footer"/>
    <w:basedOn w:val="Normal"/>
    <w:link w:val="FooterChar"/>
    <w:uiPriority w:val="99"/>
    <w:unhideWhenUsed/>
    <w:rsid w:val="00F90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0BB"/>
  </w:style>
  <w:style w:type="table" w:styleId="TableGrid">
    <w:name w:val="Table Grid"/>
    <w:basedOn w:val="TableNormal"/>
    <w:uiPriority w:val="59"/>
    <w:rsid w:val="00297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9A4386"/>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9A4386"/>
    <w:rPr>
      <w:rFonts w:eastAsia="Times New Roman" w:cs="Times New Roman"/>
      <w:sz w:val="20"/>
      <w:szCs w:val="20"/>
    </w:rPr>
  </w:style>
  <w:style w:type="character" w:styleId="FootnoteReference">
    <w:name w:val="footnote reference"/>
    <w:rsid w:val="009A4386"/>
    <w:rPr>
      <w:vertAlign w:val="superscript"/>
    </w:rPr>
  </w:style>
  <w:style w:type="paragraph" w:styleId="BodyTextIndent2">
    <w:name w:val="Body Text Indent 2"/>
    <w:basedOn w:val="Normal"/>
    <w:link w:val="BodyTextIndent2Char"/>
    <w:rsid w:val="00E563B6"/>
    <w:pPr>
      <w:spacing w:before="120" w:after="120" w:line="240" w:lineRule="auto"/>
      <w:ind w:firstLine="720"/>
      <w:jc w:val="both"/>
    </w:pPr>
    <w:rPr>
      <w:rFonts w:eastAsia="Times New Roman" w:cs="Times New Roman"/>
      <w:b/>
      <w:bCs/>
      <w:sz w:val="28"/>
      <w:szCs w:val="24"/>
      <w:lang w:val="x-none" w:eastAsia="x-none"/>
    </w:rPr>
  </w:style>
  <w:style w:type="character" w:customStyle="1" w:styleId="BodyTextIndent2Char">
    <w:name w:val="Body Text Indent 2 Char"/>
    <w:basedOn w:val="DefaultParagraphFont"/>
    <w:link w:val="BodyTextIndent2"/>
    <w:rsid w:val="00E563B6"/>
    <w:rPr>
      <w:rFonts w:eastAsia="Times New Roman" w:cs="Times New Roman"/>
      <w:b/>
      <w:bCs/>
      <w:sz w:val="28"/>
      <w:szCs w:val="24"/>
      <w:lang w:val="x-none" w:eastAsia="x-none"/>
    </w:rPr>
  </w:style>
  <w:style w:type="paragraph" w:customStyle="1" w:styleId="CharChar1CharCharCharChar">
    <w:name w:val="Char Char1 Char Char Char Char"/>
    <w:basedOn w:val="Normal"/>
    <w:rsid w:val="0032610F"/>
    <w:pPr>
      <w:spacing w:after="160" w:line="240" w:lineRule="exact"/>
    </w:pPr>
    <w:rPr>
      <w:rFonts w:ascii="Verdana" w:eastAsia="Times New Roman" w:hAnsi="Verdana" w:cs="Verdana"/>
      <w:sz w:val="20"/>
      <w:szCs w:val="20"/>
    </w:rPr>
  </w:style>
  <w:style w:type="character" w:customStyle="1" w:styleId="fontstyle01">
    <w:name w:val="fontstyle01"/>
    <w:basedOn w:val="DefaultParagraphFont"/>
    <w:rsid w:val="00B8767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6116B5"/>
    <w:rPr>
      <w:rFonts w:ascii="Times New Roman" w:hAnsi="Times New Roman" w:cs="Times New Roman" w:hint="default"/>
      <w:b w:val="0"/>
      <w:bCs w:val="0"/>
      <w:i w:val="0"/>
      <w:iCs w:val="0"/>
      <w:color w:val="000000"/>
      <w:sz w:val="28"/>
      <w:szCs w:val="28"/>
    </w:rPr>
  </w:style>
  <w:style w:type="paragraph" w:styleId="BodyText2">
    <w:name w:val="Body Text 2"/>
    <w:basedOn w:val="Normal"/>
    <w:link w:val="BodyText2Char"/>
    <w:uiPriority w:val="99"/>
    <w:unhideWhenUsed/>
    <w:rsid w:val="00504934"/>
    <w:pPr>
      <w:spacing w:after="120" w:line="480" w:lineRule="auto"/>
    </w:pPr>
  </w:style>
  <w:style w:type="character" w:customStyle="1" w:styleId="BodyText2Char">
    <w:name w:val="Body Text 2 Char"/>
    <w:basedOn w:val="DefaultParagraphFont"/>
    <w:link w:val="BodyText2"/>
    <w:uiPriority w:val="99"/>
    <w:rsid w:val="00504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6612">
      <w:bodyDiv w:val="1"/>
      <w:marLeft w:val="0"/>
      <w:marRight w:val="0"/>
      <w:marTop w:val="0"/>
      <w:marBottom w:val="0"/>
      <w:divBdr>
        <w:top w:val="none" w:sz="0" w:space="0" w:color="auto"/>
        <w:left w:val="none" w:sz="0" w:space="0" w:color="auto"/>
        <w:bottom w:val="none" w:sz="0" w:space="0" w:color="auto"/>
        <w:right w:val="none" w:sz="0" w:space="0" w:color="auto"/>
      </w:divBdr>
    </w:div>
    <w:div w:id="177162037">
      <w:bodyDiv w:val="1"/>
      <w:marLeft w:val="0"/>
      <w:marRight w:val="0"/>
      <w:marTop w:val="0"/>
      <w:marBottom w:val="0"/>
      <w:divBdr>
        <w:top w:val="none" w:sz="0" w:space="0" w:color="auto"/>
        <w:left w:val="none" w:sz="0" w:space="0" w:color="auto"/>
        <w:bottom w:val="none" w:sz="0" w:space="0" w:color="auto"/>
        <w:right w:val="none" w:sz="0" w:space="0" w:color="auto"/>
      </w:divBdr>
    </w:div>
    <w:div w:id="352808194">
      <w:bodyDiv w:val="1"/>
      <w:marLeft w:val="0"/>
      <w:marRight w:val="0"/>
      <w:marTop w:val="0"/>
      <w:marBottom w:val="0"/>
      <w:divBdr>
        <w:top w:val="none" w:sz="0" w:space="0" w:color="auto"/>
        <w:left w:val="none" w:sz="0" w:space="0" w:color="auto"/>
        <w:bottom w:val="none" w:sz="0" w:space="0" w:color="auto"/>
        <w:right w:val="none" w:sz="0" w:space="0" w:color="auto"/>
      </w:divBdr>
    </w:div>
    <w:div w:id="452209615">
      <w:bodyDiv w:val="1"/>
      <w:marLeft w:val="0"/>
      <w:marRight w:val="0"/>
      <w:marTop w:val="0"/>
      <w:marBottom w:val="0"/>
      <w:divBdr>
        <w:top w:val="none" w:sz="0" w:space="0" w:color="auto"/>
        <w:left w:val="none" w:sz="0" w:space="0" w:color="auto"/>
        <w:bottom w:val="none" w:sz="0" w:space="0" w:color="auto"/>
        <w:right w:val="none" w:sz="0" w:space="0" w:color="auto"/>
      </w:divBdr>
    </w:div>
    <w:div w:id="510145065">
      <w:bodyDiv w:val="1"/>
      <w:marLeft w:val="0"/>
      <w:marRight w:val="0"/>
      <w:marTop w:val="0"/>
      <w:marBottom w:val="0"/>
      <w:divBdr>
        <w:top w:val="none" w:sz="0" w:space="0" w:color="auto"/>
        <w:left w:val="none" w:sz="0" w:space="0" w:color="auto"/>
        <w:bottom w:val="none" w:sz="0" w:space="0" w:color="auto"/>
        <w:right w:val="none" w:sz="0" w:space="0" w:color="auto"/>
      </w:divBdr>
    </w:div>
    <w:div w:id="528105884">
      <w:bodyDiv w:val="1"/>
      <w:marLeft w:val="0"/>
      <w:marRight w:val="0"/>
      <w:marTop w:val="0"/>
      <w:marBottom w:val="0"/>
      <w:divBdr>
        <w:top w:val="none" w:sz="0" w:space="0" w:color="auto"/>
        <w:left w:val="none" w:sz="0" w:space="0" w:color="auto"/>
        <w:bottom w:val="none" w:sz="0" w:space="0" w:color="auto"/>
        <w:right w:val="none" w:sz="0" w:space="0" w:color="auto"/>
      </w:divBdr>
    </w:div>
    <w:div w:id="933364196">
      <w:bodyDiv w:val="1"/>
      <w:marLeft w:val="0"/>
      <w:marRight w:val="0"/>
      <w:marTop w:val="0"/>
      <w:marBottom w:val="0"/>
      <w:divBdr>
        <w:top w:val="none" w:sz="0" w:space="0" w:color="auto"/>
        <w:left w:val="none" w:sz="0" w:space="0" w:color="auto"/>
        <w:bottom w:val="none" w:sz="0" w:space="0" w:color="auto"/>
        <w:right w:val="none" w:sz="0" w:space="0" w:color="auto"/>
      </w:divBdr>
    </w:div>
    <w:div w:id="1061251745">
      <w:bodyDiv w:val="1"/>
      <w:marLeft w:val="0"/>
      <w:marRight w:val="0"/>
      <w:marTop w:val="0"/>
      <w:marBottom w:val="0"/>
      <w:divBdr>
        <w:top w:val="none" w:sz="0" w:space="0" w:color="auto"/>
        <w:left w:val="none" w:sz="0" w:space="0" w:color="auto"/>
        <w:bottom w:val="none" w:sz="0" w:space="0" w:color="auto"/>
        <w:right w:val="none" w:sz="0" w:space="0" w:color="auto"/>
      </w:divBdr>
    </w:div>
    <w:div w:id="1066219139">
      <w:bodyDiv w:val="1"/>
      <w:marLeft w:val="0"/>
      <w:marRight w:val="0"/>
      <w:marTop w:val="0"/>
      <w:marBottom w:val="0"/>
      <w:divBdr>
        <w:top w:val="none" w:sz="0" w:space="0" w:color="auto"/>
        <w:left w:val="none" w:sz="0" w:space="0" w:color="auto"/>
        <w:bottom w:val="none" w:sz="0" w:space="0" w:color="auto"/>
        <w:right w:val="none" w:sz="0" w:space="0" w:color="auto"/>
      </w:divBdr>
    </w:div>
    <w:div w:id="1558854680">
      <w:bodyDiv w:val="1"/>
      <w:marLeft w:val="0"/>
      <w:marRight w:val="0"/>
      <w:marTop w:val="0"/>
      <w:marBottom w:val="0"/>
      <w:divBdr>
        <w:top w:val="none" w:sz="0" w:space="0" w:color="auto"/>
        <w:left w:val="none" w:sz="0" w:space="0" w:color="auto"/>
        <w:bottom w:val="none" w:sz="0" w:space="0" w:color="auto"/>
        <w:right w:val="none" w:sz="0" w:space="0" w:color="auto"/>
      </w:divBdr>
    </w:div>
    <w:div w:id="1583563030">
      <w:bodyDiv w:val="1"/>
      <w:marLeft w:val="0"/>
      <w:marRight w:val="0"/>
      <w:marTop w:val="0"/>
      <w:marBottom w:val="0"/>
      <w:divBdr>
        <w:top w:val="none" w:sz="0" w:space="0" w:color="auto"/>
        <w:left w:val="none" w:sz="0" w:space="0" w:color="auto"/>
        <w:bottom w:val="none" w:sz="0" w:space="0" w:color="auto"/>
        <w:right w:val="none" w:sz="0" w:space="0" w:color="auto"/>
      </w:divBdr>
    </w:div>
    <w:div w:id="160179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DE0988-23C9-4754-AE62-A62BBE20E7EF}">
  <ds:schemaRefs>
    <ds:schemaRef ds:uri="http://schemas.openxmlformats.org/officeDocument/2006/bibliography"/>
  </ds:schemaRefs>
</ds:datastoreItem>
</file>

<file path=customXml/itemProps2.xml><?xml version="1.0" encoding="utf-8"?>
<ds:datastoreItem xmlns:ds="http://schemas.openxmlformats.org/officeDocument/2006/customXml" ds:itemID="{47F00B1F-0EA1-434B-91FE-20F3A3455B71}"/>
</file>

<file path=customXml/itemProps3.xml><?xml version="1.0" encoding="utf-8"?>
<ds:datastoreItem xmlns:ds="http://schemas.openxmlformats.org/officeDocument/2006/customXml" ds:itemID="{2BD334A2-F9B2-4E16-8F94-8D60C34520D2}"/>
</file>

<file path=customXml/itemProps4.xml><?xml version="1.0" encoding="utf-8"?>
<ds:datastoreItem xmlns:ds="http://schemas.openxmlformats.org/officeDocument/2006/customXml" ds:itemID="{142A91B7-934C-44D3-8A16-A6377324A9A2}"/>
</file>

<file path=docProps/app.xml><?xml version="1.0" encoding="utf-8"?>
<Properties xmlns="http://schemas.openxmlformats.org/officeDocument/2006/extended-properties" xmlns:vt="http://schemas.openxmlformats.org/officeDocument/2006/docPropsVTypes">
  <Template>Normal</Template>
  <TotalTime>1</TotalTime>
  <Pages>11</Pages>
  <Words>3086</Words>
  <Characters>17596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Phòng Công Nghiệp Nông Thôn - Sở Công Thương</vt:lpstr>
    </vt:vector>
  </TitlesOfParts>
  <Company>Truong</Company>
  <LinksUpToDate>false</LinksUpToDate>
  <CharactersWithSpaces>20641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Công Nghiệp Nông Thôn - Sở Công Thương</dc:title>
  <dc:creator>Nguyen</dc:creator>
  <cp:lastModifiedBy>Acer</cp:lastModifiedBy>
  <cp:revision>2</cp:revision>
  <dcterms:created xsi:type="dcterms:W3CDTF">2024-10-21T07:59:00Z</dcterms:created>
  <dcterms:modified xsi:type="dcterms:W3CDTF">2024-10-21T07:59:00Z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